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必修</w:t>
      </w:r>
      <w:bookmarkStart w:id="0" w:name="_GoBack"/>
      <w:r>
        <w:rPr>
          <w:rFonts w:ascii="Times New Roman" w:hAnsi="Times New Roman"/>
        </w:rPr>
        <w:t>3</w:t>
      </w:r>
      <w:bookmarkEnd w:id="0"/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《寡人之于国也》《劝学》《过秦论》《师说》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一、了解并掌握常见的古代文化知识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《孟子》：为记述孟子言行的著作，完成于战国中后期。此书的来历有各种不同的说法，司马迁等人认为是孟子自著，其弟子万章、公孙丑等人参与。该书翔实地记载了孟子的思想、言论和事迹。《孟子》与《大学》《中庸》《论语》合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四书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四书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始终是我国封建社会正统教育的必读书和科举取士的初级标准书。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em w:val="underDot"/>
        </w:rPr>
        <w:t>寡人</w:t>
      </w:r>
      <w:r>
        <w:rPr>
          <w:rFonts w:ascii="Times New Roman" w:hAnsi="Times New Roman" w:cs="Times New Roman"/>
        </w:rPr>
        <w:t>之于国也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寡人：寡德之人，是古代国君对自己的谦称。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em w:val="underDot"/>
        </w:rPr>
        <w:t>河内凶</w:t>
      </w:r>
      <w:r>
        <w:rPr>
          <w:rFonts w:ascii="Times New Roman" w:hAnsi="Times New Roman" w:cs="Times New Roman"/>
        </w:rPr>
        <w:t>，则移其民于</w:t>
      </w:r>
      <w:r>
        <w:rPr>
          <w:rFonts w:ascii="Times New Roman" w:hAnsi="Times New Roman" w:cs="Times New Roman"/>
          <w:em w:val="underDot"/>
        </w:rPr>
        <w:t>河东</w:t>
      </w:r>
      <w:r>
        <w:rPr>
          <w:rFonts w:ascii="Times New Roman" w:hAnsi="Times New Roman" w:cs="Times New Roman"/>
        </w:rPr>
        <w:t>，移其</w:t>
      </w:r>
      <w:r>
        <w:rPr>
          <w:rFonts w:ascii="Times New Roman" w:hAnsi="Times New Roman" w:cs="Times New Roman"/>
          <w:em w:val="underDot"/>
        </w:rPr>
        <w:t>粟</w:t>
      </w:r>
      <w:r>
        <w:rPr>
          <w:rFonts w:ascii="Times New Roman" w:hAnsi="Times New Roman" w:cs="Times New Roman"/>
        </w:rPr>
        <w:t>于河内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河内凶：河内遇到饥荒。河内，今河南境内黄河以北的地方。凶，谷物收成不好，荒年。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河东：黄河以东的地方，在今山西西南部。黄河流经山西省境，自北向南，故称山西境内黄河以东的地区为河东。粟：谷子，脱壳后称为小米，也泛指谷类。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谨</w:t>
      </w:r>
      <w:proofErr w:type="gramStart"/>
      <w:r>
        <w:rPr>
          <w:rFonts w:ascii="Times New Roman" w:hAnsi="Times New Roman" w:cs="Times New Roman"/>
          <w:em w:val="underDot"/>
        </w:rPr>
        <w:t>庠</w:t>
      </w:r>
      <w:proofErr w:type="gramEnd"/>
      <w:r>
        <w:rPr>
          <w:rFonts w:ascii="Times New Roman" w:hAnsi="Times New Roman" w:cs="Times New Roman"/>
          <w:em w:val="underDot"/>
        </w:rPr>
        <w:t>序</w:t>
      </w:r>
      <w:r>
        <w:rPr>
          <w:rFonts w:ascii="Times New Roman" w:hAnsi="Times New Roman" w:cs="Times New Roman"/>
        </w:rPr>
        <w:t>之教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序：古代的地方学校，后也泛称学校或教育事业。《史记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儒林列传》：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闻三代之道，乡里有教，夏曰校，殷曰序，周曰</w:t>
      </w: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《汉书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董仲舒传》：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立大学以教于国，设</w:t>
      </w: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序以化于</w:t>
      </w:r>
      <w:proofErr w:type="gramStart"/>
      <w:r>
        <w:rPr>
          <w:rFonts w:ascii="Times New Roman" w:hAnsi="Times New Roman" w:cs="Times New Roman"/>
        </w:rPr>
        <w:t>邑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申之以</w:t>
      </w:r>
      <w:r>
        <w:rPr>
          <w:rFonts w:ascii="Times New Roman" w:hAnsi="Times New Roman" w:cs="Times New Roman"/>
          <w:em w:val="underDot"/>
        </w:rPr>
        <w:t>孝悌</w:t>
      </w:r>
      <w:r>
        <w:rPr>
          <w:rFonts w:ascii="Times New Roman" w:hAnsi="Times New Roman" w:cs="Times New Roman"/>
        </w:rPr>
        <w:t>之义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孝悌：孝，指对父母还报的爱；</w:t>
      </w:r>
      <w:proofErr w:type="gramStart"/>
      <w:r>
        <w:rPr>
          <w:rFonts w:ascii="Times New Roman" w:hAnsi="Times New Roman" w:cs="Times New Roman"/>
        </w:rPr>
        <w:t>悌</w:t>
      </w:r>
      <w:proofErr w:type="gramEnd"/>
      <w:r>
        <w:rPr>
          <w:rFonts w:ascii="Times New Roman" w:hAnsi="Times New Roman" w:cs="Times New Roman"/>
        </w:rPr>
        <w:t>，指兄弟姐妹的友爱，也包括和朋友之间的友爱。孔子非常重视孝悌，认为孝悌是做人、做学问的根本。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em w:val="underDot"/>
        </w:rPr>
        <w:t>君子</w:t>
      </w:r>
      <w:r>
        <w:rPr>
          <w:rFonts w:ascii="Times New Roman" w:hAnsi="Times New Roman" w:cs="Times New Roman"/>
        </w:rPr>
        <w:t>博学而日参省乎己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君子：特指有学问有修养的人。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君子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一词出自《易经》，被全面引用最后上升到士大夫及读书人的道德品质始自孔子，并被以后的儒家学派不断完善，成为中国人的道德典范。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故不积</w:t>
      </w:r>
      <w:r>
        <w:rPr>
          <w:rFonts w:ascii="Times New Roman" w:hAnsi="Times New Roman" w:cs="Times New Roman"/>
          <w:em w:val="underDot"/>
        </w:rPr>
        <w:t>跬步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跬</w:t>
      </w:r>
      <w:proofErr w:type="gramEnd"/>
      <w:r>
        <w:rPr>
          <w:rFonts w:ascii="Times New Roman" w:hAnsi="Times New Roman" w:cs="Times New Roman"/>
        </w:rPr>
        <w:t>：古代跨出一脚为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，跨两脚为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外</w:t>
      </w:r>
      <w:r>
        <w:rPr>
          <w:rFonts w:ascii="Times New Roman" w:hAnsi="Times New Roman" w:cs="Times New Roman"/>
          <w:em w:val="underDot"/>
        </w:rPr>
        <w:t>连衡</w:t>
      </w:r>
      <w:r>
        <w:rPr>
          <w:rFonts w:ascii="Times New Roman" w:hAnsi="Times New Roman" w:cs="Times New Roman"/>
        </w:rPr>
        <w:t>而斗诸侯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连衡：秦国采用的一种离间六国，使它们各自同秦国联合，从而各个击破的策略。也作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连横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>南取</w:t>
      </w:r>
      <w:r>
        <w:rPr>
          <w:rFonts w:ascii="Times New Roman" w:hAnsi="Times New Roman" w:cs="Times New Roman"/>
          <w:em w:val="underDot"/>
        </w:rPr>
        <w:t>汉中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汉中：位于陕西省西南部，古称梁州、南郑、天汉，是汉王朝的发祥地，长江第一大支流汉江的源头，秦巴山片区三大中心城市之一，有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汉家发祥地，中华聚宝盆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的美誉。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>战国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四公子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：战国时代末期秦国越来越强大，各诸侯国贵族为了对付秦国的入侵和挽</w:t>
      </w:r>
      <w:r>
        <w:rPr>
          <w:rFonts w:ascii="Times New Roman" w:hAnsi="Times New Roman" w:cs="Times New Roman"/>
        </w:rPr>
        <w:lastRenderedPageBreak/>
        <w:t>救本国免于灭亡，竭力网罗人才。他们礼贤下士，广招宾客，以扩大自己的势力，因此养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包括学士、方士、策士或术士以及食客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之风盛行。当时，以养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著称的有魏国的信陵君魏无忌、齐国的孟尝君田文、赵国的平原君赵胜、楚国的春申君黄歇。因其四人都是王公贵族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一般是国家君王的后代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，后人称之为战国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四公子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南取</w:t>
      </w:r>
      <w:r>
        <w:rPr>
          <w:rFonts w:ascii="Times New Roman" w:hAnsi="Times New Roman" w:cs="Times New Roman"/>
          <w:em w:val="underDot"/>
        </w:rPr>
        <w:t>百越</w:t>
      </w:r>
      <w:r>
        <w:rPr>
          <w:rFonts w:ascii="Times New Roman" w:hAnsi="Times New Roman" w:cs="Times New Roman"/>
        </w:rPr>
        <w:t>之地，以为桂林、象</w:t>
      </w:r>
      <w:r>
        <w:rPr>
          <w:rFonts w:ascii="Times New Roman" w:hAnsi="Times New Roman" w:cs="Times New Roman"/>
          <w:em w:val="underDot"/>
        </w:rPr>
        <w:t>郡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百越：古代越族居住在桂、浙、闽、粤等地，每个部落都有名称，统称百越。也叫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百粤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郡：古代的行政区域。秦统一天下设三十六郡，隋唐后州郡互称，明清称府。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>而倔起</w:t>
      </w:r>
      <w:r>
        <w:rPr>
          <w:rFonts w:ascii="Times New Roman" w:hAnsi="Times New Roman" w:cs="Times New Roman"/>
          <w:em w:val="underDot"/>
        </w:rPr>
        <w:t>阡陌</w:t>
      </w:r>
      <w:r>
        <w:rPr>
          <w:rFonts w:ascii="Times New Roman" w:hAnsi="Times New Roman" w:cs="Times New Roman"/>
        </w:rPr>
        <w:t>之中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阡陌：在广袤田野上呈南北走向和东西走向并且相互交错的田埂。</w:t>
      </w:r>
      <w:proofErr w:type="gramStart"/>
      <w:r>
        <w:rPr>
          <w:rFonts w:ascii="Times New Roman" w:hAnsi="Times New Roman" w:cs="Times New Roman"/>
        </w:rPr>
        <w:t>阡</w:t>
      </w:r>
      <w:proofErr w:type="gramEnd"/>
      <w:r>
        <w:rPr>
          <w:rFonts w:ascii="Times New Roman" w:hAnsi="Times New Roman" w:cs="Times New Roman"/>
        </w:rPr>
        <w:t>，南北走向的田埂；</w:t>
      </w:r>
      <w:proofErr w:type="gramStart"/>
      <w:r>
        <w:rPr>
          <w:rFonts w:ascii="Times New Roman" w:hAnsi="Times New Roman" w:cs="Times New Roman"/>
        </w:rPr>
        <w:t>陌</w:t>
      </w:r>
      <w:proofErr w:type="gramEnd"/>
      <w:r>
        <w:rPr>
          <w:rFonts w:ascii="Times New Roman" w:hAnsi="Times New Roman" w:cs="Times New Roman"/>
        </w:rPr>
        <w:t>，东西走向的田埂。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夫作难而</w:t>
      </w:r>
      <w:r>
        <w:rPr>
          <w:rFonts w:ascii="Times New Roman" w:hAnsi="Times New Roman" w:cs="Times New Roman"/>
          <w:em w:val="underDot"/>
        </w:rPr>
        <w:t>七庙</w:t>
      </w:r>
      <w:proofErr w:type="gramStart"/>
      <w:r>
        <w:rPr>
          <w:rFonts w:ascii="Times New Roman" w:hAnsi="Times New Roman" w:cs="Times New Roman"/>
        </w:rPr>
        <w:t>隳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七庙：本指四亲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高祖、曾祖、祖、父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庙、二</w:t>
      </w:r>
      <w:proofErr w:type="gramStart"/>
      <w:r>
        <w:rPr>
          <w:rFonts w:ascii="Times New Roman" w:hAnsi="Times New Roman" w:cs="Times New Roman"/>
        </w:rPr>
        <w:t>祧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高祖的父和祖父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庙和始祖庙。《礼记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王制》：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天子七庙，三昭三穆，与太祖之庙而七。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后泛指天子的宗庙。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>授之书而习其</w:t>
      </w:r>
      <w:r>
        <w:rPr>
          <w:rFonts w:ascii="Times New Roman" w:hAnsi="Times New Roman" w:cs="Times New Roman"/>
          <w:em w:val="underDot"/>
        </w:rPr>
        <w:t>句读</w:t>
      </w:r>
      <w:r>
        <w:rPr>
          <w:rFonts w:ascii="Times New Roman" w:hAnsi="Times New Roman" w:cs="Times New Roman"/>
        </w:rPr>
        <w:t>者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句读：古人指文辞休止和停顿处。文辞语意已尽处为句，未尽而须停顿的地方为读。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  <w:em w:val="underDot"/>
        </w:rPr>
        <w:t>六艺经传</w:t>
      </w:r>
      <w:r>
        <w:rPr>
          <w:rFonts w:ascii="Times New Roman" w:hAnsi="Times New Roman" w:cs="Times New Roman"/>
        </w:rPr>
        <w:t>皆通习之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六艺经传：六经的经文和传文。六艺，指《诗》《书》《礼》《乐》《易》《春秋》六种经书。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有时是指礼、乐、射、御、书、术等六种技艺。传，古代解释经书的著作。如《春秋左氏传》《诗经毛氏传》等。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六艺经传</w:t>
      </w:r>
      <w:r>
        <w:rPr>
          <w:rFonts w:hAnsi="宋体" w:cs="Times New Roman"/>
        </w:rPr>
        <w:t>”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词源于《史记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太史公自序》中所引其父</w:t>
      </w:r>
      <w:proofErr w:type="gramStart"/>
      <w:r>
        <w:rPr>
          <w:rFonts w:ascii="Times New Roman" w:hAnsi="Times New Roman" w:cs="Times New Roman"/>
        </w:rPr>
        <w:t>司马谈</w:t>
      </w:r>
      <w:proofErr w:type="gramEnd"/>
      <w:r>
        <w:rPr>
          <w:rFonts w:ascii="Times New Roman" w:hAnsi="Times New Roman" w:cs="Times New Roman"/>
        </w:rPr>
        <w:t>之言：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夫儒者六艺为法，六艺经传以千万数，累世不能通其学，当年不能究其礼。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二、理解常见文言实词在文中的含义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写出下列通假字的本字，并解释其义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直</w:t>
      </w:r>
      <w:r>
        <w:rPr>
          <w:rFonts w:ascii="Times New Roman" w:hAnsi="Times New Roman" w:cs="Times New Roman"/>
        </w:rPr>
        <w:t>不百步</w:t>
      </w:r>
      <w:proofErr w:type="gramStart"/>
      <w:r>
        <w:rPr>
          <w:rFonts w:ascii="Times New Roman" w:hAnsi="Times New Roman" w:cs="Times New Roman"/>
        </w:rPr>
        <w:t xml:space="preserve">耳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em w:val="underDot"/>
        </w:rPr>
        <w:t>无</w:t>
      </w:r>
      <w:r>
        <w:rPr>
          <w:rFonts w:ascii="Times New Roman" w:hAnsi="Times New Roman" w:cs="Times New Roman"/>
        </w:rPr>
        <w:t>望民之多于邻国也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颁</w:t>
      </w:r>
      <w:r>
        <w:rPr>
          <w:rFonts w:ascii="Times New Roman" w:hAnsi="Times New Roman" w:cs="Times New Roman"/>
        </w:rPr>
        <w:t>白者不负戴于道路</w:t>
      </w:r>
      <w:proofErr w:type="gramStart"/>
      <w:r>
        <w:rPr>
          <w:rFonts w:ascii="Times New Roman" w:hAnsi="Times New Roman" w:cs="Times New Roman"/>
        </w:rPr>
        <w:t>矣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涂</w:t>
      </w:r>
      <w:r>
        <w:rPr>
          <w:rFonts w:ascii="Times New Roman" w:hAnsi="Times New Roman" w:cs="Times New Roman"/>
        </w:rPr>
        <w:t>有饿</w:t>
      </w:r>
      <w:proofErr w:type="gramStart"/>
      <w:r>
        <w:rPr>
          <w:rFonts w:ascii="Times New Roman" w:hAnsi="Times New Roman" w:cs="Times New Roman"/>
        </w:rPr>
        <w:t>莩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  <w:noProof/>
          <w:em w:val="underDot"/>
        </w:rPr>
        <w:drawing>
          <wp:inline distT="0" distB="0" distL="0" distR="0">
            <wp:extent cx="103505" cy="103505"/>
            <wp:effectExtent l="0" t="0" r="0" b="0"/>
            <wp:docPr id="9" name="图片 3" descr="说明: D:\2016PPT原文件\大一轮\语文  全国（改考纲）\车柔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D:\2016PPT原文件\大一轮\语文  全国（改考纲）\车柔s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以为轮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虽</w:t>
      </w:r>
      <w:r>
        <w:rPr>
          <w:rFonts w:ascii="Times New Roman" w:hAnsi="Times New Roman" w:cs="Times New Roman"/>
          <w:em w:val="underDot"/>
        </w:rPr>
        <w:t>有</w:t>
      </w:r>
      <w:proofErr w:type="gramStart"/>
      <w:r>
        <w:rPr>
          <w:rFonts w:ascii="Times New Roman" w:hAnsi="Times New Roman" w:cs="Times New Roman"/>
        </w:rPr>
        <w:t>槁</w:t>
      </w:r>
      <w:proofErr w:type="gramEnd"/>
      <w:r>
        <w:rPr>
          <w:rFonts w:ascii="Times New Roman" w:hAnsi="Times New Roman" w:cs="Times New Roman"/>
          <w:em w:val="underDot"/>
        </w:rPr>
        <w:t>暴</w:t>
      </w:r>
      <w:r>
        <w:rPr>
          <w:rFonts w:ascii="Times New Roman" w:hAnsi="Times New Roman" w:cs="Times New Roman"/>
        </w:rPr>
        <w:t>，不复挺者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em w:val="underDot"/>
        </w:rPr>
        <w:t>知</w:t>
      </w:r>
      <w:r>
        <w:rPr>
          <w:rFonts w:ascii="Times New Roman" w:hAnsi="Times New Roman" w:cs="Times New Roman"/>
        </w:rPr>
        <w:t>明而行无过</w:t>
      </w:r>
      <w:proofErr w:type="gramStart"/>
      <w:r>
        <w:rPr>
          <w:rFonts w:ascii="Times New Roman" w:hAnsi="Times New Roman" w:cs="Times New Roman"/>
        </w:rPr>
        <w:t>矣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/>
          <w:em w:val="underDot"/>
        </w:rPr>
        <w:t>生</w:t>
      </w:r>
      <w:r>
        <w:rPr>
          <w:rFonts w:ascii="Times New Roman" w:hAnsi="Times New Roman" w:cs="Times New Roman"/>
        </w:rPr>
        <w:t>非异也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合</w:t>
      </w:r>
      <w:r>
        <w:rPr>
          <w:rFonts w:ascii="Times New Roman" w:hAnsi="Times New Roman" w:cs="Times New Roman"/>
          <w:em w:val="underDot"/>
        </w:rPr>
        <w:t>从</w:t>
      </w:r>
      <w:r>
        <w:rPr>
          <w:rFonts w:ascii="Times New Roman" w:hAnsi="Times New Roman" w:cs="Times New Roman"/>
        </w:rPr>
        <w:t>缔交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  <w:em w:val="underDot"/>
        </w:rPr>
        <w:t>倔</w:t>
      </w:r>
      <w:r>
        <w:rPr>
          <w:rFonts w:ascii="Times New Roman" w:hAnsi="Times New Roman" w:cs="Times New Roman"/>
        </w:rPr>
        <w:t>起阡陌之中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赢粮而</w:t>
      </w:r>
      <w:r>
        <w:rPr>
          <w:rFonts w:ascii="Times New Roman" w:hAnsi="Times New Roman" w:cs="Times New Roman"/>
          <w:em w:val="underDot"/>
        </w:rPr>
        <w:t>景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所以传道</w:t>
      </w:r>
      <w:r>
        <w:rPr>
          <w:rFonts w:ascii="Times New Roman" w:hAnsi="Times New Roman" w:cs="Times New Roman"/>
          <w:em w:val="underDot"/>
        </w:rPr>
        <w:t>受</w:t>
      </w:r>
      <w:r>
        <w:rPr>
          <w:rFonts w:ascii="Times New Roman" w:hAnsi="Times New Roman" w:cs="Times New Roman"/>
        </w:rPr>
        <w:t>业解惑也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或师焉，或</w:t>
      </w:r>
      <w:proofErr w:type="gramStart"/>
      <w:r>
        <w:rPr>
          <w:rFonts w:ascii="Times New Roman" w:hAnsi="Times New Roman" w:cs="Times New Roman"/>
          <w:em w:val="underDot"/>
        </w:rPr>
        <w:t>不</w:t>
      </w:r>
      <w:proofErr w:type="gramEnd"/>
      <w:r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只是、不过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不要　</w:t>
      </w: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头发花　</w:t>
      </w: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道路　</w:t>
      </w: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使弯曲　</w:t>
      </w:r>
      <w:r>
        <w:rPr>
          <w:rFonts w:ascii="Times New Roman" w:hAnsi="Times New Roman" w:cs="Times New Roman"/>
        </w:rPr>
        <w:t>(6)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再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晒　</w:t>
      </w:r>
      <w:r>
        <w:rPr>
          <w:rFonts w:ascii="Times New Roman" w:hAnsi="Times New Roman" w:cs="Times New Roman"/>
        </w:rPr>
        <w:t>(7)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智慧　</w:t>
      </w:r>
      <w:r>
        <w:rPr>
          <w:rFonts w:ascii="Times New Roman" w:hAnsi="Times New Roman" w:cs="Times New Roman"/>
        </w:rPr>
        <w:t>(8)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资质、禀赋　</w:t>
      </w:r>
      <w:r>
        <w:rPr>
          <w:rFonts w:ascii="Times New Roman" w:hAnsi="Times New Roman" w:cs="Times New Roman"/>
        </w:rPr>
        <w:t>(9)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战国时期六国联合起来共同对付秦国的策略，称为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合纵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(10)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兴起　</w:t>
      </w:r>
      <w:r>
        <w:rPr>
          <w:rFonts w:ascii="Times New Roman" w:hAnsi="Times New Roman" w:cs="Times New Roman"/>
        </w:rPr>
        <w:t>(11)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影子　</w:t>
      </w:r>
      <w:r>
        <w:rPr>
          <w:rFonts w:ascii="Times New Roman" w:hAnsi="Times New Roman" w:cs="Times New Roman"/>
        </w:rPr>
        <w:t>(12)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传授，教授　</w:t>
      </w:r>
      <w:r>
        <w:rPr>
          <w:rFonts w:ascii="Times New Roman" w:hAnsi="Times New Roman" w:cs="Times New Roman"/>
        </w:rPr>
        <w:t>(13)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不，没有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中加点的实词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河内</w:t>
      </w:r>
      <w:r>
        <w:rPr>
          <w:rFonts w:ascii="Times New Roman" w:hAnsi="Times New Roman" w:cs="Times New Roman"/>
          <w:em w:val="underDot"/>
        </w:rPr>
        <w:t>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不</w:t>
      </w:r>
      <w:r>
        <w:rPr>
          <w:rFonts w:ascii="Times New Roman" w:hAnsi="Times New Roman" w:cs="Times New Roman"/>
          <w:em w:val="underDot"/>
        </w:rPr>
        <w:t>违</w:t>
      </w:r>
      <w:r>
        <w:rPr>
          <w:rFonts w:ascii="Times New Roman" w:hAnsi="Times New Roman" w:cs="Times New Roman"/>
        </w:rPr>
        <w:t>农时：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数</w:t>
      </w:r>
      <w:proofErr w:type="gramStart"/>
      <w:r>
        <w:rPr>
          <w:rFonts w:ascii="Times New Roman" w:hAnsi="Times New Roman" w:cs="Times New Roman"/>
          <w:em w:val="underDot"/>
        </w:rPr>
        <w:t>罟</w:t>
      </w:r>
      <w:proofErr w:type="gramEnd"/>
      <w:r>
        <w:rPr>
          <w:rFonts w:ascii="Times New Roman" w:hAnsi="Times New Roman" w:cs="Times New Roman"/>
        </w:rPr>
        <w:t>不入</w:t>
      </w:r>
      <w:proofErr w:type="gramStart"/>
      <w:r>
        <w:rPr>
          <w:rFonts w:ascii="Times New Roman" w:hAnsi="Times New Roman" w:cs="Times New Roman"/>
          <w:em w:val="underDot"/>
        </w:rPr>
        <w:t>洿</w:t>
      </w:r>
      <w:proofErr w:type="gramEnd"/>
      <w:r>
        <w:rPr>
          <w:rFonts w:ascii="Times New Roman" w:hAnsi="Times New Roman" w:cs="Times New Roman"/>
          <w:em w:val="underDot"/>
        </w:rPr>
        <w:t>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涂有</w:t>
      </w:r>
      <w:r>
        <w:rPr>
          <w:rFonts w:ascii="Times New Roman" w:hAnsi="Times New Roman" w:cs="Times New Roman"/>
          <w:em w:val="underDot"/>
        </w:rPr>
        <w:t>饿</w:t>
      </w:r>
      <w:proofErr w:type="gramStart"/>
      <w:r>
        <w:rPr>
          <w:rFonts w:ascii="Times New Roman" w:hAnsi="Times New Roman" w:cs="Times New Roman"/>
          <w:em w:val="underDot"/>
        </w:rPr>
        <w:t>莩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非我也，</w:t>
      </w:r>
      <w:r>
        <w:rPr>
          <w:rFonts w:ascii="Times New Roman" w:hAnsi="Times New Roman" w:cs="Times New Roman"/>
          <w:em w:val="underDot"/>
        </w:rPr>
        <w:t>岁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谨</w:t>
      </w:r>
      <w:proofErr w:type="gramStart"/>
      <w:r>
        <w:rPr>
          <w:rFonts w:ascii="Times New Roman" w:hAnsi="Times New Roman" w:cs="Times New Roman"/>
          <w:em w:val="underDot"/>
        </w:rPr>
        <w:t>庠</w:t>
      </w:r>
      <w:proofErr w:type="gramEnd"/>
      <w:r>
        <w:rPr>
          <w:rFonts w:ascii="Times New Roman" w:hAnsi="Times New Roman" w:cs="Times New Roman"/>
          <w:em w:val="underDot"/>
        </w:rPr>
        <w:t>序</w:t>
      </w:r>
      <w:r>
        <w:rPr>
          <w:rFonts w:ascii="Times New Roman" w:hAnsi="Times New Roman" w:cs="Times New Roman"/>
        </w:rPr>
        <w:t>之教：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申之以</w:t>
      </w:r>
      <w:r>
        <w:rPr>
          <w:rFonts w:ascii="Times New Roman" w:hAnsi="Times New Roman" w:cs="Times New Roman"/>
          <w:em w:val="underDot"/>
        </w:rPr>
        <w:t>孝悌</w:t>
      </w:r>
      <w:r>
        <w:rPr>
          <w:rFonts w:ascii="Times New Roman" w:hAnsi="Times New Roman" w:cs="Times New Roman"/>
        </w:rPr>
        <w:t>之义：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君子博学而日</w:t>
      </w:r>
      <w:r>
        <w:rPr>
          <w:rFonts w:ascii="Times New Roman" w:hAnsi="Times New Roman" w:cs="Times New Roman"/>
          <w:em w:val="underDot"/>
        </w:rPr>
        <w:t>参省</w:t>
      </w:r>
      <w:r>
        <w:rPr>
          <w:rFonts w:ascii="Times New Roman" w:hAnsi="Times New Roman" w:cs="Times New Roman"/>
        </w:rPr>
        <w:t>乎己：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金就</w:t>
      </w:r>
      <w:proofErr w:type="gramStart"/>
      <w:r>
        <w:rPr>
          <w:rFonts w:ascii="Times New Roman" w:hAnsi="Times New Roman" w:cs="Times New Roman"/>
          <w:em w:val="underDot"/>
        </w:rPr>
        <w:t>砺</w:t>
      </w:r>
      <w:proofErr w:type="gramEnd"/>
      <w:r>
        <w:rPr>
          <w:rFonts w:ascii="Times New Roman" w:hAnsi="Times New Roman" w:cs="Times New Roman"/>
        </w:rPr>
        <w:t>则利：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故不积</w:t>
      </w:r>
      <w:r>
        <w:rPr>
          <w:rFonts w:ascii="Times New Roman" w:hAnsi="Times New Roman" w:cs="Times New Roman"/>
          <w:em w:val="underDot"/>
        </w:rPr>
        <w:t>跬</w:t>
      </w:r>
      <w:r>
        <w:rPr>
          <w:rFonts w:ascii="Times New Roman" w:hAnsi="Times New Roman" w:cs="Times New Roman"/>
        </w:rPr>
        <w:t>步：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于是秦人</w:t>
      </w:r>
      <w:r>
        <w:rPr>
          <w:rFonts w:ascii="Times New Roman" w:hAnsi="Times New Roman" w:cs="Times New Roman"/>
          <w:em w:val="underDot"/>
        </w:rPr>
        <w:t>拱手</w:t>
      </w:r>
      <w:r>
        <w:rPr>
          <w:rFonts w:ascii="Times New Roman" w:hAnsi="Times New Roman" w:cs="Times New Roman"/>
        </w:rPr>
        <w:t>而取西河之外：</w:t>
      </w:r>
      <w:r>
        <w:rPr>
          <w:rFonts w:ascii="Times New Roman" w:hAnsi="Times New Roman" w:cs="Times New Roman"/>
        </w:rPr>
        <w:t>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proofErr w:type="gramStart"/>
      <w:r>
        <w:rPr>
          <w:rFonts w:ascii="Times New Roman" w:hAnsi="Times New Roman" w:cs="Times New Roman"/>
        </w:rPr>
        <w:t>氓</w:t>
      </w:r>
      <w:proofErr w:type="gramEnd"/>
      <w:r>
        <w:rPr>
          <w:rFonts w:ascii="Times New Roman" w:hAnsi="Times New Roman" w:cs="Times New Roman"/>
          <w:em w:val="underDot"/>
        </w:rPr>
        <w:t>隶</w:t>
      </w:r>
      <w:r>
        <w:rPr>
          <w:rFonts w:ascii="Times New Roman" w:hAnsi="Times New Roman" w:cs="Times New Roman"/>
        </w:rPr>
        <w:t>之人：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然秦以</w:t>
      </w:r>
      <w:r>
        <w:rPr>
          <w:rFonts w:ascii="Times New Roman" w:hAnsi="Times New Roman" w:cs="Times New Roman"/>
          <w:em w:val="underDot"/>
        </w:rPr>
        <w:t>区区</w:t>
      </w:r>
      <w:r>
        <w:rPr>
          <w:rFonts w:ascii="Times New Roman" w:hAnsi="Times New Roman" w:cs="Times New Roman"/>
        </w:rPr>
        <w:t>之地：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  <w:em w:val="underDot"/>
        </w:rPr>
        <w:t>句读</w:t>
      </w:r>
      <w:r>
        <w:rPr>
          <w:rFonts w:ascii="Times New Roman" w:hAnsi="Times New Roman" w:cs="Times New Roman"/>
        </w:rPr>
        <w:t>之不知：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/>
          <w:em w:val="underDot"/>
        </w:rPr>
        <w:t>不齿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荒年，谷物收成不好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耽误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细密的网；池塘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饿死的人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年成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学校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尊敬父母，敬爱兄长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验、检查；省察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 xml:space="preserve">磨刀石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半步。古代称跨出一脚为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，跨两脚为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 xml:space="preserve">两手合抱，形容毫不费力　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 xml:space="preserve">下层人民　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 xml:space="preserve">狭小　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 xml:space="preserve">古人指文辞休止和停顿处，即断句　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不屑与之同列，羞与为伍，意思是看不起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解释下列加点的古今异义词的古义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寡人</w:t>
      </w:r>
      <w:r>
        <w:rPr>
          <w:rFonts w:ascii="Times New Roman" w:hAnsi="Times New Roman" w:cs="Times New Roman"/>
        </w:rPr>
        <w:t>之于国也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今义：形影孤单之人。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em w:val="underDot"/>
        </w:rPr>
        <w:t>河</w:t>
      </w:r>
      <w:r>
        <w:rPr>
          <w:rFonts w:ascii="Times New Roman" w:hAnsi="Times New Roman" w:cs="Times New Roman"/>
        </w:rPr>
        <w:t>内</w:t>
      </w:r>
      <w:proofErr w:type="gramStart"/>
      <w:r>
        <w:rPr>
          <w:rFonts w:ascii="Times New Roman" w:hAnsi="Times New Roman" w:cs="Times New Roman"/>
        </w:rPr>
        <w:t>凶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今义：泛指河流。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弃甲曳兵而</w:t>
      </w:r>
      <w:r>
        <w:rPr>
          <w:rFonts w:ascii="Times New Roman" w:hAnsi="Times New Roman" w:cs="Times New Roman"/>
          <w:em w:val="underDot"/>
        </w:rPr>
        <w:t>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今义：一般行走。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是使民</w:t>
      </w:r>
      <w:proofErr w:type="gramStart"/>
      <w:r>
        <w:rPr>
          <w:rFonts w:ascii="Times New Roman" w:hAnsi="Times New Roman" w:cs="Times New Roman"/>
          <w:em w:val="underDot"/>
        </w:rPr>
        <w:t>养生</w:t>
      </w:r>
      <w:r>
        <w:rPr>
          <w:rFonts w:ascii="Times New Roman" w:hAnsi="Times New Roman" w:cs="Times New Roman"/>
        </w:rPr>
        <w:t>丧死无</w:t>
      </w:r>
      <w:proofErr w:type="gramEnd"/>
      <w:r>
        <w:rPr>
          <w:rFonts w:ascii="Times New Roman" w:hAnsi="Times New Roman" w:cs="Times New Roman"/>
        </w:rPr>
        <w:t>憾也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今义：保养身体。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/>
          <w:em w:val="underDot"/>
        </w:rPr>
        <w:t>博学</w:t>
      </w:r>
      <w:r>
        <w:rPr>
          <w:rFonts w:ascii="Times New Roman" w:hAnsi="Times New Roman" w:cs="Times New Roman"/>
        </w:rPr>
        <w:t>而日参省乎己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今义：知识、学识渊博。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proofErr w:type="gramStart"/>
      <w:r>
        <w:rPr>
          <w:rFonts w:ascii="Times New Roman" w:hAnsi="Times New Roman" w:cs="Times New Roman"/>
        </w:rPr>
        <w:t>蚓</w:t>
      </w:r>
      <w:proofErr w:type="gramEnd"/>
      <w:r>
        <w:rPr>
          <w:rFonts w:ascii="Times New Roman" w:hAnsi="Times New Roman" w:cs="Times New Roman"/>
        </w:rPr>
        <w:t>无</w:t>
      </w:r>
      <w:r>
        <w:rPr>
          <w:rFonts w:ascii="Times New Roman" w:hAnsi="Times New Roman" w:cs="Times New Roman"/>
          <w:em w:val="underDot"/>
        </w:rPr>
        <w:t>爪牙</w:t>
      </w:r>
      <w:r>
        <w:rPr>
          <w:rFonts w:ascii="Times New Roman" w:hAnsi="Times New Roman" w:cs="Times New Roman"/>
        </w:rPr>
        <w:t>之利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今义：坏人的党羽、帮凶。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非蛇</w:t>
      </w:r>
      <w:proofErr w:type="gramStart"/>
      <w:r>
        <w:rPr>
          <w:rFonts w:ascii="Times New Roman" w:hAnsi="Times New Roman" w:cs="Times New Roman"/>
        </w:rPr>
        <w:t>鳝</w:t>
      </w:r>
      <w:proofErr w:type="gramEnd"/>
      <w:r>
        <w:rPr>
          <w:rFonts w:ascii="Times New Roman" w:hAnsi="Times New Roman" w:cs="Times New Roman"/>
        </w:rPr>
        <w:t>之穴无可</w:t>
      </w:r>
      <w:r>
        <w:rPr>
          <w:rFonts w:ascii="Times New Roman" w:hAnsi="Times New Roman" w:cs="Times New Roman"/>
          <w:em w:val="underDot"/>
        </w:rPr>
        <w:t>寄托</w:t>
      </w:r>
      <w:r>
        <w:rPr>
          <w:rFonts w:ascii="Times New Roman" w:hAnsi="Times New Roman" w:cs="Times New Roman"/>
        </w:rPr>
        <w:t>者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今义：托付；把感情、理想、希望等放在某人身上或某种事物上。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蟹六</w:t>
      </w:r>
      <w:r>
        <w:rPr>
          <w:rFonts w:ascii="Times New Roman" w:hAnsi="Times New Roman" w:cs="Times New Roman"/>
          <w:em w:val="underDot"/>
        </w:rPr>
        <w:t>跪</w:t>
      </w:r>
      <w:r>
        <w:rPr>
          <w:rFonts w:ascii="Times New Roman" w:hAnsi="Times New Roman" w:cs="Times New Roman"/>
        </w:rPr>
        <w:t>而二</w:t>
      </w:r>
      <w:proofErr w:type="gramStart"/>
      <w:r>
        <w:rPr>
          <w:rFonts w:ascii="Times New Roman" w:hAnsi="Times New Roman" w:cs="Times New Roman"/>
        </w:rPr>
        <w:t>螯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今义：双膝弯曲，使一个或两个膝盖着地。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  <w:em w:val="underDot"/>
        </w:rPr>
        <w:t>以致</w:t>
      </w:r>
      <w:r>
        <w:rPr>
          <w:rFonts w:ascii="Times New Roman" w:hAnsi="Times New Roman" w:cs="Times New Roman"/>
        </w:rPr>
        <w:t>天下之士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今义：连词，用在下半句话的开头，表示下文是上述原因所形成的结果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多指不好的结果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  <w:em w:val="underDot"/>
        </w:rPr>
        <w:t>山东</w:t>
      </w:r>
      <w:r>
        <w:rPr>
          <w:rFonts w:ascii="Times New Roman" w:hAnsi="Times New Roman" w:cs="Times New Roman"/>
        </w:rPr>
        <w:t>豪俊遂并起而亡秦族矣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今义：山东省。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然后</w:t>
      </w:r>
      <w:proofErr w:type="gramStart"/>
      <w:r>
        <w:rPr>
          <w:rFonts w:ascii="Times New Roman" w:hAnsi="Times New Roman" w:cs="Times New Roman"/>
        </w:rPr>
        <w:t>践</w:t>
      </w:r>
      <w:proofErr w:type="gramEnd"/>
      <w:r>
        <w:rPr>
          <w:rFonts w:ascii="Times New Roman" w:hAnsi="Times New Roman" w:cs="Times New Roman"/>
        </w:rPr>
        <w:t>华为城，因</w:t>
      </w:r>
      <w:r>
        <w:rPr>
          <w:rFonts w:ascii="Times New Roman" w:hAnsi="Times New Roman" w:cs="Times New Roman"/>
          <w:em w:val="underDot"/>
        </w:rPr>
        <w:t>河</w:t>
      </w:r>
      <w:r>
        <w:rPr>
          <w:rFonts w:ascii="Times New Roman" w:hAnsi="Times New Roman" w:cs="Times New Roman"/>
        </w:rPr>
        <w:t>为池。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今义：泛指河流。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  <w:em w:val="underDot"/>
        </w:rPr>
        <w:t>国家</w:t>
      </w:r>
      <w:r>
        <w:rPr>
          <w:rFonts w:ascii="Times New Roman" w:hAnsi="Times New Roman" w:cs="Times New Roman"/>
        </w:rPr>
        <w:t>无事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今义：一个国家的整个区域。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古之</w:t>
      </w:r>
      <w:r>
        <w:rPr>
          <w:rFonts w:ascii="Times New Roman" w:hAnsi="Times New Roman" w:cs="Times New Roman"/>
          <w:em w:val="underDot"/>
        </w:rPr>
        <w:t>学者</w:t>
      </w:r>
      <w:r>
        <w:rPr>
          <w:rFonts w:ascii="Times New Roman" w:hAnsi="Times New Roman" w:cs="Times New Roman"/>
        </w:rPr>
        <w:t>必有师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今义：指在学术上有一定成就的人。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  <w:em w:val="underDot"/>
        </w:rPr>
        <w:t>小学</w:t>
      </w:r>
      <w:r>
        <w:rPr>
          <w:rFonts w:ascii="Times New Roman" w:hAnsi="Times New Roman" w:cs="Times New Roman"/>
        </w:rPr>
        <w:t>而大遗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今义：对儿童、少年实施初等教育的学校，给儿童、少年以全面的基础教育。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吾</w:t>
      </w:r>
      <w:r>
        <w:rPr>
          <w:rFonts w:ascii="Times New Roman" w:hAnsi="Times New Roman" w:cs="Times New Roman"/>
          <w:em w:val="underDot"/>
        </w:rPr>
        <w:t>从而</w:t>
      </w:r>
      <w:r>
        <w:rPr>
          <w:rFonts w:ascii="Times New Roman" w:hAnsi="Times New Roman" w:cs="Times New Roman"/>
        </w:rPr>
        <w:t>师之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今义：表目的和结果的连词。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古代君主的自称。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黄河。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逃跑。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供养活着的人。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广泛地学习。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爪子和牙齿。比喻得力的助手。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寄身、托身、容身。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文中指蟹腿。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用来招纳。</w:t>
      </w:r>
      <w:r>
        <w:rPr>
          <w:rFonts w:ascii="Times New Roman" w:hAnsi="Times New Roman" w:cs="Times New Roman"/>
        </w:rPr>
        <w:t>(10)</w:t>
      </w:r>
      <w:proofErr w:type="gramStart"/>
      <w:r>
        <w:rPr>
          <w:rFonts w:ascii="Times New Roman" w:hAnsi="Times New Roman" w:cs="Times New Roman"/>
        </w:rPr>
        <w:t>崤</w:t>
      </w:r>
      <w:proofErr w:type="gramEnd"/>
      <w:r>
        <w:rPr>
          <w:rFonts w:ascii="Times New Roman" w:hAnsi="Times New Roman" w:cs="Times New Roman"/>
        </w:rPr>
        <w:t>山以东，即东方诸国。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黄河。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诸侯封地和大夫封地。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泛指求学的人，读书人。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小的方面学习。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动词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和连词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跟从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解释下列多义词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发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涂有饿莩而不知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闾左谪戍渔阳九百人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野芳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而幽香，佳木秀而繁阴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顷之，未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，太子迟之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舜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于畎亩之中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怀怒未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，休祲降于天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征于色，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于声，而后喻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士皆瞋目，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尽上指冠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不愤不启，不悱不</w:instrText>
      </w:r>
      <w:r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邻国之民不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牺牲玉帛，弗敢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也，必以信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樊哙覆其盾于地，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彘肩上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大王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惠，以大易小，甚善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登高而招，臂非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长也，而见者远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万钟于我何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强秦之所以不敢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兵于赵者，徒以吾两人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在也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秦王竟酒，终不能</w:instrText>
      </w:r>
      <w:r>
        <w:rPr>
          <w:rFonts w:ascii="Times New Roman" w:hAnsi="Times New Roman" w:cs="Times New Roman"/>
          <w:em w:val="underDot"/>
        </w:rPr>
        <w:instrText>加</w:instrText>
      </w:r>
      <w:r>
        <w:rPr>
          <w:rFonts w:ascii="Times New Roman" w:hAnsi="Times New Roman" w:cs="Times New Roman"/>
        </w:rPr>
        <w:instrText>胜于赵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未至身，秦王惊，自引而起，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</w:rPr>
        <w:instrText>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假舟楫者，非能水也，而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</w:rPr>
        <w:instrText>江河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率妻子邑人来此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</w:rPr>
        <w:instrText>境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若能以吴越之众与中国抗衡，不如早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与之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忽然抚尺一下，群响毕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奇山异水，天下独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佛印</w:instrText>
      </w:r>
      <w:r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</w:rPr>
        <w:instrText>类弥勒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君子生非异也，善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于物也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乃悟前狼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寐，盖以诱敌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以是人多以书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余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愿大王少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借之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武与副中郎将张胜及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吏常惠等募士斥候百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余人俱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府吏闻此变，因求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暂归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假</w:instrText>
      </w:r>
      <w:r>
        <w:rPr>
          <w:rFonts w:ascii="Times New Roman" w:hAnsi="Times New Roman" w:cs="Times New Roman"/>
        </w:rPr>
        <w:instrText>令仆伏法受诛，若九牛亡一毛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有碑仆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从郦山下，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芷阳间行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王行，度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里会遇之礼毕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闻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有先后，术业有专攻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行军用兵之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，非及向时之士也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于是废先王之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，焚百家之言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不足为外人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秦王大喜，</w:instrText>
      </w:r>
      <w:r>
        <w:rPr>
          <w:rFonts w:ascii="Times New Roman" w:hAnsi="Times New Roman" w:cs="Times New Roman"/>
          <w:em w:val="underDot"/>
        </w:rPr>
        <w:instrText>传</w:instrText>
      </w:r>
      <w:r>
        <w:rPr>
          <w:rFonts w:ascii="Times New Roman" w:hAnsi="Times New Roman" w:cs="Times New Roman"/>
        </w:rPr>
        <w:instrText>以示美人及左右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师者，所以</w:instrText>
      </w:r>
      <w:r>
        <w:rPr>
          <w:rFonts w:ascii="Times New Roman" w:hAnsi="Times New Roman" w:cs="Times New Roman"/>
          <w:em w:val="underDot"/>
        </w:rPr>
        <w:instrText>传</w:instrText>
      </w:r>
      <w:r>
        <w:rPr>
          <w:rFonts w:ascii="Times New Roman" w:hAnsi="Times New Roman" w:cs="Times New Roman"/>
        </w:rPr>
        <w:instrText>道受业解惑也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师道之不</w:instrText>
      </w:r>
      <w:r>
        <w:rPr>
          <w:rFonts w:ascii="Times New Roman" w:hAnsi="Times New Roman" w:cs="Times New Roman"/>
          <w:em w:val="underDot"/>
        </w:rPr>
        <w:instrText>传</w:instrText>
      </w:r>
      <w:r>
        <w:rPr>
          <w:rFonts w:ascii="Times New Roman" w:hAnsi="Times New Roman" w:cs="Times New Roman"/>
        </w:rPr>
        <w:instrText>也久矣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舍相如广成</w:instrText>
      </w:r>
      <w:r>
        <w:rPr>
          <w:rFonts w:ascii="Times New Roman" w:hAnsi="Times New Roman" w:cs="Times New Roman"/>
          <w:em w:val="underDot"/>
        </w:rPr>
        <w:instrText>传</w:instrText>
      </w:r>
      <w:r>
        <w:rPr>
          <w:rFonts w:ascii="Times New Roman" w:hAnsi="Times New Roman" w:cs="Times New Roman"/>
        </w:rPr>
        <w:instrText>舍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六艺经</w:instrText>
      </w:r>
      <w:r>
        <w:rPr>
          <w:rFonts w:ascii="Times New Roman" w:hAnsi="Times New Roman" w:cs="Times New Roman"/>
          <w:em w:val="underDot"/>
        </w:rPr>
        <w:instrText>传</w:instrText>
      </w:r>
      <w:r>
        <w:rPr>
          <w:rFonts w:ascii="Times New Roman" w:hAnsi="Times New Roman" w:cs="Times New Roman"/>
        </w:rPr>
        <w:instrText>皆通习之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打开、开启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征发、征调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开放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出发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兴起、崛起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发作、抒发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表现、显露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头发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启发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更、更加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夸大、超过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加上，把一物放在另一物上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施与、给予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增加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益处、好处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施用、施加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胜过　</w:t>
      </w:r>
      <w:r>
        <w:rPr>
          <w:rFonts w:ascii="IPAPANNEW" w:hAnsi="IPAPANNEW" w:cs="Times New Roman"/>
        </w:rPr>
        <w:t>(3)</w:t>
      </w:r>
      <w:r>
        <w:rPr>
          <w:rFonts w:ascii="IPAPANNEW" w:hAnsi="IPAPANNEW" w:cs="Times New Roman"/>
        </w:rPr>
        <w:t>挣断、断绝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横渡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隔绝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绝交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停止、中断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奇异、独特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极、非常　</w:t>
      </w:r>
      <w:r>
        <w:rPr>
          <w:rFonts w:ascii="IPAPANNEW" w:hAnsi="IPAPANNEW" w:cs="Times New Roman"/>
        </w:rPr>
        <w:t>(4)</w:t>
      </w:r>
      <w:r>
        <w:rPr>
          <w:rFonts w:ascii="IPAPANNEW" w:hAnsi="IPAPANNEW" w:cs="Times New Roman"/>
        </w:rPr>
        <w:t>借助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假装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借给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宽容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临时的、代理的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假期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假如　</w:t>
      </w:r>
      <w:r>
        <w:rPr>
          <w:rFonts w:ascii="IPAPANNEW" w:hAnsi="IPAPANNEW" w:cs="Times New Roman"/>
        </w:rPr>
        <w:t>(5)</w:t>
      </w:r>
      <w:r>
        <w:rPr>
          <w:rFonts w:ascii="IPAPANNEW" w:hAnsi="IPAPANNEW" w:cs="Times New Roman"/>
        </w:rPr>
        <w:t>道路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取道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行程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道理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方法、策略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法令、制度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说、谈论　</w:t>
      </w:r>
      <w:r>
        <w:rPr>
          <w:rFonts w:ascii="IPAPANNEW" w:hAnsi="IPAPANNEW" w:cs="Times New Roman"/>
        </w:rPr>
        <w:t>(6)</w:t>
      </w:r>
      <w:r>
        <w:rPr>
          <w:rFonts w:ascii="IPAPANNEW" w:hAnsi="IPAPANNEW" w:cs="Times New Roman"/>
        </w:rPr>
        <w:t>传递、传送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传授、教授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流传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驿站、客舍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古代解释经书的文字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指出下列加点词语的活用类型并释义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养</w:t>
      </w:r>
      <w:r>
        <w:rPr>
          <w:rFonts w:ascii="Times New Roman" w:hAnsi="Times New Roman" w:cs="Times New Roman"/>
          <w:em w:val="underDot"/>
        </w:rPr>
        <w:t>生</w:t>
      </w:r>
      <w:r>
        <w:rPr>
          <w:rFonts w:ascii="Times New Roman" w:hAnsi="Times New Roman" w:cs="Times New Roman"/>
        </w:rPr>
        <w:t>丧死无</w:t>
      </w:r>
      <w:proofErr w:type="gramEnd"/>
      <w:r>
        <w:rPr>
          <w:rFonts w:ascii="Times New Roman" w:hAnsi="Times New Roman" w:cs="Times New Roman"/>
        </w:rPr>
        <w:t>憾：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五亩之宅，</w:t>
      </w:r>
      <w:r>
        <w:rPr>
          <w:rFonts w:ascii="Times New Roman" w:hAnsi="Times New Roman" w:cs="Times New Roman"/>
          <w:em w:val="underDot"/>
        </w:rPr>
        <w:t>树</w:t>
      </w:r>
      <w:r>
        <w:rPr>
          <w:rFonts w:ascii="Times New Roman" w:hAnsi="Times New Roman" w:cs="Times New Roman"/>
        </w:rPr>
        <w:t>之以桑：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然而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  <w:em w:val="underDot"/>
        </w:rPr>
        <w:t>王</w:t>
      </w:r>
      <w:r>
        <w:rPr>
          <w:rFonts w:ascii="Times New Roman" w:hAnsi="Times New Roman" w:cs="Times New Roman"/>
        </w:rPr>
        <w:t>者，未之有也：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五十者可以</w:t>
      </w:r>
      <w:r>
        <w:rPr>
          <w:rFonts w:ascii="Times New Roman" w:hAnsi="Times New Roman" w:cs="Times New Roman"/>
          <w:em w:val="underDot"/>
        </w:rPr>
        <w:t>衣</w:t>
      </w:r>
      <w:r>
        <w:rPr>
          <w:rFonts w:ascii="Times New Roman" w:hAnsi="Times New Roman" w:cs="Times New Roman"/>
        </w:rPr>
        <w:t>帛矣：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  <w:em w:val="underDot"/>
        </w:rPr>
        <w:t>谨</w:t>
      </w: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序之教：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王无</w:t>
      </w:r>
      <w:r>
        <w:rPr>
          <w:rFonts w:ascii="Times New Roman" w:hAnsi="Times New Roman" w:cs="Times New Roman"/>
          <w:em w:val="underDot"/>
        </w:rPr>
        <w:t>罪</w:t>
      </w:r>
      <w:r>
        <w:rPr>
          <w:rFonts w:ascii="Times New Roman" w:hAnsi="Times New Roman" w:cs="Times New Roman"/>
        </w:rPr>
        <w:t>岁，斯天下之民至焉：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proofErr w:type="gramStart"/>
      <w:r>
        <w:rPr>
          <w:rFonts w:ascii="Times New Roman" w:hAnsi="Times New Roman" w:cs="Times New Roman"/>
        </w:rPr>
        <w:t>填然</w:t>
      </w:r>
      <w:r>
        <w:rPr>
          <w:rFonts w:ascii="Times New Roman" w:hAnsi="Times New Roman" w:cs="Times New Roman"/>
          <w:em w:val="underDot"/>
        </w:rPr>
        <w:t>鼓</w:t>
      </w:r>
      <w:proofErr w:type="gramEnd"/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故木受绳则</w:t>
      </w:r>
      <w:r>
        <w:rPr>
          <w:rFonts w:ascii="Times New Roman" w:hAnsi="Times New Roman" w:cs="Times New Roman"/>
          <w:em w:val="underDot"/>
        </w:rPr>
        <w:t>直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君子博学而</w:t>
      </w:r>
      <w:r>
        <w:rPr>
          <w:rFonts w:ascii="Times New Roman" w:hAnsi="Times New Roman" w:cs="Times New Roman"/>
          <w:em w:val="underDot"/>
        </w:rPr>
        <w:t>日</w:t>
      </w:r>
      <w:r>
        <w:rPr>
          <w:rFonts w:ascii="Times New Roman" w:hAnsi="Times New Roman" w:cs="Times New Roman"/>
        </w:rPr>
        <w:t>参省乎己：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不如登</w:t>
      </w:r>
      <w:r>
        <w:rPr>
          <w:rFonts w:ascii="Times New Roman" w:hAnsi="Times New Roman" w:cs="Times New Roman"/>
          <w:em w:val="underDot"/>
        </w:rPr>
        <w:t>高</w:t>
      </w:r>
      <w:r>
        <w:rPr>
          <w:rFonts w:ascii="Times New Roman" w:hAnsi="Times New Roman" w:cs="Times New Roman"/>
        </w:rPr>
        <w:t>之博见也：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假舟楫者，非能</w:t>
      </w:r>
      <w:r>
        <w:rPr>
          <w:rFonts w:ascii="Times New Roman" w:hAnsi="Times New Roman" w:cs="Times New Roman"/>
          <w:em w:val="underDot"/>
        </w:rPr>
        <w:t>水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  <w:em w:val="underDot"/>
        </w:rPr>
        <w:t>上</w:t>
      </w:r>
      <w:r>
        <w:rPr>
          <w:rFonts w:ascii="Times New Roman" w:hAnsi="Times New Roman" w:cs="Times New Roman"/>
        </w:rPr>
        <w:t>食埃土，</w:t>
      </w:r>
      <w:r>
        <w:rPr>
          <w:rFonts w:ascii="Times New Roman" w:hAnsi="Times New Roman" w:cs="Times New Roman"/>
          <w:em w:val="underDot"/>
        </w:rPr>
        <w:t>下</w:t>
      </w:r>
      <w:r>
        <w:rPr>
          <w:rFonts w:ascii="Times New Roman" w:hAnsi="Times New Roman" w:cs="Times New Roman"/>
        </w:rPr>
        <w:t>饮黄泉，用心</w:t>
      </w:r>
      <w:r>
        <w:rPr>
          <w:rFonts w:ascii="Times New Roman" w:hAnsi="Times New Roman" w:cs="Times New Roman"/>
          <w:em w:val="underDot"/>
        </w:rPr>
        <w:t>一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  <w:em w:val="underDot"/>
        </w:rPr>
        <w:t>席</w:t>
      </w:r>
      <w:r>
        <w:rPr>
          <w:rFonts w:ascii="Times New Roman" w:hAnsi="Times New Roman" w:cs="Times New Roman"/>
        </w:rPr>
        <w:t>卷天下，</w:t>
      </w:r>
      <w:r>
        <w:rPr>
          <w:rFonts w:ascii="Times New Roman" w:hAnsi="Times New Roman" w:cs="Times New Roman"/>
          <w:em w:val="underDot"/>
        </w:rPr>
        <w:t>包</w:t>
      </w:r>
      <w:r>
        <w:rPr>
          <w:rFonts w:ascii="Times New Roman" w:hAnsi="Times New Roman" w:cs="Times New Roman"/>
        </w:rPr>
        <w:t>举宇内，</w:t>
      </w:r>
      <w:r>
        <w:rPr>
          <w:rFonts w:ascii="Times New Roman" w:hAnsi="Times New Roman" w:cs="Times New Roman"/>
          <w:em w:val="underDot"/>
        </w:rPr>
        <w:t>囊</w:t>
      </w:r>
      <w:r>
        <w:rPr>
          <w:rFonts w:ascii="Times New Roman" w:hAnsi="Times New Roman" w:cs="Times New Roman"/>
        </w:rPr>
        <w:t>括四海之意：</w:t>
      </w:r>
      <w:r>
        <w:rPr>
          <w:rFonts w:ascii="Times New Roman" w:hAnsi="Times New Roman" w:cs="Times New Roman"/>
        </w:rPr>
        <w:t>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  <w:em w:val="underDot"/>
        </w:rPr>
        <w:t>南</w:t>
      </w:r>
      <w:r>
        <w:rPr>
          <w:rFonts w:ascii="Times New Roman" w:hAnsi="Times New Roman" w:cs="Times New Roman"/>
        </w:rPr>
        <w:t>取汉中，</w:t>
      </w:r>
      <w:r>
        <w:rPr>
          <w:rFonts w:ascii="Times New Roman" w:hAnsi="Times New Roman" w:cs="Times New Roman"/>
          <w:em w:val="underDot"/>
        </w:rPr>
        <w:t>西</w:t>
      </w:r>
      <w:r>
        <w:rPr>
          <w:rFonts w:ascii="Times New Roman" w:hAnsi="Times New Roman" w:cs="Times New Roman"/>
        </w:rPr>
        <w:t>举巴、蜀：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天下</w:t>
      </w:r>
      <w:r>
        <w:rPr>
          <w:rFonts w:ascii="Times New Roman" w:hAnsi="Times New Roman" w:cs="Times New Roman"/>
          <w:em w:val="underDot"/>
        </w:rPr>
        <w:t>云</w:t>
      </w:r>
      <w:r>
        <w:rPr>
          <w:rFonts w:ascii="Times New Roman" w:hAnsi="Times New Roman" w:cs="Times New Roman"/>
        </w:rPr>
        <w:t>集</w:t>
      </w:r>
      <w:r>
        <w:rPr>
          <w:rFonts w:ascii="Times New Roman" w:hAnsi="Times New Roman" w:cs="Times New Roman"/>
          <w:em w:val="underDot"/>
        </w:rPr>
        <w:t>响</w:t>
      </w:r>
      <w:r>
        <w:rPr>
          <w:rFonts w:ascii="Times New Roman" w:hAnsi="Times New Roman" w:cs="Times New Roman"/>
        </w:rPr>
        <w:t>应：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  <w:em w:val="underDot"/>
        </w:rPr>
        <w:t>履</w:t>
      </w:r>
      <w:r>
        <w:rPr>
          <w:rFonts w:ascii="Times New Roman" w:hAnsi="Times New Roman" w:cs="Times New Roman"/>
        </w:rPr>
        <w:t>至尊而制六合：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  <w:em w:val="underDot"/>
        </w:rPr>
        <w:t>序</w:t>
      </w:r>
      <w:r>
        <w:rPr>
          <w:rFonts w:ascii="Times New Roman" w:hAnsi="Times New Roman" w:cs="Times New Roman"/>
        </w:rPr>
        <w:t>八州而</w:t>
      </w:r>
      <w:r>
        <w:rPr>
          <w:rFonts w:ascii="Times New Roman" w:hAnsi="Times New Roman" w:cs="Times New Roman"/>
          <w:em w:val="underDot"/>
        </w:rPr>
        <w:t>朝</w:t>
      </w:r>
      <w:r>
        <w:rPr>
          <w:rFonts w:ascii="Times New Roman" w:hAnsi="Times New Roman" w:cs="Times New Roman"/>
        </w:rPr>
        <w:t>同列：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外连衡而</w:t>
      </w:r>
      <w:r>
        <w:rPr>
          <w:rFonts w:ascii="Times New Roman" w:hAnsi="Times New Roman" w:cs="Times New Roman"/>
          <w:em w:val="underDot"/>
        </w:rPr>
        <w:t>斗</w:t>
      </w:r>
      <w:r>
        <w:rPr>
          <w:rFonts w:ascii="Times New Roman" w:hAnsi="Times New Roman" w:cs="Times New Roman"/>
        </w:rPr>
        <w:t>诸侯：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吞二周而</w:t>
      </w:r>
      <w:r>
        <w:rPr>
          <w:rFonts w:ascii="Times New Roman" w:hAnsi="Times New Roman" w:cs="Times New Roman"/>
          <w:em w:val="underDot"/>
        </w:rPr>
        <w:t>亡</w:t>
      </w:r>
      <w:r>
        <w:rPr>
          <w:rFonts w:ascii="Times New Roman" w:hAnsi="Times New Roman" w:cs="Times New Roman"/>
        </w:rPr>
        <w:t>诸侯：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  <w:em w:val="underDot"/>
        </w:rPr>
        <w:t>却</w:t>
      </w:r>
      <w:r>
        <w:rPr>
          <w:rFonts w:ascii="Times New Roman" w:hAnsi="Times New Roman" w:cs="Times New Roman"/>
        </w:rPr>
        <w:t>匈奴七百余里：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且夫天下非</w:t>
      </w:r>
      <w:r>
        <w:rPr>
          <w:rFonts w:ascii="Times New Roman" w:hAnsi="Times New Roman" w:cs="Times New Roman"/>
          <w:em w:val="underDot"/>
        </w:rPr>
        <w:t>小弱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会盟而谋</w:t>
      </w:r>
      <w:r>
        <w:rPr>
          <w:rFonts w:ascii="Times New Roman" w:hAnsi="Times New Roman" w:cs="Times New Roman"/>
          <w:em w:val="underDot"/>
        </w:rPr>
        <w:t>弱</w:t>
      </w:r>
      <w:r>
        <w:rPr>
          <w:rFonts w:ascii="Times New Roman" w:hAnsi="Times New Roman" w:cs="Times New Roman"/>
        </w:rPr>
        <w:t>秦：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(23)</w:t>
      </w:r>
      <w:r>
        <w:rPr>
          <w:rFonts w:ascii="Times New Roman" w:hAnsi="Times New Roman" w:cs="Times New Roman"/>
        </w:rPr>
        <w:t>乃使蒙恬</w:t>
      </w:r>
      <w:r>
        <w:rPr>
          <w:rFonts w:ascii="Times New Roman" w:hAnsi="Times New Roman" w:cs="Times New Roman"/>
          <w:em w:val="underDot"/>
        </w:rPr>
        <w:t>北</w:t>
      </w:r>
      <w:r>
        <w:rPr>
          <w:rFonts w:ascii="Times New Roman" w:hAnsi="Times New Roman" w:cs="Times New Roman"/>
        </w:rPr>
        <w:t>筑长城而守藩篱：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(24)</w:t>
      </w:r>
      <w:r>
        <w:rPr>
          <w:rFonts w:ascii="Times New Roman" w:hAnsi="Times New Roman" w:cs="Times New Roman"/>
        </w:rPr>
        <w:t>金城千里，子孙</w:t>
      </w:r>
      <w:r>
        <w:rPr>
          <w:rFonts w:ascii="Times New Roman" w:hAnsi="Times New Roman" w:cs="Times New Roman"/>
          <w:em w:val="underDot"/>
        </w:rPr>
        <w:t>帝王</w:t>
      </w:r>
      <w:r>
        <w:rPr>
          <w:rFonts w:ascii="Times New Roman" w:hAnsi="Times New Roman" w:cs="Times New Roman"/>
        </w:rPr>
        <w:t>万世之业也：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(25)</w:t>
      </w:r>
      <w:r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  <w:em w:val="underDot"/>
        </w:rPr>
        <w:t>愚</w:t>
      </w:r>
      <w:r>
        <w:rPr>
          <w:rFonts w:ascii="Times New Roman" w:hAnsi="Times New Roman" w:cs="Times New Roman"/>
        </w:rPr>
        <w:t>黔首：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(26)</w:t>
      </w:r>
      <w:r>
        <w:rPr>
          <w:rFonts w:ascii="Times New Roman" w:hAnsi="Times New Roman" w:cs="Times New Roman"/>
        </w:rPr>
        <w:t>赢粮而</w:t>
      </w:r>
      <w:r>
        <w:rPr>
          <w:rFonts w:ascii="Times New Roman" w:hAnsi="Times New Roman" w:cs="Times New Roman"/>
          <w:em w:val="underDot"/>
        </w:rPr>
        <w:t>景</w:t>
      </w:r>
      <w:r>
        <w:rPr>
          <w:rFonts w:ascii="Times New Roman" w:hAnsi="Times New Roman" w:cs="Times New Roman"/>
        </w:rPr>
        <w:t>从：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(27)</w:t>
      </w:r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  <w:em w:val="underDot"/>
        </w:rPr>
        <w:t>耻</w:t>
      </w:r>
      <w:r>
        <w:rPr>
          <w:rFonts w:ascii="Times New Roman" w:hAnsi="Times New Roman" w:cs="Times New Roman"/>
        </w:rPr>
        <w:t>学于师：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(28)</w:t>
      </w:r>
      <w:r>
        <w:rPr>
          <w:rFonts w:ascii="Times New Roman" w:hAnsi="Times New Roman" w:cs="Times New Roman"/>
          <w:em w:val="underDot"/>
        </w:rPr>
        <w:t>小</w:t>
      </w:r>
      <w:r>
        <w:rPr>
          <w:rFonts w:ascii="Times New Roman" w:hAnsi="Times New Roman" w:cs="Times New Roman"/>
        </w:rPr>
        <w:t>学而</w:t>
      </w:r>
      <w:r>
        <w:rPr>
          <w:rFonts w:ascii="Times New Roman" w:hAnsi="Times New Roman" w:cs="Times New Roman"/>
          <w:em w:val="underDot"/>
        </w:rPr>
        <w:t>大</w:t>
      </w:r>
      <w:r>
        <w:rPr>
          <w:rFonts w:ascii="Times New Roman" w:hAnsi="Times New Roman" w:cs="Times New Roman"/>
        </w:rPr>
        <w:t>遗：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(29)</w:t>
      </w:r>
      <w:r>
        <w:rPr>
          <w:rFonts w:ascii="Times New Roman" w:hAnsi="Times New Roman" w:cs="Times New Roman"/>
        </w:rPr>
        <w:t>孔子</w:t>
      </w:r>
      <w:r>
        <w:rPr>
          <w:rFonts w:ascii="Times New Roman" w:hAnsi="Times New Roman" w:cs="Times New Roman"/>
          <w:em w:val="underDot"/>
        </w:rPr>
        <w:t>师</w:t>
      </w:r>
      <w:proofErr w:type="gramStart"/>
      <w:r>
        <w:rPr>
          <w:rFonts w:ascii="Times New Roman" w:hAnsi="Times New Roman" w:cs="Times New Roman"/>
        </w:rPr>
        <w:t>郯</w:t>
      </w:r>
      <w:proofErr w:type="gramEnd"/>
      <w:r>
        <w:rPr>
          <w:rFonts w:ascii="Times New Roman" w:hAnsi="Times New Roman" w:cs="Times New Roman"/>
        </w:rPr>
        <w:t>子：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动词作名词，活着的人。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名词作动词，种植。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读</w:t>
      </w:r>
      <w:r>
        <w:rPr>
          <w:rFonts w:hAnsi="宋体" w:cs="Times New Roman"/>
        </w:rPr>
        <w:t>“</w:t>
      </w:r>
      <w:proofErr w:type="spellStart"/>
      <w:r>
        <w:rPr>
          <w:rFonts w:ascii="Times New Roman" w:hAnsi="Times New Roman" w:cs="Times New Roman"/>
        </w:rPr>
        <w:t>wànɡ</w:t>
      </w:r>
      <w:proofErr w:type="spellEnd"/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，名词作动词，称王，统一天下。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名词作动词，穿。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形容词作动词，谨慎地办好。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名词作动词，归罪，归咎。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名词作动词，击鼓。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形容词作动词，变直。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名词作状语，每天。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形容词作名词，高处。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名词作动词，游水。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名词作状语，向上，向下；数词作动词，专一。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名词作状语，像席子一样，像包袱一样，像口袋一样。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名词作状语，向南，向西。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名词作状语，像云一样，像响声一样。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名词作动词，登上。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名词的使动用法，使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依次序排列，使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朝拜。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相斗。</w:t>
      </w: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灭亡。</w:t>
      </w: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退却。</w:t>
      </w: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形容词作动词，变小，变弱。</w:t>
      </w: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形容词的使动用法，使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变弱。</w:t>
      </w:r>
      <w:r>
        <w:rPr>
          <w:rFonts w:ascii="Times New Roman" w:hAnsi="Times New Roman" w:cs="Times New Roman"/>
        </w:rPr>
        <w:t>(23)</w:t>
      </w:r>
      <w:r>
        <w:rPr>
          <w:rFonts w:ascii="Times New Roman" w:hAnsi="Times New Roman" w:cs="Times New Roman"/>
        </w:rPr>
        <w:t>名词作状语，向北。</w:t>
      </w:r>
      <w:r>
        <w:rPr>
          <w:rFonts w:ascii="Times New Roman" w:hAnsi="Times New Roman" w:cs="Times New Roman"/>
        </w:rPr>
        <w:t>(24)</w:t>
      </w:r>
      <w:r>
        <w:rPr>
          <w:rFonts w:ascii="Times New Roman" w:hAnsi="Times New Roman" w:cs="Times New Roman"/>
        </w:rPr>
        <w:t>名词作动词，做帝王。</w:t>
      </w:r>
      <w:r>
        <w:rPr>
          <w:rFonts w:ascii="Times New Roman" w:hAnsi="Times New Roman" w:cs="Times New Roman"/>
        </w:rPr>
        <w:t>(25)</w:t>
      </w:r>
      <w:r>
        <w:rPr>
          <w:rFonts w:ascii="Times New Roman" w:hAnsi="Times New Roman" w:cs="Times New Roman"/>
        </w:rPr>
        <w:t>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愚昧。</w:t>
      </w:r>
      <w:r>
        <w:rPr>
          <w:rFonts w:ascii="Times New Roman" w:hAnsi="Times New Roman" w:cs="Times New Roman"/>
        </w:rPr>
        <w:t>(26)</w:t>
      </w:r>
      <w:r>
        <w:rPr>
          <w:rFonts w:ascii="Times New Roman" w:hAnsi="Times New Roman" w:cs="Times New Roman"/>
        </w:rPr>
        <w:t>名词作状语，像影子那样。</w:t>
      </w:r>
      <w:r>
        <w:rPr>
          <w:rFonts w:ascii="Times New Roman" w:hAnsi="Times New Roman" w:cs="Times New Roman"/>
        </w:rPr>
        <w:t>(27)</w:t>
      </w:r>
      <w:r>
        <w:rPr>
          <w:rFonts w:ascii="Times New Roman" w:hAnsi="Times New Roman" w:cs="Times New Roman"/>
        </w:rPr>
        <w:t>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为耻。</w:t>
      </w:r>
      <w:r>
        <w:rPr>
          <w:rFonts w:ascii="Times New Roman" w:hAnsi="Times New Roman" w:cs="Times New Roman"/>
        </w:rPr>
        <w:t>(28)</w:t>
      </w:r>
      <w:r>
        <w:rPr>
          <w:rFonts w:ascii="Times New Roman" w:hAnsi="Times New Roman" w:cs="Times New Roman"/>
        </w:rPr>
        <w:t>形容词作名词，小的方面，大的方面。</w:t>
      </w:r>
      <w:r>
        <w:rPr>
          <w:rFonts w:ascii="Times New Roman" w:hAnsi="Times New Roman" w:cs="Times New Roman"/>
        </w:rPr>
        <w:t>(29)</w:t>
      </w:r>
      <w:r>
        <w:rPr>
          <w:rFonts w:ascii="Times New Roman" w:hAnsi="Times New Roman" w:cs="Times New Roman"/>
        </w:rPr>
        <w:t>名词的意动用法，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三、理解常见文言虚词在文中的意义和用法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重点虚词系列练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指出下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字的意义和用法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青，取之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蓝，而青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蓝：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其身也，则耻师焉：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寡人之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国也：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则移其民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河东：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六艺经传皆通习之，不拘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时，学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余：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燕王欲结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君：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业精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勤，荒</w:t>
      </w:r>
      <w:r>
        <w:rPr>
          <w:rFonts w:ascii="Times New Roman" w:hAnsi="Times New Roman" w:cs="Times New Roman"/>
          <w:em w:val="underDot"/>
        </w:rPr>
        <w:t>于</w:t>
      </w:r>
      <w:proofErr w:type="gramStart"/>
      <w:r>
        <w:rPr>
          <w:rFonts w:ascii="Times New Roman" w:hAnsi="Times New Roman" w:cs="Times New Roman"/>
        </w:rPr>
        <w:t>嬉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归璧</w:t>
      </w:r>
      <w:r>
        <w:rPr>
          <w:rFonts w:ascii="Times New Roman" w:hAnsi="Times New Roman" w:cs="Times New Roman"/>
          <w:em w:val="underDot"/>
        </w:rPr>
        <w:t>于</w:t>
      </w:r>
      <w:r>
        <w:rPr>
          <w:rFonts w:ascii="Times New Roman" w:hAnsi="Times New Roman" w:cs="Times New Roman"/>
        </w:rPr>
        <w:t>赵：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从；比，均为介词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对，对于，介词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对于，介词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到，介词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被；向，均为介词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同、和，介词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由于，均为介词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到，介词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四、理解与现代汉语不同的句式和用法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指出下列句子的句式特点并给予归类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虽有</w:t>
      </w:r>
      <w:proofErr w:type="gramStart"/>
      <w:r>
        <w:rPr>
          <w:rFonts w:ascii="Times New Roman" w:hAnsi="Times New Roman" w:cs="Times New Roman"/>
        </w:rPr>
        <w:t>槁</w:t>
      </w:r>
      <w:proofErr w:type="gramEnd"/>
      <w:r>
        <w:rPr>
          <w:rFonts w:ascii="Times New Roman" w:hAnsi="Times New Roman" w:cs="Times New Roman"/>
        </w:rPr>
        <w:t>暴，不复挺者，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505" cy="10350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使之然也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谨</w:t>
      </w: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序之教，申之以孝悌之义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proofErr w:type="gramStart"/>
      <w:r>
        <w:rPr>
          <w:rFonts w:ascii="Times New Roman" w:hAnsi="Times New Roman" w:cs="Times New Roman"/>
        </w:rPr>
        <w:t>蚓</w:t>
      </w:r>
      <w:proofErr w:type="gramEnd"/>
      <w:r>
        <w:rPr>
          <w:rFonts w:ascii="Times New Roman" w:hAnsi="Times New Roman" w:cs="Times New Roman"/>
        </w:rPr>
        <w:t>无爪牙之利，筋骨之强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道之所存，师之所存也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不拘于时，学于余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句读之不知，惑之不解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则无望民之多于邻国也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身死人手，为天下笑者，何也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然而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王者，未之有也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⑩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505" cy="10350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以为轮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>委命下吏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>耻学于师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判断句：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状语后置句：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定语后置句：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宾语前置句：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被动句：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省略句：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①④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②⑦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⑥⑨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(6)</w:t>
      </w:r>
      <w:r>
        <w:rPr>
          <w:rFonts w:hAnsi="宋体" w:cs="Times New Roman"/>
        </w:rPr>
        <w:t>⑩</w:t>
      </w:r>
      <w:r>
        <w:rPr>
          <w:rFonts w:ascii="MS Gothic" w:eastAsia="MS Gothic" w:hAnsi="MS Gothic" w:cs="MS Gothic" w:hint="eastAsia"/>
        </w:rPr>
        <w:t>⑪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五、理解并翻译文中的句子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将下列句子翻译成现代汉语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>是何异于刺人而杀之曰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非我也，兵也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这种说法与拿刀把人杀死后说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杀死人的不是我，是兵器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有什么不同呢？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何异于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的译法，译为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跟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>)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有什么不同呢？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>谨</w:t>
      </w: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序之教，申之以孝悌之义。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认真地兴办学校教育，把尊敬父母敬爱兄长的道理反复讲给百姓听。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关键词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谨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庠序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申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孝悌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要译出。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/>
        </w:rPr>
        <w:t>青，取之于蓝，而青于蓝。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靛青，是从蓼蓝中取得的，但比蓼蓝的颜色更深。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关键词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，第一个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于蓝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表示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取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的处所，第二个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于蓝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表示比较，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相当于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比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</w:t>
      </w:r>
      <w:r>
        <w:rPr>
          <w:rFonts w:ascii="Times New Roman" w:hAnsi="Times New Roman" w:cs="Times New Roman"/>
        </w:rPr>
        <w:t>故木受绳则直，金就</w:t>
      </w:r>
      <w:proofErr w:type="gramStart"/>
      <w:r>
        <w:rPr>
          <w:rFonts w:ascii="Times New Roman" w:hAnsi="Times New Roman" w:cs="Times New Roman"/>
        </w:rPr>
        <w:t>砺</w:t>
      </w:r>
      <w:proofErr w:type="gramEnd"/>
      <w:r>
        <w:rPr>
          <w:rFonts w:ascii="Times New Roman" w:hAnsi="Times New Roman" w:cs="Times New Roman"/>
        </w:rPr>
        <w:t>则利，君子博学而日参省乎己，则知明而行无过矣。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所以木材经墨线比量过就变直了，刀剑拿到磨刀石上去磨就锋利了，君子广泛地学习并且每天对自己检查反省，就会智慧明达而且行为不会有过失了。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关键词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金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就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博学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要译出，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活用为状语也要译出。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</w:rPr>
        <w:t>有席卷天下，包举宇内，囊括四海之意，并吞八荒之心。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有席卷天下，征服九州，横扫四海的意图，</w:t>
      </w:r>
      <w:proofErr w:type="gramStart"/>
      <w:r>
        <w:rPr>
          <w:rFonts w:ascii="Times New Roman" w:hAnsi="Times New Roman" w:cs="Times New Roman"/>
        </w:rPr>
        <w:t>并吞八</w:t>
      </w:r>
      <w:proofErr w:type="gramEnd"/>
      <w:r>
        <w:rPr>
          <w:rFonts w:ascii="Times New Roman" w:hAnsi="Times New Roman" w:cs="Times New Roman"/>
        </w:rPr>
        <w:t>方荒远之地的雄心。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席卷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包举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囊括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都有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并吞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的意思；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宇内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四海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八荒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都是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天下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</w:rPr>
        <w:t>胡人不敢南下而牧马，士不敢弯弓而报怨。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胡人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再也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不敢到南边来放牧，勇士不敢拉弓射箭来报仇。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仇恨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。两个分句对称翻译即可。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</w:rPr>
        <w:t>良将劲弩守要害之处，信臣精卒陈利兵而谁何。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好的将领手执强弩守卫着要害之地，可靠的官员、精锐的士兵拿着锋利的兵器，盘问着过往行人。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陈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执着、拿着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兵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兵器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谁何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盘问行人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</w:t>
      </w:r>
      <w:proofErr w:type="gramStart"/>
      <w:r>
        <w:rPr>
          <w:rFonts w:ascii="Times New Roman" w:hAnsi="Times New Roman" w:cs="Times New Roman"/>
        </w:rPr>
        <w:t>彼</w:t>
      </w:r>
      <w:proofErr w:type="gramEnd"/>
      <w:r>
        <w:rPr>
          <w:rFonts w:ascii="Times New Roman" w:hAnsi="Times New Roman" w:cs="Times New Roman"/>
        </w:rPr>
        <w:t>童子之师，授之书而习其句读者，非吾所谓传其道解其惑者也。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那些童子的老师，教给他书，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帮助他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学习其中的文句，不是我所说的能传授那些道理解答那些疑难问题的人。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非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者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，否定判断句。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>
        <w:rPr>
          <w:rFonts w:ascii="Times New Roman" w:hAnsi="Times New Roman" w:cs="Times New Roman"/>
        </w:rPr>
        <w:t>巫医乐师百工之人，君子不齿，今其智乃反不能及，其可怪也</w:t>
      </w:r>
      <w:proofErr w:type="gramStart"/>
      <w:r>
        <w:rPr>
          <w:rFonts w:ascii="Times New Roman" w:hAnsi="Times New Roman" w:cs="Times New Roman"/>
        </w:rPr>
        <w:t>欤</w:t>
      </w:r>
      <w:proofErr w:type="gramEnd"/>
      <w:r>
        <w:rPr>
          <w:rFonts w:ascii="Times New Roman" w:hAnsi="Times New Roman" w:cs="Times New Roman"/>
        </w:rPr>
        <w:t>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巫医乐师和各种工匠这些人，君子们不屑一提，现在他们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君子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的见识竟然赶不上这些人，这真是令人奇怪啊！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不齿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指不屑与之同列，羞与为伍，意思是看不起。第一个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其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指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君子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；第二个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其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代词，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，指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智乃反不能及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竟然、反而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六、默写常见的名句名篇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补写出下列名句名篇中的空缺部分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</w:t>
      </w:r>
      <w:proofErr w:type="gramStart"/>
      <w:r>
        <w:rPr>
          <w:rFonts w:ascii="Times New Roman" w:hAnsi="Times New Roman" w:cs="Times New Roman"/>
        </w:rPr>
        <w:t>填然鼓</w:t>
      </w:r>
      <w:proofErr w:type="gramEnd"/>
      <w:r>
        <w:rPr>
          <w:rFonts w:ascii="Times New Roman" w:hAnsi="Times New Roman" w:cs="Times New Roman"/>
        </w:rPr>
        <w:t>之，兵刃既接，弃甲曳兵而走。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不违农时，</w:t>
      </w:r>
      <w:proofErr w:type="gramStart"/>
      <w:r>
        <w:rPr>
          <w:rFonts w:ascii="Times New Roman" w:hAnsi="Times New Roman" w:cs="Times New Roman"/>
        </w:rPr>
        <w:t>谷不可</w:t>
      </w:r>
      <w:proofErr w:type="gramEnd"/>
      <w:r>
        <w:rPr>
          <w:rFonts w:ascii="Times New Roman" w:hAnsi="Times New Roman" w:cs="Times New Roman"/>
        </w:rPr>
        <w:t>胜食也；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；斧斤以时入山林，材</w:t>
      </w:r>
      <w:proofErr w:type="gramStart"/>
      <w:r>
        <w:rPr>
          <w:rFonts w:ascii="Times New Roman" w:hAnsi="Times New Roman" w:cs="Times New Roman"/>
        </w:rPr>
        <w:t>木不可</w:t>
      </w:r>
      <w:proofErr w:type="gramEnd"/>
      <w:r>
        <w:rPr>
          <w:rFonts w:ascii="Times New Roman" w:hAnsi="Times New Roman" w:cs="Times New Roman"/>
        </w:rPr>
        <w:t>胜用也。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五亩之宅，树之以桑，五十者可以衣帛矣；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；百亩之田，勿夺其时，数口之家可以无饥矣；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，颁白者不负戴于道路矣。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《寡人之于国也》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或百步而后止　或五十步而后止　数</w:t>
      </w:r>
      <w:proofErr w:type="gramStart"/>
      <w:r>
        <w:rPr>
          <w:rFonts w:ascii="Times New Roman" w:hAnsi="Times New Roman" w:cs="Times New Roman"/>
        </w:rPr>
        <w:t>罟</w:t>
      </w:r>
      <w:proofErr w:type="gramEnd"/>
      <w:r>
        <w:rPr>
          <w:rFonts w:ascii="Times New Roman" w:hAnsi="Times New Roman" w:cs="Times New Roman"/>
        </w:rPr>
        <w:t>不入</w:t>
      </w:r>
      <w:proofErr w:type="gramStart"/>
      <w:r>
        <w:rPr>
          <w:rFonts w:ascii="Times New Roman" w:hAnsi="Times New Roman" w:cs="Times New Roman"/>
        </w:rPr>
        <w:t>洿</w:t>
      </w:r>
      <w:proofErr w:type="gramEnd"/>
      <w:r>
        <w:rPr>
          <w:rFonts w:ascii="Times New Roman" w:hAnsi="Times New Roman" w:cs="Times New Roman"/>
        </w:rPr>
        <w:t>池　鱼鳖不可胜食也　鸡</w:t>
      </w:r>
      <w:proofErr w:type="gramStart"/>
      <w:r>
        <w:rPr>
          <w:rFonts w:ascii="Times New Roman" w:hAnsi="Times New Roman" w:cs="Times New Roman"/>
        </w:rPr>
        <w:t>豚</w:t>
      </w:r>
      <w:proofErr w:type="gramEnd"/>
      <w:r>
        <w:rPr>
          <w:rFonts w:ascii="Times New Roman" w:hAnsi="Times New Roman" w:cs="Times New Roman"/>
        </w:rPr>
        <w:t>狗彘之畜　无失其时　七十者可以食肉矣　谨</w:t>
      </w:r>
      <w:proofErr w:type="gramStart"/>
      <w:r>
        <w:rPr>
          <w:rFonts w:ascii="Times New Roman" w:hAnsi="Times New Roman" w:cs="Times New Roman"/>
        </w:rPr>
        <w:t>庠</w:t>
      </w:r>
      <w:proofErr w:type="gramEnd"/>
      <w:r>
        <w:rPr>
          <w:rFonts w:ascii="Times New Roman" w:hAnsi="Times New Roman" w:cs="Times New Roman"/>
        </w:rPr>
        <w:t>序之教　申之以孝悌之义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</w:t>
      </w:r>
      <w:r>
        <w:rPr>
          <w:rFonts w:ascii="Times New Roman" w:hAnsi="Times New Roman" w:cs="Times New Roman"/>
        </w:rPr>
        <w:t>故木受绳则直，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，则知明而行无过矣。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</w:t>
      </w:r>
      <w:proofErr w:type="gramStart"/>
      <w:r>
        <w:rPr>
          <w:rFonts w:ascii="Times New Roman" w:hAnsi="Times New Roman" w:cs="Times New Roman"/>
        </w:rPr>
        <w:t>舆</w:t>
      </w:r>
      <w:proofErr w:type="gramEnd"/>
      <w:r>
        <w:rPr>
          <w:rFonts w:ascii="Times New Roman" w:hAnsi="Times New Roman" w:cs="Times New Roman"/>
        </w:rPr>
        <w:t>马者，非利足也，而致千里；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；不积小流，无以成江海。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《劝学》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　金就</w:t>
      </w:r>
      <w:proofErr w:type="gramStart"/>
      <w:r>
        <w:rPr>
          <w:rFonts w:ascii="Times New Roman" w:hAnsi="Times New Roman" w:cs="Times New Roman"/>
        </w:rPr>
        <w:t>砺</w:t>
      </w:r>
      <w:proofErr w:type="gramEnd"/>
      <w:r>
        <w:rPr>
          <w:rFonts w:ascii="Times New Roman" w:hAnsi="Times New Roman" w:cs="Times New Roman"/>
        </w:rPr>
        <w:t>则利　君子博学而日参省乎己　假舟楫者　非能水也　而绝江河　故不积跬步　无以至千里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</w:t>
      </w:r>
      <w:r>
        <w:rPr>
          <w:rFonts w:ascii="Times New Roman" w:hAnsi="Times New Roman" w:cs="Times New Roman"/>
        </w:rPr>
        <w:t>及至始皇，奋六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之余烈，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，吞二周而亡诸侯，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，执敲扑而鞭笞天下，威振四海。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斩木为兵，揭竿为旗，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。山东豪俊遂并起而亡秦族矣。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然秦以区区之地，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，百有余年矣。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夫作难而七庙</w:t>
      </w:r>
      <w:proofErr w:type="gramStart"/>
      <w:r>
        <w:rPr>
          <w:rFonts w:ascii="Times New Roman" w:hAnsi="Times New Roman" w:cs="Times New Roman"/>
        </w:rPr>
        <w:t>隳</w:t>
      </w:r>
      <w:proofErr w:type="gramEnd"/>
      <w:r>
        <w:rPr>
          <w:rFonts w:ascii="Times New Roman" w:hAnsi="Times New Roman" w:cs="Times New Roman"/>
        </w:rPr>
        <w:t>，身死人手，为天下笑者，何也？</w:t>
      </w:r>
      <w:r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《过秦论》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振长策而御宇内　履至尊而制六合　天下云集响应　赢粮而景从　致万乘之势　序八州而朝同列　仁义不施而攻守之势异也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</w:t>
      </w:r>
      <w:r>
        <w:rPr>
          <w:rFonts w:ascii="Times New Roman" w:hAnsi="Times New Roman" w:cs="Times New Roman"/>
        </w:rPr>
        <w:t>是故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，师之所存也。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，或师焉，或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焉，小学而大遗，吾未见其明也。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是故弟子不必不如师，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，如是而已。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　无贵无贱　无长无少　道之所存　句读之不知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惑之不解　师不必贤于弟子　闻道有先后　术业有专攻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/>
    <w:p/>
    <w:p/>
    <w:sectPr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1969</Words>
  <Characters>11225</Characters>
  <Application>Microsoft Office Word</Application>
  <DocSecurity>0</DocSecurity>
  <Lines>93</Lines>
  <Paragraphs>26</Paragraphs>
  <ScaleCrop>false</ScaleCrop>
  <Company>china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2017-02-09T03:48:00Z</dcterms:created>
  <dcterms:modified xsi:type="dcterms:W3CDTF">2017-03-28T08:27:00Z</dcterms:modified>
</cp:coreProperties>
</file>