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4E" w:rsidRDefault="00D05B1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第一阶段考参考答案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一、语文基础知识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1．C。A</w:t>
      </w:r>
      <w:r w:rsidR="000375F8">
        <w:rPr>
          <w:rFonts w:ascii="宋体" w:hAnsi="宋体" w:hint="eastAsia"/>
        </w:rPr>
        <w:t>“</w:t>
      </w:r>
      <w:r w:rsidR="000B1505">
        <w:rPr>
          <w:rFonts w:ascii="宋体" w:hAnsi="宋体" w:hint="eastAsia"/>
        </w:rPr>
        <w:t>中国政治的发展历程”有误</w:t>
      </w:r>
      <w:r>
        <w:rPr>
          <w:rFonts w:ascii="宋体" w:hAnsi="宋体" w:hint="eastAsia"/>
        </w:rPr>
        <w:t>；B叙事完整的编年体历史著作；D</w:t>
      </w:r>
      <w:r w:rsidR="007D47A3">
        <w:rPr>
          <w:rFonts w:ascii="宋体" w:hAnsi="宋体" w:hint="eastAsia"/>
        </w:rPr>
        <w:t>次尊为坐北朝南，再次是坐南朝北。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2．A。A确实</w:t>
      </w:r>
      <w:r w:rsidR="007D47A3">
        <w:rPr>
          <w:rFonts w:ascii="宋体" w:hAnsi="宋体" w:hint="eastAsia"/>
        </w:rPr>
        <w:t>；</w:t>
      </w:r>
      <w:r>
        <w:rPr>
          <w:rFonts w:ascii="宋体" w:hAnsi="宋体" w:hint="eastAsia"/>
        </w:rPr>
        <w:t>B离开/距离；C边界/鄙陋；D回头看/只是不过，轻微转折</w:t>
      </w:r>
      <w:r w:rsidR="007D47A3"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3．B。A因为/用；B主谓之间，取消句子独立性；C</w:t>
      </w:r>
      <w:proofErr w:type="gramStart"/>
      <w:r>
        <w:rPr>
          <w:rFonts w:ascii="宋体" w:hAnsi="宋体" w:hint="eastAsia"/>
        </w:rPr>
        <w:t>尚且/</w:t>
      </w:r>
      <w:proofErr w:type="gramEnd"/>
      <w:r>
        <w:rPr>
          <w:rFonts w:ascii="宋体" w:hAnsi="宋体" w:hint="eastAsia"/>
        </w:rPr>
        <w:t>将要；D表转折，却/表修饰</w:t>
      </w:r>
      <w:r w:rsidR="007D47A3"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4．C。A意动用法；B使动用法；C名词作动词/名词作状语；D形容词作名词</w:t>
      </w:r>
      <w:r w:rsidR="007D47A3"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5．D。A“蚤”通“早”；B“知”通“智”；C“说”通“悦”</w:t>
      </w:r>
      <w:r w:rsidR="007D47A3"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6．B。B细谨：细枝末节</w:t>
      </w:r>
      <w:r w:rsidR="007D47A3"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7．A。A宾语前置；B状语后置；C被动句；D定语后置</w:t>
      </w:r>
      <w:r w:rsidR="007D47A3"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8．D。A对象不当。信手拈来指随手拿来。多形容写文章时词汇或材料丰富，不费思索，就能写出来。捡垃圾不能用“信手拈来”；B能够望见别人的颈的后部和脊背，表示赶得上或比得上，多用于否定式；C拍手称快，是鼓掌欢呼，表示非常高兴。多用于表示正义得到伸张时或事情的结局称人的心意。泼水节泼水，并不存在正义得到伸张的意思</w:t>
      </w:r>
      <w:bookmarkStart w:id="0" w:name="_GoBack"/>
      <w:bookmarkEnd w:id="0"/>
      <w:r>
        <w:rPr>
          <w:rFonts w:ascii="宋体" w:hAnsi="宋体" w:hint="eastAsia"/>
        </w:rPr>
        <w:t>；D</w:t>
      </w:r>
      <w:r w:rsidR="007D47A3">
        <w:rPr>
          <w:rFonts w:ascii="宋体" w:hAnsi="宋体" w:hint="eastAsia"/>
        </w:rPr>
        <w:t>形容军队纪律严明，丝毫不侵犯群众的利益。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9．</w:t>
      </w:r>
      <w:r w:rsidR="000375F8">
        <w:rPr>
          <w:rFonts w:ascii="宋体" w:hAnsi="宋体" w:hint="eastAsia"/>
        </w:rPr>
        <w:t>C</w:t>
      </w:r>
      <w:r>
        <w:rPr>
          <w:rFonts w:ascii="宋体" w:hAnsi="宋体" w:hint="eastAsia"/>
        </w:rPr>
        <w:t>。A成分残缺：“解决”后缺少宾语中心语，在“交通”之后加“问题”；</w:t>
      </w:r>
      <w:r w:rsidR="000375F8">
        <w:rPr>
          <w:rFonts w:ascii="宋体" w:hAnsi="宋体" w:hint="eastAsia"/>
        </w:rPr>
        <w:t>B成分赘余，“至少10人”或“10人以上”</w:t>
      </w:r>
      <w:r>
        <w:rPr>
          <w:rFonts w:ascii="宋体" w:hAnsi="宋体" w:hint="eastAsia"/>
        </w:rPr>
        <w:t>；D</w:t>
      </w:r>
      <w:r w:rsidR="007D47A3">
        <w:rPr>
          <w:rFonts w:ascii="宋体" w:hAnsi="宋体" w:hint="eastAsia"/>
        </w:rPr>
        <w:t>句式杂糅。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10．</w:t>
      </w:r>
      <w:r w:rsidR="000375F8">
        <w:rPr>
          <w:rFonts w:ascii="宋体" w:hAnsi="宋体" w:hint="eastAsia"/>
        </w:rPr>
        <w:t>A</w:t>
      </w:r>
      <w:r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二、古文阅读理解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11．C。“挥”应为挥手。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12．B。应为“（弘</w:t>
      </w:r>
      <w:proofErr w:type="gramStart"/>
      <w:r>
        <w:rPr>
          <w:rFonts w:ascii="宋体" w:hAnsi="宋体" w:hint="eastAsia"/>
        </w:rPr>
        <w:t>范</w:t>
      </w:r>
      <w:proofErr w:type="gramEnd"/>
      <w:r>
        <w:rPr>
          <w:rFonts w:ascii="宋体" w:hAnsi="宋体" w:hint="eastAsia"/>
        </w:rPr>
        <w:t>）速移（天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）兵马司”。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13．D。（4）是</w:t>
      </w:r>
      <w:proofErr w:type="gramStart"/>
      <w:r>
        <w:rPr>
          <w:rFonts w:ascii="宋体" w:hAnsi="宋体" w:hint="eastAsia"/>
        </w:rPr>
        <w:t>留梦炎不</w:t>
      </w:r>
      <w:proofErr w:type="gramEnd"/>
      <w:r>
        <w:rPr>
          <w:rFonts w:ascii="宋体" w:hAnsi="宋体" w:hint="eastAsia"/>
        </w:rPr>
        <w:t>赞成释放文天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的话；（5）是进言的人主张杀了文天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。这两句都不能表现文天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的舍生取义。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14．C。不是元世祖打算释放文天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，而是</w:t>
      </w:r>
      <w:proofErr w:type="gramStart"/>
      <w:r>
        <w:rPr>
          <w:rFonts w:ascii="宋体" w:hAnsi="宋体" w:hint="eastAsia"/>
        </w:rPr>
        <w:t>王积翁等人</w:t>
      </w:r>
      <w:proofErr w:type="gramEnd"/>
      <w:r>
        <w:rPr>
          <w:rFonts w:ascii="宋体" w:hAnsi="宋体" w:hint="eastAsia"/>
        </w:rPr>
        <w:t>想请求元世祖，让文天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做道士。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15．（1）我受宋朝的恩惠，做了宰相，怎么能够侍奉别的皇帝？希望赐我一死就满足了。（3分，</w:t>
      </w:r>
      <w:r w:rsidR="005B7371">
        <w:rPr>
          <w:rFonts w:ascii="宋体" w:hAnsi="宋体" w:hint="eastAsia"/>
        </w:rPr>
        <w:t>评分点：</w:t>
      </w:r>
      <w:r w:rsidR="005A1552">
        <w:rPr>
          <w:rFonts w:ascii="宋体" w:hAnsi="宋体" w:hint="eastAsia"/>
        </w:rPr>
        <w:t>为:做</w:t>
      </w:r>
      <w:r w:rsidR="00FE556F">
        <w:rPr>
          <w:rFonts w:ascii="宋体" w:hAnsi="宋体" w:hint="eastAsia"/>
        </w:rPr>
        <w:t>；</w:t>
      </w:r>
      <w:r>
        <w:rPr>
          <w:rFonts w:ascii="宋体" w:hAnsi="宋体" w:hint="eastAsia"/>
        </w:rPr>
        <w:t>安事</w:t>
      </w:r>
      <w:r w:rsidR="005B7371">
        <w:rPr>
          <w:rFonts w:ascii="宋体" w:hAnsi="宋体" w:hint="eastAsia"/>
        </w:rPr>
        <w:t>：怎能侍奉；</w:t>
      </w:r>
      <w:r>
        <w:rPr>
          <w:rFonts w:ascii="宋体" w:hAnsi="宋体" w:hint="eastAsia"/>
        </w:rPr>
        <w:t>之</w:t>
      </w:r>
      <w:r w:rsidR="005B7371">
        <w:rPr>
          <w:rFonts w:ascii="宋体" w:hAnsi="宋体" w:hint="eastAsia"/>
        </w:rPr>
        <w:t>：我</w:t>
      </w:r>
      <w:r>
        <w:rPr>
          <w:rFonts w:ascii="宋体" w:hAnsi="宋体" w:hint="eastAsia"/>
        </w:rPr>
        <w:t>）</w:t>
      </w:r>
    </w:p>
    <w:p w:rsidR="0014604E" w:rsidRDefault="00D05B13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（2）太子和知道这件事的宾客，都穿白衣，戴白帽来送荆轲。（2分，评分点：“知其事者”定语后置，“衣冠”名词作动词）</w:t>
      </w:r>
    </w:p>
    <w:p w:rsidR="0014604E" w:rsidRDefault="00D05B13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（3）您坚守函谷关，不要接纳其他诸侯进来，那么秦国之地就可以尽归于您而称王了。（3</w:t>
      </w:r>
      <w:r w:rsidR="007D2BD4">
        <w:rPr>
          <w:rFonts w:ascii="宋体" w:hAnsi="宋体" w:hint="eastAsia"/>
        </w:rPr>
        <w:t>分，评分点：“距”通“拒”，坚守；</w:t>
      </w:r>
      <w:r>
        <w:rPr>
          <w:rFonts w:ascii="宋体" w:hAnsi="宋体" w:hint="eastAsia"/>
        </w:rPr>
        <w:t>内，接纳；王：名词作动词，称王、统治）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参考译文：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 xml:space="preserve">    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被押至潮阳，见张弘范时，左右官员都命他行跪拜之礼，没有拜，弘</w:t>
      </w:r>
      <w:proofErr w:type="gramStart"/>
      <w:r>
        <w:rPr>
          <w:rFonts w:ascii="宋体" w:hAnsi="宋体" w:hint="eastAsia"/>
        </w:rPr>
        <w:t>范</w:t>
      </w:r>
      <w:proofErr w:type="gramEnd"/>
      <w:r>
        <w:rPr>
          <w:rFonts w:ascii="宋体" w:hAnsi="宋体" w:hint="eastAsia"/>
        </w:rPr>
        <w:t>于是以宾客的礼节接见他，同他一起入山，要他写信招降张</w:t>
      </w:r>
      <w:proofErr w:type="gramStart"/>
      <w:r>
        <w:rPr>
          <w:rFonts w:ascii="宋体" w:hAnsi="宋体" w:hint="eastAsia"/>
        </w:rPr>
        <w:t>世</w:t>
      </w:r>
      <w:proofErr w:type="gramEnd"/>
      <w:r>
        <w:rPr>
          <w:rFonts w:ascii="宋体" w:hAnsi="宋体" w:hint="eastAsia"/>
        </w:rPr>
        <w:t>杰。文天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说：“我不能保卫父母，还教别人叛离父母，可以吗？”因多次强迫索要书信，于是，写了《过零丁洋》诗给他们。这首诗的尾句说:“人生自古谁无死，留取丹心照汗青。”弘</w:t>
      </w:r>
      <w:proofErr w:type="gramStart"/>
      <w:r>
        <w:rPr>
          <w:rFonts w:ascii="宋体" w:hAnsi="宋体" w:hint="eastAsia"/>
        </w:rPr>
        <w:t>范笑着</w:t>
      </w:r>
      <w:proofErr w:type="gramEnd"/>
      <w:r>
        <w:rPr>
          <w:rFonts w:ascii="宋体" w:hAnsi="宋体" w:hint="eastAsia"/>
        </w:rPr>
        <w:t>收藏它。山战败后，派人护送文天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到京师。文天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在路上，八天没有吃饭，没有死，才又吃饭。到达燕京，馆舍</w:t>
      </w:r>
      <w:proofErr w:type="gramStart"/>
      <w:r>
        <w:rPr>
          <w:rFonts w:ascii="宋体" w:hAnsi="宋体" w:hint="eastAsia"/>
        </w:rPr>
        <w:t>侍</w:t>
      </w:r>
      <w:proofErr w:type="gramEnd"/>
      <w:r>
        <w:rPr>
          <w:rFonts w:ascii="宋体" w:hAnsi="宋体" w:hint="eastAsia"/>
        </w:rPr>
        <w:t>员殷勤、陈设</w:t>
      </w:r>
      <w:proofErr w:type="gramStart"/>
      <w:r>
        <w:rPr>
          <w:rFonts w:ascii="宋体" w:hAnsi="宋体" w:hint="eastAsia"/>
        </w:rPr>
        <w:t>奢</w:t>
      </w:r>
      <w:proofErr w:type="gramEnd"/>
      <w:r>
        <w:rPr>
          <w:rFonts w:ascii="宋体" w:hAnsi="宋体" w:hint="eastAsia"/>
        </w:rPr>
        <w:t>豪，文天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没有入睡，坐待天亮。于是移送兵马司，令士卒监守他。当时元世祖皇帝多次搜求有才能的南宋官员，</w:t>
      </w:r>
      <w:proofErr w:type="gramStart"/>
      <w:r>
        <w:rPr>
          <w:rFonts w:ascii="宋体" w:hAnsi="宋体" w:hint="eastAsia"/>
        </w:rPr>
        <w:t>王积翁说</w:t>
      </w:r>
      <w:proofErr w:type="gramEnd"/>
      <w:r>
        <w:rPr>
          <w:rFonts w:ascii="宋体" w:hAnsi="宋体" w:hint="eastAsia"/>
        </w:rPr>
        <w:t>：“南宋人中没有谁比得上文天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的。”于是派遣王</w:t>
      </w:r>
      <w:proofErr w:type="gramStart"/>
      <w:r>
        <w:rPr>
          <w:rFonts w:ascii="宋体" w:hAnsi="宋体" w:hint="eastAsia"/>
        </w:rPr>
        <w:t>积翁去</w:t>
      </w:r>
      <w:proofErr w:type="gramEnd"/>
      <w:r>
        <w:rPr>
          <w:rFonts w:ascii="宋体" w:hAnsi="宋体" w:hint="eastAsia"/>
        </w:rPr>
        <w:t>传达圣旨，文天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说：“国家亡了，我甘愿一死报国。”</w:t>
      </w:r>
      <w:proofErr w:type="gramStart"/>
      <w:r>
        <w:rPr>
          <w:rFonts w:ascii="宋体" w:hAnsi="宋体" w:hint="eastAsia"/>
        </w:rPr>
        <w:t>王积翁想</w:t>
      </w:r>
      <w:proofErr w:type="gramEnd"/>
      <w:r>
        <w:rPr>
          <w:rFonts w:ascii="宋体" w:hAnsi="宋体" w:hint="eastAsia"/>
        </w:rPr>
        <w:t>与宋官</w:t>
      </w:r>
      <w:proofErr w:type="gramStart"/>
      <w:r>
        <w:rPr>
          <w:rFonts w:ascii="宋体" w:hAnsi="宋体" w:hint="eastAsia"/>
        </w:rPr>
        <w:t>谢昌元</w:t>
      </w:r>
      <w:proofErr w:type="gramEnd"/>
      <w:r>
        <w:rPr>
          <w:rFonts w:ascii="宋体" w:hAnsi="宋体" w:hint="eastAsia"/>
        </w:rPr>
        <w:t>等十人一起请释放文天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为道士，</w:t>
      </w:r>
      <w:proofErr w:type="gramStart"/>
      <w:r>
        <w:rPr>
          <w:rFonts w:ascii="宋体" w:hAnsi="宋体" w:hint="eastAsia"/>
        </w:rPr>
        <w:t>留梦炎不</w:t>
      </w:r>
      <w:proofErr w:type="gramEnd"/>
      <w:r>
        <w:rPr>
          <w:rFonts w:ascii="宋体" w:hAnsi="宋体" w:hint="eastAsia"/>
        </w:rPr>
        <w:t>同意，说“：文天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放出后，又在江南号召抗元，置我十人于何地？”此事于是作罢。天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在燕京共三年，皇上知道天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始终不屈，同宰相议论放了他，遇上有人以文天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起兵江南西路的事为借口，结果没有被释放。至元十九年(1282)，福建有一僧人说土星冒犯</w:t>
      </w:r>
      <w:proofErr w:type="gramStart"/>
      <w:r>
        <w:rPr>
          <w:rFonts w:ascii="宋体" w:hAnsi="宋体" w:hint="eastAsia"/>
        </w:rPr>
        <w:t>帝坐星</w:t>
      </w:r>
      <w:proofErr w:type="gramEnd"/>
      <w:r>
        <w:rPr>
          <w:rFonts w:ascii="宋体" w:hAnsi="宋体" w:hint="eastAsia"/>
        </w:rPr>
        <w:t>，怀疑有变乱。不久，中山有一狂人自称“宋主”，有兵千人，想救出文丞相。</w:t>
      </w:r>
      <w:proofErr w:type="gramStart"/>
      <w:r>
        <w:rPr>
          <w:rFonts w:ascii="宋体" w:hAnsi="宋体" w:hint="eastAsia"/>
        </w:rPr>
        <w:t>世</w:t>
      </w:r>
      <w:proofErr w:type="gramEnd"/>
      <w:r>
        <w:rPr>
          <w:rFonts w:ascii="宋体" w:hAnsi="宋体" w:hint="eastAsia"/>
        </w:rPr>
        <w:t>祖召见文天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告谕说：“你有什么愿望？”文天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回答说“：天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深受宋朝的恩德，身为宰相，哪能侍奉二姓，愿赐我一死就满足了。”然而还不忍心，急忙挥手要他退去。言官极力赞成说应该答应文天</w:t>
      </w:r>
      <w:proofErr w:type="gramStart"/>
      <w:r>
        <w:rPr>
          <w:rFonts w:ascii="宋体" w:hAnsi="宋体" w:hint="eastAsia"/>
        </w:rPr>
        <w:t>祥</w:t>
      </w:r>
      <w:proofErr w:type="gramEnd"/>
      <w:r>
        <w:rPr>
          <w:rFonts w:ascii="宋体" w:hAnsi="宋体" w:hint="eastAsia"/>
        </w:rPr>
        <w:t>的要求，</w:t>
      </w:r>
      <w:proofErr w:type="gramStart"/>
      <w:r>
        <w:rPr>
          <w:rFonts w:ascii="宋体" w:hAnsi="宋体" w:hint="eastAsia"/>
        </w:rPr>
        <w:t>世祖同意</w:t>
      </w:r>
      <w:proofErr w:type="gramEnd"/>
      <w:r>
        <w:rPr>
          <w:rFonts w:ascii="宋体" w:hAnsi="宋体" w:hint="eastAsia"/>
        </w:rPr>
        <w:t>了。不一会儿又下诏加以</w:t>
      </w:r>
      <w:r w:rsidR="00B05585">
        <w:rPr>
          <w:rFonts w:ascii="宋体" w:hAnsi="宋体" w:hint="eastAsia"/>
        </w:rPr>
        <w:t>阻止，天</w:t>
      </w:r>
      <w:proofErr w:type="gramStart"/>
      <w:r w:rsidR="00B05585">
        <w:rPr>
          <w:rFonts w:ascii="宋体" w:hAnsi="宋体" w:hint="eastAsia"/>
        </w:rPr>
        <w:t>祥</w:t>
      </w:r>
      <w:proofErr w:type="gramEnd"/>
      <w:r w:rsidR="00B05585">
        <w:rPr>
          <w:rFonts w:ascii="宋体" w:hAnsi="宋体" w:hint="eastAsia"/>
        </w:rPr>
        <w:t>已死了。文天</w:t>
      </w:r>
      <w:proofErr w:type="gramStart"/>
      <w:r w:rsidR="00B05585">
        <w:rPr>
          <w:rFonts w:ascii="宋体" w:hAnsi="宋体" w:hint="eastAsia"/>
        </w:rPr>
        <w:t>祥</w:t>
      </w:r>
      <w:proofErr w:type="gramEnd"/>
      <w:r w:rsidR="00B05585">
        <w:rPr>
          <w:rFonts w:ascii="宋体" w:hAnsi="宋体" w:hint="eastAsia"/>
        </w:rPr>
        <w:t>临上刑场时特别从容不迫，对狱中</w:t>
      </w:r>
      <w:proofErr w:type="gramStart"/>
      <w:r w:rsidR="00B05585">
        <w:rPr>
          <w:rFonts w:ascii="宋体" w:hAnsi="宋体" w:hint="eastAsia"/>
        </w:rPr>
        <w:t>吏卒说</w:t>
      </w:r>
      <w:proofErr w:type="gramEnd"/>
      <w:r w:rsidR="00B05585">
        <w:rPr>
          <w:rFonts w:ascii="宋体" w:hAnsi="宋体" w:hint="eastAsia"/>
        </w:rPr>
        <w:t>:“</w:t>
      </w:r>
      <w:r>
        <w:rPr>
          <w:rFonts w:ascii="宋体" w:hAnsi="宋体" w:hint="eastAsia"/>
        </w:rPr>
        <w:t>我的事完了。”向南跪拜后被处死。几天以后，他的妻子欧阳氏收拾他的尸体，面部如活的一样，终年四十七岁。他的衣服中有赞文说：“孔子说成仁，孟子说取义，只有忠义至尽，仁也就做到了。读圣贤的书，所学习的是什么呢？自今以后，可算是问心无愧了。”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三、古诗鉴赏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16．答案：此诗描绘了一派美丽的初春景象：春天阳光普照，四野青绿，江水映日，春风送来花草的馨香，泥融土湿，燕子忙着衔泥筑巢，日丽沙暖，鸳鸯在</w:t>
      </w:r>
      <w:proofErr w:type="gramStart"/>
      <w:r>
        <w:rPr>
          <w:rFonts w:ascii="宋体" w:hAnsi="宋体" w:hint="eastAsia"/>
        </w:rPr>
        <w:t>沙洲上静睡</w:t>
      </w:r>
      <w:proofErr w:type="gramEnd"/>
      <w:r>
        <w:rPr>
          <w:rFonts w:ascii="宋体" w:hAnsi="宋体" w:hint="eastAsia"/>
        </w:rPr>
        <w:t>不动。这是一幅明净绚丽的春景图（2分）。表现了诗人结束奔波流离生活安定后愉悦闲适的心境（2分）。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17．答案：全词采用托物言志的方法，作者以梅花自喻，将梅花人格化。(2分)词句写出了梅的风格神韵，写出梅花的高风亮节，表现了诗人绝不与争宠邀媚、阿谀奉承之徒为伍的品格和不畏</w:t>
      </w:r>
      <w:proofErr w:type="gramStart"/>
      <w:r>
        <w:rPr>
          <w:rFonts w:ascii="宋体" w:hAnsi="宋体" w:hint="eastAsia"/>
        </w:rPr>
        <w:t>谄</w:t>
      </w:r>
      <w:proofErr w:type="gramEnd"/>
      <w:r>
        <w:rPr>
          <w:rFonts w:ascii="宋体" w:hAnsi="宋体" w:hint="eastAsia"/>
        </w:rPr>
        <w:t>毁、坚贞自守的傲骨。(3分)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四、古诗文默写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18．（1）风华正茂；挥斥方</w:t>
      </w:r>
      <w:proofErr w:type="gramStart"/>
      <w:r>
        <w:rPr>
          <w:rFonts w:ascii="宋体" w:hAnsi="宋体" w:hint="eastAsia"/>
        </w:rPr>
        <w:t>遒</w:t>
      </w:r>
      <w:proofErr w:type="gramEnd"/>
      <w:r>
        <w:rPr>
          <w:rFonts w:ascii="宋体" w:hAnsi="宋体" w:hint="eastAsia"/>
        </w:rPr>
        <w:t>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（2）油</w:t>
      </w:r>
      <w:proofErr w:type="gramStart"/>
      <w:r>
        <w:rPr>
          <w:rFonts w:ascii="宋体" w:hAnsi="宋体" w:hint="eastAsia"/>
        </w:rPr>
        <w:t>油</w:t>
      </w:r>
      <w:proofErr w:type="gramEnd"/>
      <w:r>
        <w:rPr>
          <w:rFonts w:ascii="宋体" w:hAnsi="宋体" w:hint="eastAsia"/>
        </w:rPr>
        <w:t>的在水底招摇；在康河的柔波里。</w:t>
      </w:r>
    </w:p>
    <w:p w:rsidR="0014604E" w:rsidRDefault="00D05B13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（3）</w:t>
      </w:r>
      <w:proofErr w:type="gramStart"/>
      <w:r>
        <w:rPr>
          <w:rFonts w:ascii="宋体" w:hAnsi="宋体" w:hint="eastAsia"/>
        </w:rPr>
        <w:t>且君尝</w:t>
      </w:r>
      <w:proofErr w:type="gramEnd"/>
      <w:r>
        <w:rPr>
          <w:rFonts w:ascii="宋体" w:hAnsi="宋体" w:hint="eastAsia"/>
        </w:rPr>
        <w:t>为晋君赐矣；</w:t>
      </w:r>
      <w:proofErr w:type="gramStart"/>
      <w:r>
        <w:rPr>
          <w:rFonts w:ascii="宋体" w:hAnsi="宋体" w:hint="eastAsia"/>
        </w:rPr>
        <w:t>朝济而夕设版焉</w:t>
      </w:r>
      <w:proofErr w:type="gramEnd"/>
      <w:r>
        <w:rPr>
          <w:rFonts w:ascii="宋体" w:hAnsi="宋体" w:hint="eastAsia"/>
        </w:rPr>
        <w:t>。</w:t>
      </w:r>
    </w:p>
    <w:p w:rsidR="0014604E" w:rsidRDefault="00D05B13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（4）</w:t>
      </w:r>
      <w:proofErr w:type="gramStart"/>
      <w:r>
        <w:rPr>
          <w:rFonts w:ascii="宋体" w:hAnsi="宋体" w:hint="eastAsia"/>
        </w:rPr>
        <w:t>又欲肆其西</w:t>
      </w:r>
      <w:proofErr w:type="gramEnd"/>
      <w:r>
        <w:rPr>
          <w:rFonts w:ascii="宋体" w:hAnsi="宋体" w:hint="eastAsia"/>
        </w:rPr>
        <w:t>封；若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阙秦。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五、现代文阅读理解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19、因为“有些人”触动了“我”的灵魂，给与“我”真善美的启迪，对“我”的精神成长起着重要作用。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[4分。答对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划线处给2分，答对两处给满分。意思对即可。]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【补充说明：答题时应将“有些人”视为一个整体，回答他们之所以能让我清晰记得的共同点是什么。如果学生答案分别论述各个人给我什么影响，如“因为女老师挖掘了我的自信，胖女人教会我敬畏，数学老师让我领会到无私”，只给3分】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20、面对急需求助的中年人，“我”如众人一样冷漠（2分）；而当“我”彷徨无助时，数学老师给“我”无私的帮助（2分），作品通过这一“冷”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“热”的对比，表达了强烈的褒贬爱憎，</w:t>
      </w:r>
      <w:proofErr w:type="gramStart"/>
      <w:r>
        <w:rPr>
          <w:rFonts w:ascii="宋体" w:hAnsi="宋体" w:hint="eastAsia"/>
        </w:rPr>
        <w:t>凸</w:t>
      </w:r>
      <w:proofErr w:type="gramEnd"/>
      <w:r>
        <w:rPr>
          <w:rFonts w:ascii="宋体" w:hAnsi="宋体" w:hint="eastAsia"/>
        </w:rPr>
        <w:t>显出人应行善的思想（2分）。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[6分。其中“分析”各得2分，“作用”2分。]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 xml:space="preserve"> 【补充说明：学生可能会出现审题错误的问题。①将对比理解为“我”对待中年人和数学老师的态度的不同：“我”对中年人充满了顾忌和怀疑，因而漠视他，而对数学老师则充满了感激，这表现了我人生态度的转变。②将对比理解为描写“我”和数学老师的方法的不同：描写“我”时多用心理描写，而数学老师多用外貌和动作描写。这些答案只给1分】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21、本文从女教师、米店老板和数学老师等普通人常见的行为中，发掘出真诚、敬畏与无私助人等可贵品质，又从“我”对待衣衫褴褛路人的患得患失心理活动中，洞悉到人本心的迷失.作者在对凡人小事的褒扬与叩问中，表达出对真善美的执着追求，从而使她的作品具有一种催人反思、促人猛醒和</w:t>
      </w:r>
      <w:proofErr w:type="gramStart"/>
      <w:r>
        <w:rPr>
          <w:rFonts w:ascii="宋体" w:hAnsi="宋体" w:hint="eastAsia"/>
        </w:rPr>
        <w:t>导人</w:t>
      </w:r>
      <w:proofErr w:type="gramEnd"/>
      <w:r>
        <w:rPr>
          <w:rFonts w:ascii="宋体" w:hAnsi="宋体" w:hint="eastAsia"/>
        </w:rPr>
        <w:t>向善的力量。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[4分。写出熟悉生活2分，发掘出深意2分。]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六、语言表达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22．</w:t>
      </w:r>
      <w:r w:rsidR="00047856">
        <w:rPr>
          <w:rFonts w:ascii="宋体" w:hAnsi="宋体" w:hint="eastAsia"/>
        </w:rPr>
        <w:t>①</w:t>
      </w:r>
      <w:r>
        <w:rPr>
          <w:rFonts w:ascii="宋体" w:hAnsi="宋体" w:hint="eastAsia"/>
        </w:rPr>
        <w:t>您不注意听我演奏，这是对我的不尊重；②我为您演奏，您应该倾听；③当我演奏时，请您安静倾听。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23．答案示例：我慨叹辛弃疾“了却君王天下事，赢得生前身后名，可怜白发生”的悲壮。我向往陶渊明“悦亲戚之情话，乐琴书以消忧”的闲适。</w:t>
      </w:r>
    </w:p>
    <w:p w:rsidR="0014604E" w:rsidRDefault="00D05B13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（每句的格式、引用的作者、名句表意连贯恰当各一分）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七、作文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24．作文解题参考：所谓“风采”，强调一个人精神与外貌俱佳，能够给人以较强的感染力。这个词出现在作文题中，显而易见强调精神层面。而“少年”二字，无疑在引导学生</w:t>
      </w:r>
      <w:proofErr w:type="gramStart"/>
      <w:r>
        <w:rPr>
          <w:rFonts w:ascii="宋体" w:hAnsi="宋体" w:hint="eastAsia"/>
        </w:rPr>
        <w:t>对之前</w:t>
      </w:r>
      <w:proofErr w:type="gramEnd"/>
      <w:r>
        <w:rPr>
          <w:rFonts w:ascii="宋体" w:hAnsi="宋体" w:hint="eastAsia"/>
        </w:rPr>
        <w:t>的生命历程做一回顾。“少年风采”即是回顾之前生命历程中的精彩，并落实为文字，情感与成长励志两大类主题都适用于这个作文题。写作过程中，将主题设置为成长励志，则可写在学校、社会生活中通过自己的努力，在某种品质的激励下体现自身价值的经历；将主题设置为情感，则可写自己在他人情感的鼓舞下获得了哪一方面的成长的经历，最后必须落实到自我的成长及成长过程中生命焕发的光彩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解析作文题目：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1．品质方向：用拼搏定义自己 （奋斗、坚强、自信、宽容、乐观、善良、爱心、无私、真诚、诚实、守信等）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写法：写自己拼搏、奋斗的过程，表明自己是一个有着拼搏、奋斗精神的人。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2．情感方向：用亲情定义自己 （友谊、师生情、陌生人之间的真情）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写法：（1）写自己给予亲人、朋友、老师、陌生人以关爱；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（2）写自己与亲人、朋友、老师、陌生人之间的相互的关爱，让自己成为一个情感丰富、有感情、懂感情的人；或使自己发生变化、取得进步与成功，突出这些美好情感的重要作用；</w:t>
      </w:r>
    </w:p>
    <w:p w:rsidR="0014604E" w:rsidRDefault="00D05B13">
      <w:pPr>
        <w:rPr>
          <w:rFonts w:ascii="宋体" w:hAnsi="宋体"/>
        </w:rPr>
      </w:pPr>
      <w:r>
        <w:rPr>
          <w:rFonts w:ascii="宋体" w:hAnsi="宋体" w:hint="eastAsia"/>
        </w:rPr>
        <w:t>（3）写亲人、朋友、老师、陌生人用</w:t>
      </w:r>
      <w:proofErr w:type="gramStart"/>
      <w:r>
        <w:rPr>
          <w:rFonts w:ascii="宋体" w:hAnsi="宋体" w:hint="eastAsia"/>
        </w:rPr>
        <w:t>爱影响</w:t>
      </w:r>
      <w:proofErr w:type="gramEnd"/>
      <w:r>
        <w:rPr>
          <w:rFonts w:ascii="宋体" w:hAnsi="宋体" w:hint="eastAsia"/>
        </w:rPr>
        <w:t>自己、温暖自己、感动自己，使自己发生变化、取得进步与成功，突出这些美好情感的重要作用。</w:t>
      </w:r>
    </w:p>
    <w:sectPr w:rsidR="0014604E" w:rsidSect="000B1505">
      <w:pgSz w:w="11906" w:h="16838" w:code="9"/>
      <w:pgMar w:top="709" w:right="99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5F8" w:rsidRDefault="000375F8" w:rsidP="000375F8">
      <w:r>
        <w:separator/>
      </w:r>
    </w:p>
  </w:endnote>
  <w:endnote w:type="continuationSeparator" w:id="0">
    <w:p w:rsidR="000375F8" w:rsidRDefault="000375F8" w:rsidP="00037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5F8" w:rsidRDefault="000375F8" w:rsidP="000375F8">
      <w:r>
        <w:separator/>
      </w:r>
    </w:p>
  </w:footnote>
  <w:footnote w:type="continuationSeparator" w:id="0">
    <w:p w:rsidR="000375F8" w:rsidRDefault="000375F8" w:rsidP="00037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F8D"/>
    <w:rsid w:val="000375F8"/>
    <w:rsid w:val="00047856"/>
    <w:rsid w:val="000B1505"/>
    <w:rsid w:val="000C441B"/>
    <w:rsid w:val="00112FEE"/>
    <w:rsid w:val="00120176"/>
    <w:rsid w:val="00124439"/>
    <w:rsid w:val="0014604E"/>
    <w:rsid w:val="00150FBF"/>
    <w:rsid w:val="00156B35"/>
    <w:rsid w:val="002449B2"/>
    <w:rsid w:val="002459AF"/>
    <w:rsid w:val="0027676A"/>
    <w:rsid w:val="0030162A"/>
    <w:rsid w:val="00325D9E"/>
    <w:rsid w:val="00342EF5"/>
    <w:rsid w:val="00371FC2"/>
    <w:rsid w:val="005A1552"/>
    <w:rsid w:val="005B7371"/>
    <w:rsid w:val="00606B0E"/>
    <w:rsid w:val="0064736A"/>
    <w:rsid w:val="006568A4"/>
    <w:rsid w:val="00760386"/>
    <w:rsid w:val="007760ED"/>
    <w:rsid w:val="007C2A83"/>
    <w:rsid w:val="007D2BD4"/>
    <w:rsid w:val="007D47A3"/>
    <w:rsid w:val="007E6069"/>
    <w:rsid w:val="007F7403"/>
    <w:rsid w:val="0083048C"/>
    <w:rsid w:val="00830BDA"/>
    <w:rsid w:val="008544D7"/>
    <w:rsid w:val="00895FB7"/>
    <w:rsid w:val="009835D6"/>
    <w:rsid w:val="009D210E"/>
    <w:rsid w:val="009F12F0"/>
    <w:rsid w:val="00A63665"/>
    <w:rsid w:val="00B05585"/>
    <w:rsid w:val="00B63517"/>
    <w:rsid w:val="00C43E79"/>
    <w:rsid w:val="00C808C5"/>
    <w:rsid w:val="00C814D2"/>
    <w:rsid w:val="00C87DFC"/>
    <w:rsid w:val="00CA5BB3"/>
    <w:rsid w:val="00CD1F8D"/>
    <w:rsid w:val="00D05B13"/>
    <w:rsid w:val="00D05C63"/>
    <w:rsid w:val="00D83303"/>
    <w:rsid w:val="00DD46AA"/>
    <w:rsid w:val="00E313F3"/>
    <w:rsid w:val="00FE556F"/>
    <w:rsid w:val="1EA700D7"/>
    <w:rsid w:val="3A4923A4"/>
    <w:rsid w:val="4B0D4150"/>
    <w:rsid w:val="5F5A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04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4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nhideWhenUsed/>
    <w:rsid w:val="0014604E"/>
  </w:style>
  <w:style w:type="character" w:customStyle="1" w:styleId="Char0">
    <w:name w:val="页眉 Char"/>
    <w:basedOn w:val="a0"/>
    <w:link w:val="a4"/>
    <w:uiPriority w:val="99"/>
    <w:semiHidden/>
    <w:rsid w:val="0014604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1460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493</Words>
  <Characters>2814</Characters>
  <Application>Microsoft Office Word</Application>
  <DocSecurity>0</DocSecurity>
  <Lines>23</Lines>
  <Paragraphs>6</Paragraphs>
  <ScaleCrop>false</ScaleCrop>
  <Company>Lenovo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第一阶段考参考答案</dc:title>
  <dc:creator>USER</dc:creator>
  <cp:lastModifiedBy>USER</cp:lastModifiedBy>
  <cp:revision>15</cp:revision>
  <cp:lastPrinted>2015-09-30T02:01:00Z</cp:lastPrinted>
  <dcterms:created xsi:type="dcterms:W3CDTF">2015-09-23T03:22:00Z</dcterms:created>
  <dcterms:modified xsi:type="dcterms:W3CDTF">2015-10-15T00:23:00Z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