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AEEB" w14:textId="0464DB8D" w:rsidR="00AA0955" w:rsidRPr="00AA0955" w:rsidRDefault="004B5A04">
      <w:pPr>
        <w:rPr>
          <w:sz w:val="56"/>
          <w:szCs w:val="56"/>
        </w:rPr>
      </w:pPr>
      <w:r>
        <w:rPr>
          <w:sz w:val="56"/>
          <w:szCs w:val="56"/>
        </w:rPr>
        <w:tab/>
      </w:r>
      <w:r w:rsidR="00AA0955" w:rsidRPr="00AA0955">
        <w:rPr>
          <w:sz w:val="56"/>
          <w:szCs w:val="56"/>
        </w:rPr>
        <w:t>SECURITY OVERVIEW</w:t>
      </w:r>
    </w:p>
    <w:p w14:paraId="7A0DBAD0" w14:textId="047EEC9A" w:rsidR="00AA0955" w:rsidRDefault="00172110" w:rsidP="003A25F9">
      <w:pPr>
        <w:jc w:val="center"/>
      </w:pPr>
      <w:r>
        <w:rPr>
          <w:noProof/>
        </w:rPr>
        <w:drawing>
          <wp:inline distT="0" distB="0" distL="0" distR="0" wp14:anchorId="14479555" wp14:editId="79064C5F">
            <wp:extent cx="5544320" cy="7344447"/>
            <wp:effectExtent l="0" t="0" r="5715" b="0"/>
            <wp:docPr id="147793367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33679" name="Picture 4"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45457" cy="7345953"/>
                    </a:xfrm>
                    <a:prstGeom prst="rect">
                      <a:avLst/>
                    </a:prstGeom>
                  </pic:spPr>
                </pic:pic>
              </a:graphicData>
            </a:graphic>
          </wp:inline>
        </w:drawing>
      </w:r>
    </w:p>
    <w:p w14:paraId="4760068D" w14:textId="77777777" w:rsidR="00AA0955" w:rsidRDefault="00AA0955"/>
    <w:p w14:paraId="3CB52B18" w14:textId="77777777" w:rsidR="00AA0955" w:rsidRPr="00AA0955" w:rsidRDefault="00AA0955" w:rsidP="00AA0955">
      <w:r w:rsidRPr="00AA0955">
        <w:rPr>
          <w:b/>
          <w:bCs/>
        </w:rPr>
        <w:t>1. Identity and Access Management (IAM):</w:t>
      </w:r>
      <w:r w:rsidRPr="00AA0955">
        <w:t xml:space="preserve"> AWS IAM would be used to control who is authenticated (signed in) and authorized (has permissions) to use resources. IAM policies would grant permissions to actions and resources at a granular level for users, groups, and roles.</w:t>
      </w:r>
    </w:p>
    <w:p w14:paraId="0D42FE4E" w14:textId="77777777" w:rsidR="00AA0955" w:rsidRPr="00AA0955" w:rsidRDefault="00AA0955" w:rsidP="00AA0955">
      <w:r w:rsidRPr="00AA0955">
        <w:rPr>
          <w:b/>
          <w:bCs/>
        </w:rPr>
        <w:t>2. Amazon Virtual Private Cloud (VPC):</w:t>
      </w:r>
      <w:r w:rsidRPr="00AA0955">
        <w:t xml:space="preserve"> The entire system would be housed within a VPC, creating a secure, isolated section of the AWS Cloud. Network Access Control Lists (NACLs) and Security Groups would be employed to control inbound and outbound traffic to the subnets and instances, respectively.</w:t>
      </w:r>
    </w:p>
    <w:p w14:paraId="5E22ADDB" w14:textId="77777777" w:rsidR="00AA0955" w:rsidRPr="00AA0955" w:rsidRDefault="00AA0955" w:rsidP="00AA0955">
      <w:r w:rsidRPr="00AA0955">
        <w:rPr>
          <w:b/>
          <w:bCs/>
        </w:rPr>
        <w:t>3. Subnetting and Network Segmentation:</w:t>
      </w:r>
      <w:r w:rsidRPr="00AA0955">
        <w:t xml:space="preserve"> The system would be architected using both public and private subnets, ensuring that the public-facing components (like the ALBs) are isolated from the back-end systems that manage the recall process.</w:t>
      </w:r>
    </w:p>
    <w:p w14:paraId="73749B3F" w14:textId="77777777" w:rsidR="00AA0955" w:rsidRPr="00AA0955" w:rsidRDefault="00AA0955" w:rsidP="00AA0955">
      <w:r w:rsidRPr="00AA0955">
        <w:rPr>
          <w:b/>
          <w:bCs/>
        </w:rPr>
        <w:t>4</w:t>
      </w:r>
      <w:commentRangeStart w:id="0"/>
      <w:r w:rsidRPr="00AA0955">
        <w:rPr>
          <w:b/>
          <w:bCs/>
        </w:rPr>
        <w:t>. Encryption</w:t>
      </w:r>
      <w:commentRangeEnd w:id="0"/>
      <w:r w:rsidR="001D3014">
        <w:rPr>
          <w:rStyle w:val="CommentReference"/>
        </w:rPr>
        <w:commentReference w:id="0"/>
      </w:r>
      <w:r w:rsidRPr="00AA0955">
        <w:rPr>
          <w:b/>
          <w:bCs/>
        </w:rPr>
        <w:t>:</w:t>
      </w:r>
    </w:p>
    <w:p w14:paraId="5B74C748" w14:textId="77777777" w:rsidR="00AA0955" w:rsidRPr="00AA0955" w:rsidRDefault="00AA0955" w:rsidP="00AA0955">
      <w:pPr>
        <w:numPr>
          <w:ilvl w:val="0"/>
          <w:numId w:val="1"/>
        </w:numPr>
      </w:pPr>
      <w:r w:rsidRPr="00AA0955">
        <w:rPr>
          <w:b/>
          <w:bCs/>
        </w:rPr>
        <w:t>At Rest:</w:t>
      </w:r>
      <w:r w:rsidRPr="00AA0955">
        <w:t xml:space="preserve"> AWS services like RDS, S3, and EFS would be configured to use encryption-at-rest to protect stored data. AWS Key Management Service (KMS) would manage keys for this purpose.</w:t>
      </w:r>
    </w:p>
    <w:p w14:paraId="2A0DF7B0" w14:textId="77777777" w:rsidR="00AA0955" w:rsidRPr="00AA0955" w:rsidRDefault="00AA0955" w:rsidP="00AA0955">
      <w:pPr>
        <w:numPr>
          <w:ilvl w:val="0"/>
          <w:numId w:val="1"/>
        </w:numPr>
      </w:pPr>
      <w:r w:rsidRPr="00AA0955">
        <w:rPr>
          <w:b/>
          <w:bCs/>
        </w:rPr>
        <w:t>In Transit:</w:t>
      </w:r>
      <w:r w:rsidRPr="00AA0955">
        <w:t xml:space="preserve"> All data transmitted over the internet would be protected using SSL/TLS, possibly managed with AWS Certificate Manager (ACM).</w:t>
      </w:r>
    </w:p>
    <w:p w14:paraId="74E3EF4E" w14:textId="77777777" w:rsidR="00AA0955" w:rsidRPr="00AA0955" w:rsidRDefault="00AA0955" w:rsidP="00AA0955">
      <w:r w:rsidRPr="00AA0955">
        <w:rPr>
          <w:b/>
          <w:bCs/>
        </w:rPr>
        <w:t xml:space="preserve">5. </w:t>
      </w:r>
      <w:commentRangeStart w:id="1"/>
      <w:r w:rsidRPr="00AA0955">
        <w:rPr>
          <w:b/>
          <w:bCs/>
        </w:rPr>
        <w:t>AWS WAF and AWS Shield</w:t>
      </w:r>
      <w:commentRangeEnd w:id="1"/>
      <w:r w:rsidR="001D3014">
        <w:rPr>
          <w:rStyle w:val="CommentReference"/>
        </w:rPr>
        <w:commentReference w:id="1"/>
      </w:r>
      <w:r w:rsidRPr="00AA0955">
        <w:rPr>
          <w:b/>
          <w:bCs/>
        </w:rPr>
        <w:t>:</w:t>
      </w:r>
      <w:r w:rsidRPr="00AA0955">
        <w:t xml:space="preserve"> Web Application Firewall (WAF) and Shield would be used to protect the application from common web exploits and DDoS attacks, respectively.</w:t>
      </w:r>
    </w:p>
    <w:p w14:paraId="67607167" w14:textId="77777777" w:rsidR="00AA0955" w:rsidRPr="00AA0955" w:rsidRDefault="00AA0955" w:rsidP="00AA0955">
      <w:r w:rsidRPr="00AA0955">
        <w:rPr>
          <w:b/>
          <w:bCs/>
        </w:rPr>
        <w:t>6. Amazon Cognito:</w:t>
      </w:r>
      <w:r w:rsidRPr="00AA0955">
        <w:t xml:space="preserve"> For user-facing components, Cognito would provide user sign-up, sign-in, and access control to web and mobile apps quickly and securely.</w:t>
      </w:r>
    </w:p>
    <w:p w14:paraId="79EB762C" w14:textId="77777777" w:rsidR="00AA0955" w:rsidRPr="00AA0955" w:rsidRDefault="00AA0955" w:rsidP="00AA0955">
      <w:r w:rsidRPr="00AA0955">
        <w:rPr>
          <w:b/>
          <w:bCs/>
        </w:rPr>
        <w:t>7. CloudTrail:</w:t>
      </w:r>
      <w:r w:rsidRPr="00AA0955">
        <w:t xml:space="preserve"> AWS CloudTrail would log and retain account activity related to actions across the AWS infrastructure, providing a history of AWS API calls for the account.</w:t>
      </w:r>
    </w:p>
    <w:p w14:paraId="59217C8E" w14:textId="77777777" w:rsidR="00AA0955" w:rsidRPr="00AA0955" w:rsidRDefault="00AA0955" w:rsidP="00AA0955">
      <w:r w:rsidRPr="00AA0955">
        <w:rPr>
          <w:b/>
          <w:bCs/>
        </w:rPr>
        <w:t>8. CloudWatch:</w:t>
      </w:r>
      <w:r w:rsidRPr="00AA0955">
        <w:t xml:space="preserve"> For monitoring the operational health of AWS services and applications, providing logs, metrics, and event data.</w:t>
      </w:r>
    </w:p>
    <w:p w14:paraId="74B4361D" w14:textId="77777777" w:rsidR="00AA0955" w:rsidRPr="00AA0955" w:rsidRDefault="00AA0955" w:rsidP="00AA0955">
      <w:r w:rsidRPr="00AA0955">
        <w:rPr>
          <w:b/>
          <w:bCs/>
        </w:rPr>
        <w:t>9. Route 53 DNSSEC:</w:t>
      </w:r>
      <w:r w:rsidRPr="00AA0955">
        <w:t xml:space="preserve"> Protects the domain names of the application’s endpoints using DNS Security Extensions (DNSSEC) to authenticate responses to domain name lookups.</w:t>
      </w:r>
    </w:p>
    <w:p w14:paraId="408CF145" w14:textId="77777777" w:rsidR="00AA0955" w:rsidRPr="00AA0955" w:rsidRDefault="00AA0955" w:rsidP="00AA0955">
      <w:r w:rsidRPr="00AA0955">
        <w:rPr>
          <w:b/>
          <w:bCs/>
        </w:rPr>
        <w:t>10. AWS Config:</w:t>
      </w:r>
      <w:r w:rsidRPr="00AA0955">
        <w:t xml:space="preserve"> To assess, audit, and evaluate the configurations of AWS resources, providing a detailed view of the configuration of AWS resources in the AWS account, including how resources are related to one another and how they were configured in the past.</w:t>
      </w:r>
    </w:p>
    <w:p w14:paraId="742AB5D9" w14:textId="77777777" w:rsidR="00AA0955" w:rsidRPr="00AA0955" w:rsidRDefault="00AA0955" w:rsidP="00AA0955">
      <w:r w:rsidRPr="00AA0955">
        <w:rPr>
          <w:b/>
          <w:bCs/>
        </w:rPr>
        <w:lastRenderedPageBreak/>
        <w:t xml:space="preserve">11. AWS </w:t>
      </w:r>
      <w:proofErr w:type="spellStart"/>
      <w:r w:rsidRPr="00AA0955">
        <w:rPr>
          <w:b/>
          <w:bCs/>
        </w:rPr>
        <w:t>GuardDuty</w:t>
      </w:r>
      <w:proofErr w:type="spellEnd"/>
      <w:r w:rsidRPr="00AA0955">
        <w:rPr>
          <w:b/>
          <w:bCs/>
        </w:rPr>
        <w:t>:</w:t>
      </w:r>
      <w:r w:rsidRPr="00AA0955">
        <w:t xml:space="preserve"> It's a threat detection service that continuously monitors for malicious or unauthorized behavior to protect your AWS accounts and workloads. </w:t>
      </w:r>
      <w:proofErr w:type="spellStart"/>
      <w:r w:rsidRPr="00AA0955">
        <w:t>GuardDuty</w:t>
      </w:r>
      <w:proofErr w:type="spellEnd"/>
      <w:r w:rsidRPr="00AA0955">
        <w:t xml:space="preserve"> analyzes events across multiple AWS data sources, such as VPC flow logs, CloudTrail, and DNS logs.</w:t>
      </w:r>
    </w:p>
    <w:p w14:paraId="258F296A" w14:textId="77777777" w:rsidR="00AA0955" w:rsidRPr="00AA0955" w:rsidRDefault="00AA0955" w:rsidP="00AA0955">
      <w:r w:rsidRPr="00AA0955">
        <w:rPr>
          <w:b/>
          <w:bCs/>
        </w:rPr>
        <w:t>12. AWS WAF:</w:t>
      </w:r>
      <w:r w:rsidRPr="00AA0955">
        <w:t xml:space="preserve"> This is an application firewall that helps protect your web applications from common web exploits that could affect application availability, compromise security, or consume excessive resources. AWS WAF gives you control over which traffic to allow or block to your web applications by defining customizable web security rules.</w:t>
      </w:r>
    </w:p>
    <w:p w14:paraId="00348A6C" w14:textId="77777777" w:rsidR="00AA0955" w:rsidRPr="00AA0955" w:rsidRDefault="00AA0955" w:rsidP="00AA0955">
      <w:r w:rsidRPr="00AA0955">
        <w:rPr>
          <w:b/>
          <w:bCs/>
        </w:rPr>
        <w:t>13. AWS Shield:</w:t>
      </w:r>
      <w:r w:rsidRPr="00AA0955">
        <w:t xml:space="preserve"> A managed Distributed Denial of Service (DDoS) protection service that safeguards applications running on AWS. AWS Shield provides always-on detection and automatic inline mitigations that minimize application downtime and latency.</w:t>
      </w:r>
    </w:p>
    <w:p w14:paraId="7AAF0C93" w14:textId="77777777" w:rsidR="00AA0955" w:rsidRPr="00AA0955" w:rsidRDefault="00AA0955" w:rsidP="00AA0955">
      <w:r w:rsidRPr="00AA0955">
        <w:rPr>
          <w:b/>
          <w:bCs/>
        </w:rPr>
        <w:t>14. AWS Inspector:</w:t>
      </w:r>
      <w:r w:rsidRPr="00AA0955">
        <w:t xml:space="preserve"> An automated security assessment service that helps improve the security and compliance of applications deployed on AWS. AWS Inspector automatically assesses applications for vulnerabilities or deviations from best practices, including exposure to open ports and detection of common vulnerabilities and exposures.</w:t>
      </w:r>
    </w:p>
    <w:p w14:paraId="28825E37" w14:textId="77777777" w:rsidR="00AA0955" w:rsidRPr="00AA0955" w:rsidRDefault="00AA0955" w:rsidP="00AA0955">
      <w:r w:rsidRPr="00AA0955">
        <w:rPr>
          <w:b/>
          <w:bCs/>
        </w:rPr>
        <w:t>15. AWS Security Hub:</w:t>
      </w:r>
      <w:r w:rsidRPr="00AA0955">
        <w:t xml:space="preserve"> This service provides a comprehensive view of your security state within AWS and helps you check your environment against security industry standards and best practices. Security Hub aggregates, organizes, and prioritizes security alerts or findings from multiple AWS services, such as Amazon </w:t>
      </w:r>
      <w:proofErr w:type="spellStart"/>
      <w:r w:rsidRPr="00AA0955">
        <w:t>GuardDuty</w:t>
      </w:r>
      <w:proofErr w:type="spellEnd"/>
      <w:r w:rsidRPr="00AA0955">
        <w:t>, Amazon Inspector, and Amazon Macie.</w:t>
      </w:r>
    </w:p>
    <w:p w14:paraId="2C651A9B" w14:textId="77777777" w:rsidR="00AA0955" w:rsidRPr="00AA0955" w:rsidRDefault="00AA0955" w:rsidP="00AA0955">
      <w:r w:rsidRPr="00AA0955">
        <w:rPr>
          <w:b/>
          <w:bCs/>
        </w:rPr>
        <w:t>16. VPC Flow Logs:</w:t>
      </w:r>
      <w:r w:rsidRPr="00AA0955">
        <w:t xml:space="preserve"> Capture information about the IP traffic going to and from network interfaces in your VPC. Flow logs can be created at the VPC, subnet, or network interface level and used to monitor and troubleshoot connectivity and security issues, and to make sure that network traffic </w:t>
      </w:r>
      <w:proofErr w:type="gramStart"/>
      <w:r w:rsidRPr="00AA0955">
        <w:t>is in compliance with</w:t>
      </w:r>
      <w:proofErr w:type="gramEnd"/>
      <w:r w:rsidRPr="00AA0955">
        <w:t xml:space="preserve"> your security policies.</w:t>
      </w:r>
    </w:p>
    <w:p w14:paraId="01F6E74C" w14:textId="77777777" w:rsidR="00AA0955" w:rsidRDefault="00AA0955"/>
    <w:sectPr w:rsidR="00AA095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F610BF8" w14:textId="77777777" w:rsidR="001D3014" w:rsidRDefault="001D3014" w:rsidP="001D3014">
      <w:r>
        <w:rPr>
          <w:rStyle w:val="CommentReference"/>
        </w:rPr>
        <w:annotationRef/>
      </w:r>
      <w:r>
        <w:rPr>
          <w:color w:val="000000"/>
          <w:sz w:val="20"/>
          <w:szCs w:val="20"/>
        </w:rPr>
        <w:t>Keys, and Key management in general, self signed certs (someone must be generating the cert).</w:t>
      </w:r>
    </w:p>
    <w:p w14:paraId="29150C27" w14:textId="77777777" w:rsidR="001D3014" w:rsidRDefault="001D3014" w:rsidP="001D3014"/>
    <w:p w14:paraId="277FEC97" w14:textId="77777777" w:rsidR="001D3014" w:rsidRDefault="001D3014" w:rsidP="001D3014">
      <w:r>
        <w:rPr>
          <w:color w:val="000000"/>
          <w:sz w:val="20"/>
          <w:szCs w:val="20"/>
        </w:rPr>
        <w:t>Getting certs signed by 3rd party systems.</w:t>
      </w:r>
    </w:p>
    <w:p w14:paraId="71A42E13" w14:textId="77777777" w:rsidR="001D3014" w:rsidRDefault="001D3014" w:rsidP="001D3014"/>
    <w:p w14:paraId="42888B35" w14:textId="77777777" w:rsidR="001D3014" w:rsidRDefault="001D3014" w:rsidP="001D3014">
      <w:r>
        <w:rPr>
          <w:color w:val="000000"/>
          <w:sz w:val="20"/>
          <w:szCs w:val="20"/>
        </w:rPr>
        <w:t>Secret keys, how is it going to get locked down and protected? How does the person who needs access get access?</w:t>
      </w:r>
    </w:p>
    <w:p w14:paraId="0B515749" w14:textId="77777777" w:rsidR="001D3014" w:rsidRDefault="001D3014" w:rsidP="001D3014"/>
    <w:p w14:paraId="38145FA5" w14:textId="77777777" w:rsidR="001D3014" w:rsidRDefault="001D3014" w:rsidP="001D3014">
      <w:r>
        <w:rPr>
          <w:color w:val="000000"/>
          <w:sz w:val="20"/>
          <w:szCs w:val="20"/>
        </w:rPr>
        <w:t>Typically the system needs threat modeling to determine the security posture of the business.</w:t>
      </w:r>
    </w:p>
  </w:comment>
  <w:comment w:id="1" w:author="Author" w:initials="A">
    <w:p w14:paraId="5C3F8BD7" w14:textId="77777777" w:rsidR="001D3014" w:rsidRDefault="001D3014" w:rsidP="001D3014">
      <w:r>
        <w:rPr>
          <w:rStyle w:val="CommentReference"/>
        </w:rPr>
        <w:annotationRef/>
      </w:r>
      <w:r>
        <w:rPr>
          <w:color w:val="000000"/>
          <w:sz w:val="20"/>
          <w:szCs w:val="20"/>
        </w:rPr>
        <w:t>WAF should be going to an OWASP10 with continual scans.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45FA5" w15:done="0"/>
  <w15:commentEx w15:paraId="5C3F8B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45FA5" w16cid:durableId="690E4635"/>
  <w16cid:commentId w16cid:paraId="5C3F8BD7" w16cid:durableId="275DA3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827A0"/>
    <w:multiLevelType w:val="multilevel"/>
    <w:tmpl w:val="C64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78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55"/>
    <w:rsid w:val="00172110"/>
    <w:rsid w:val="001D3014"/>
    <w:rsid w:val="00342006"/>
    <w:rsid w:val="003A25F9"/>
    <w:rsid w:val="0043572E"/>
    <w:rsid w:val="004B5A04"/>
    <w:rsid w:val="00AA0955"/>
    <w:rsid w:val="00D730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27C6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955"/>
    <w:rPr>
      <w:rFonts w:eastAsiaTheme="majorEastAsia" w:cstheme="majorBidi"/>
      <w:color w:val="272727" w:themeColor="text1" w:themeTint="D8"/>
    </w:rPr>
  </w:style>
  <w:style w:type="paragraph" w:styleId="Title">
    <w:name w:val="Title"/>
    <w:basedOn w:val="Normal"/>
    <w:next w:val="Normal"/>
    <w:link w:val="TitleChar"/>
    <w:uiPriority w:val="10"/>
    <w:qFormat/>
    <w:rsid w:val="00AA0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955"/>
    <w:pPr>
      <w:spacing w:before="160"/>
      <w:jc w:val="center"/>
    </w:pPr>
    <w:rPr>
      <w:i/>
      <w:iCs/>
      <w:color w:val="404040" w:themeColor="text1" w:themeTint="BF"/>
    </w:rPr>
  </w:style>
  <w:style w:type="character" w:customStyle="1" w:styleId="QuoteChar">
    <w:name w:val="Quote Char"/>
    <w:basedOn w:val="DefaultParagraphFont"/>
    <w:link w:val="Quote"/>
    <w:uiPriority w:val="29"/>
    <w:rsid w:val="00AA0955"/>
    <w:rPr>
      <w:i/>
      <w:iCs/>
      <w:color w:val="404040" w:themeColor="text1" w:themeTint="BF"/>
    </w:rPr>
  </w:style>
  <w:style w:type="paragraph" w:styleId="ListParagraph">
    <w:name w:val="List Paragraph"/>
    <w:basedOn w:val="Normal"/>
    <w:uiPriority w:val="34"/>
    <w:qFormat/>
    <w:rsid w:val="00AA0955"/>
    <w:pPr>
      <w:ind w:left="720"/>
      <w:contextualSpacing/>
    </w:pPr>
  </w:style>
  <w:style w:type="character" w:styleId="IntenseEmphasis">
    <w:name w:val="Intense Emphasis"/>
    <w:basedOn w:val="DefaultParagraphFont"/>
    <w:uiPriority w:val="21"/>
    <w:qFormat/>
    <w:rsid w:val="00AA0955"/>
    <w:rPr>
      <w:i/>
      <w:iCs/>
      <w:color w:val="0F4761" w:themeColor="accent1" w:themeShade="BF"/>
    </w:rPr>
  </w:style>
  <w:style w:type="paragraph" w:styleId="IntenseQuote">
    <w:name w:val="Intense Quote"/>
    <w:basedOn w:val="Normal"/>
    <w:next w:val="Normal"/>
    <w:link w:val="IntenseQuoteChar"/>
    <w:uiPriority w:val="30"/>
    <w:qFormat/>
    <w:rsid w:val="00AA0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955"/>
    <w:rPr>
      <w:i/>
      <w:iCs/>
      <w:color w:val="0F4761" w:themeColor="accent1" w:themeShade="BF"/>
    </w:rPr>
  </w:style>
  <w:style w:type="character" w:styleId="IntenseReference">
    <w:name w:val="Intense Reference"/>
    <w:basedOn w:val="DefaultParagraphFont"/>
    <w:uiPriority w:val="32"/>
    <w:qFormat/>
    <w:rsid w:val="00AA0955"/>
    <w:rPr>
      <w:b/>
      <w:bCs/>
      <w:smallCaps/>
      <w:color w:val="0F4761" w:themeColor="accent1" w:themeShade="BF"/>
      <w:spacing w:val="5"/>
    </w:rPr>
  </w:style>
  <w:style w:type="character" w:styleId="CommentReference">
    <w:name w:val="annotation reference"/>
    <w:basedOn w:val="DefaultParagraphFont"/>
    <w:uiPriority w:val="99"/>
    <w:semiHidden/>
    <w:unhideWhenUsed/>
    <w:rsid w:val="001D3014"/>
    <w:rPr>
      <w:sz w:val="16"/>
      <w:szCs w:val="16"/>
    </w:rPr>
  </w:style>
  <w:style w:type="paragraph" w:styleId="CommentText">
    <w:name w:val="annotation text"/>
    <w:basedOn w:val="Normal"/>
    <w:link w:val="CommentTextChar"/>
    <w:uiPriority w:val="99"/>
    <w:semiHidden/>
    <w:unhideWhenUsed/>
    <w:rsid w:val="001D3014"/>
    <w:pPr>
      <w:spacing w:line="240" w:lineRule="auto"/>
    </w:pPr>
    <w:rPr>
      <w:sz w:val="20"/>
      <w:szCs w:val="20"/>
    </w:rPr>
  </w:style>
  <w:style w:type="character" w:customStyle="1" w:styleId="CommentTextChar">
    <w:name w:val="Comment Text Char"/>
    <w:basedOn w:val="DefaultParagraphFont"/>
    <w:link w:val="CommentText"/>
    <w:uiPriority w:val="99"/>
    <w:semiHidden/>
    <w:rsid w:val="001D3014"/>
    <w:rPr>
      <w:sz w:val="20"/>
      <w:szCs w:val="20"/>
    </w:rPr>
  </w:style>
  <w:style w:type="paragraph" w:styleId="CommentSubject">
    <w:name w:val="annotation subject"/>
    <w:basedOn w:val="CommentText"/>
    <w:next w:val="CommentText"/>
    <w:link w:val="CommentSubjectChar"/>
    <w:uiPriority w:val="99"/>
    <w:semiHidden/>
    <w:unhideWhenUsed/>
    <w:rsid w:val="001D3014"/>
    <w:rPr>
      <w:b/>
      <w:bCs/>
    </w:rPr>
  </w:style>
  <w:style w:type="character" w:customStyle="1" w:styleId="CommentSubjectChar">
    <w:name w:val="Comment Subject Char"/>
    <w:basedOn w:val="CommentTextChar"/>
    <w:link w:val="CommentSubject"/>
    <w:uiPriority w:val="99"/>
    <w:semiHidden/>
    <w:rsid w:val="001D30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5765">
      <w:bodyDiv w:val="1"/>
      <w:marLeft w:val="0"/>
      <w:marRight w:val="0"/>
      <w:marTop w:val="0"/>
      <w:marBottom w:val="0"/>
      <w:divBdr>
        <w:top w:val="none" w:sz="0" w:space="0" w:color="auto"/>
        <w:left w:val="none" w:sz="0" w:space="0" w:color="auto"/>
        <w:bottom w:val="none" w:sz="0" w:space="0" w:color="auto"/>
        <w:right w:val="none" w:sz="0" w:space="0" w:color="auto"/>
      </w:divBdr>
      <w:divsChild>
        <w:div w:id="1664696752">
          <w:marLeft w:val="0"/>
          <w:marRight w:val="0"/>
          <w:marTop w:val="0"/>
          <w:marBottom w:val="0"/>
          <w:divBdr>
            <w:top w:val="single" w:sz="2" w:space="0" w:color="E3E3E3"/>
            <w:left w:val="single" w:sz="2" w:space="0" w:color="E3E3E3"/>
            <w:bottom w:val="single" w:sz="2" w:space="0" w:color="E3E3E3"/>
            <w:right w:val="single" w:sz="2" w:space="0" w:color="E3E3E3"/>
          </w:divBdr>
          <w:divsChild>
            <w:div w:id="70891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301692604">
                  <w:marLeft w:val="0"/>
                  <w:marRight w:val="0"/>
                  <w:marTop w:val="0"/>
                  <w:marBottom w:val="0"/>
                  <w:divBdr>
                    <w:top w:val="single" w:sz="2" w:space="0" w:color="E3E3E3"/>
                    <w:left w:val="single" w:sz="2" w:space="0" w:color="E3E3E3"/>
                    <w:bottom w:val="single" w:sz="2" w:space="0" w:color="E3E3E3"/>
                    <w:right w:val="single" w:sz="2" w:space="0" w:color="E3E3E3"/>
                  </w:divBdr>
                  <w:divsChild>
                    <w:div w:id="827789360">
                      <w:marLeft w:val="0"/>
                      <w:marRight w:val="0"/>
                      <w:marTop w:val="0"/>
                      <w:marBottom w:val="0"/>
                      <w:divBdr>
                        <w:top w:val="single" w:sz="2" w:space="0" w:color="E3E3E3"/>
                        <w:left w:val="single" w:sz="2" w:space="0" w:color="E3E3E3"/>
                        <w:bottom w:val="single" w:sz="2" w:space="0" w:color="E3E3E3"/>
                        <w:right w:val="single" w:sz="2" w:space="0" w:color="E3E3E3"/>
                      </w:divBdr>
                      <w:divsChild>
                        <w:div w:id="524632090">
                          <w:marLeft w:val="0"/>
                          <w:marRight w:val="0"/>
                          <w:marTop w:val="0"/>
                          <w:marBottom w:val="0"/>
                          <w:divBdr>
                            <w:top w:val="single" w:sz="2" w:space="0" w:color="E3E3E3"/>
                            <w:left w:val="single" w:sz="2" w:space="0" w:color="E3E3E3"/>
                            <w:bottom w:val="single" w:sz="2" w:space="0" w:color="E3E3E3"/>
                            <w:right w:val="single" w:sz="2" w:space="0" w:color="E3E3E3"/>
                          </w:divBdr>
                          <w:divsChild>
                            <w:div w:id="428045888">
                              <w:marLeft w:val="0"/>
                              <w:marRight w:val="0"/>
                              <w:marTop w:val="0"/>
                              <w:marBottom w:val="0"/>
                              <w:divBdr>
                                <w:top w:val="single" w:sz="2" w:space="0" w:color="E3E3E3"/>
                                <w:left w:val="single" w:sz="2" w:space="0" w:color="E3E3E3"/>
                                <w:bottom w:val="single" w:sz="2" w:space="0" w:color="E3E3E3"/>
                                <w:right w:val="single" w:sz="2" w:space="0" w:color="E3E3E3"/>
                              </w:divBdr>
                              <w:divsChild>
                                <w:div w:id="1199974080">
                                  <w:marLeft w:val="0"/>
                                  <w:marRight w:val="0"/>
                                  <w:marTop w:val="0"/>
                                  <w:marBottom w:val="0"/>
                                  <w:divBdr>
                                    <w:top w:val="single" w:sz="2" w:space="0" w:color="E3E3E3"/>
                                    <w:left w:val="single" w:sz="2" w:space="0" w:color="E3E3E3"/>
                                    <w:bottom w:val="single" w:sz="2" w:space="0" w:color="E3E3E3"/>
                                    <w:right w:val="single" w:sz="2" w:space="0" w:color="E3E3E3"/>
                                  </w:divBdr>
                                  <w:divsChild>
                                    <w:div w:id="2062751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9336745">
          <w:marLeft w:val="0"/>
          <w:marRight w:val="0"/>
          <w:marTop w:val="0"/>
          <w:marBottom w:val="0"/>
          <w:divBdr>
            <w:top w:val="single" w:sz="2" w:space="0" w:color="E3E3E3"/>
            <w:left w:val="single" w:sz="2" w:space="0" w:color="E3E3E3"/>
            <w:bottom w:val="single" w:sz="2" w:space="0" w:color="E3E3E3"/>
            <w:right w:val="single" w:sz="2" w:space="0" w:color="E3E3E3"/>
          </w:divBdr>
          <w:divsChild>
            <w:div w:id="1563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899458">
                  <w:marLeft w:val="0"/>
                  <w:marRight w:val="0"/>
                  <w:marTop w:val="0"/>
                  <w:marBottom w:val="0"/>
                  <w:divBdr>
                    <w:top w:val="single" w:sz="2" w:space="0" w:color="E3E3E3"/>
                    <w:left w:val="single" w:sz="2" w:space="0" w:color="E3E3E3"/>
                    <w:bottom w:val="single" w:sz="2" w:space="0" w:color="E3E3E3"/>
                    <w:right w:val="single" w:sz="2" w:space="0" w:color="E3E3E3"/>
                  </w:divBdr>
                  <w:divsChild>
                    <w:div w:id="1599751311">
                      <w:marLeft w:val="0"/>
                      <w:marRight w:val="0"/>
                      <w:marTop w:val="0"/>
                      <w:marBottom w:val="0"/>
                      <w:divBdr>
                        <w:top w:val="single" w:sz="2" w:space="0" w:color="E3E3E3"/>
                        <w:left w:val="single" w:sz="2" w:space="0" w:color="E3E3E3"/>
                        <w:bottom w:val="single" w:sz="2" w:space="0" w:color="E3E3E3"/>
                        <w:right w:val="single" w:sz="2" w:space="0" w:color="E3E3E3"/>
                      </w:divBdr>
                      <w:divsChild>
                        <w:div w:id="1928996295">
                          <w:marLeft w:val="0"/>
                          <w:marRight w:val="0"/>
                          <w:marTop w:val="0"/>
                          <w:marBottom w:val="0"/>
                          <w:divBdr>
                            <w:top w:val="single" w:sz="2" w:space="0" w:color="E3E3E3"/>
                            <w:left w:val="single" w:sz="2" w:space="0" w:color="E3E3E3"/>
                            <w:bottom w:val="single" w:sz="2" w:space="0" w:color="E3E3E3"/>
                            <w:right w:val="single" w:sz="2" w:space="0" w:color="E3E3E3"/>
                          </w:divBdr>
                          <w:divsChild>
                            <w:div w:id="3439678">
                              <w:marLeft w:val="0"/>
                              <w:marRight w:val="0"/>
                              <w:marTop w:val="0"/>
                              <w:marBottom w:val="0"/>
                              <w:divBdr>
                                <w:top w:val="single" w:sz="2" w:space="0" w:color="E3E3E3"/>
                                <w:left w:val="single" w:sz="2" w:space="0" w:color="E3E3E3"/>
                                <w:bottom w:val="single" w:sz="2" w:space="0" w:color="E3E3E3"/>
                                <w:right w:val="single" w:sz="2" w:space="0" w:color="E3E3E3"/>
                              </w:divBdr>
                              <w:divsChild>
                                <w:div w:id="225800717">
                                  <w:marLeft w:val="0"/>
                                  <w:marRight w:val="0"/>
                                  <w:marTop w:val="0"/>
                                  <w:marBottom w:val="0"/>
                                  <w:divBdr>
                                    <w:top w:val="single" w:sz="2" w:space="0" w:color="E3E3E3"/>
                                    <w:left w:val="single" w:sz="2" w:space="0" w:color="E3E3E3"/>
                                    <w:bottom w:val="single" w:sz="2" w:space="0" w:color="E3E3E3"/>
                                    <w:right w:val="single" w:sz="2" w:space="0" w:color="E3E3E3"/>
                                  </w:divBdr>
                                  <w:divsChild>
                                    <w:div w:id="486631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94951">
                      <w:marLeft w:val="0"/>
                      <w:marRight w:val="0"/>
                      <w:marTop w:val="0"/>
                      <w:marBottom w:val="0"/>
                      <w:divBdr>
                        <w:top w:val="single" w:sz="2" w:space="0" w:color="E3E3E3"/>
                        <w:left w:val="single" w:sz="2" w:space="0" w:color="E3E3E3"/>
                        <w:bottom w:val="single" w:sz="2" w:space="0" w:color="E3E3E3"/>
                        <w:right w:val="single" w:sz="2" w:space="0" w:color="E3E3E3"/>
                      </w:divBdr>
                      <w:divsChild>
                        <w:div w:id="975063849">
                          <w:marLeft w:val="0"/>
                          <w:marRight w:val="0"/>
                          <w:marTop w:val="0"/>
                          <w:marBottom w:val="0"/>
                          <w:divBdr>
                            <w:top w:val="single" w:sz="2" w:space="0" w:color="E3E3E3"/>
                            <w:left w:val="single" w:sz="2" w:space="0" w:color="E3E3E3"/>
                            <w:bottom w:val="single" w:sz="2" w:space="0" w:color="E3E3E3"/>
                            <w:right w:val="single" w:sz="2" w:space="0" w:color="E3E3E3"/>
                          </w:divBdr>
                        </w:div>
                        <w:div w:id="1027634481">
                          <w:marLeft w:val="0"/>
                          <w:marRight w:val="0"/>
                          <w:marTop w:val="0"/>
                          <w:marBottom w:val="0"/>
                          <w:divBdr>
                            <w:top w:val="single" w:sz="2" w:space="0" w:color="E3E3E3"/>
                            <w:left w:val="single" w:sz="2" w:space="0" w:color="E3E3E3"/>
                            <w:bottom w:val="single" w:sz="2" w:space="0" w:color="E3E3E3"/>
                            <w:right w:val="single" w:sz="2" w:space="0" w:color="E3E3E3"/>
                          </w:divBdr>
                          <w:divsChild>
                            <w:div w:id="163320494">
                              <w:marLeft w:val="0"/>
                              <w:marRight w:val="0"/>
                              <w:marTop w:val="0"/>
                              <w:marBottom w:val="0"/>
                              <w:divBdr>
                                <w:top w:val="single" w:sz="2" w:space="0" w:color="E3E3E3"/>
                                <w:left w:val="single" w:sz="2" w:space="0" w:color="E3E3E3"/>
                                <w:bottom w:val="single" w:sz="2" w:space="0" w:color="E3E3E3"/>
                                <w:right w:val="single" w:sz="2" w:space="0" w:color="E3E3E3"/>
                              </w:divBdr>
                              <w:divsChild>
                                <w:div w:id="295568471">
                                  <w:marLeft w:val="0"/>
                                  <w:marRight w:val="0"/>
                                  <w:marTop w:val="0"/>
                                  <w:marBottom w:val="0"/>
                                  <w:divBdr>
                                    <w:top w:val="single" w:sz="2" w:space="0" w:color="E3E3E3"/>
                                    <w:left w:val="single" w:sz="2" w:space="0" w:color="E3E3E3"/>
                                    <w:bottom w:val="single" w:sz="2" w:space="0" w:color="E3E3E3"/>
                                    <w:right w:val="single" w:sz="2" w:space="0" w:color="E3E3E3"/>
                                  </w:divBdr>
                                  <w:divsChild>
                                    <w:div w:id="138808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8303819">
          <w:marLeft w:val="0"/>
          <w:marRight w:val="0"/>
          <w:marTop w:val="0"/>
          <w:marBottom w:val="0"/>
          <w:divBdr>
            <w:top w:val="single" w:sz="2" w:space="0" w:color="E3E3E3"/>
            <w:left w:val="single" w:sz="2" w:space="0" w:color="E3E3E3"/>
            <w:bottom w:val="single" w:sz="2" w:space="0" w:color="E3E3E3"/>
            <w:right w:val="single" w:sz="2" w:space="0" w:color="E3E3E3"/>
          </w:divBdr>
          <w:divsChild>
            <w:div w:id="1193769364">
              <w:marLeft w:val="0"/>
              <w:marRight w:val="0"/>
              <w:marTop w:val="100"/>
              <w:marBottom w:val="100"/>
              <w:divBdr>
                <w:top w:val="single" w:sz="2" w:space="0" w:color="E3E3E3"/>
                <w:left w:val="single" w:sz="2" w:space="0" w:color="E3E3E3"/>
                <w:bottom w:val="single" w:sz="2" w:space="0" w:color="E3E3E3"/>
                <w:right w:val="single" w:sz="2" w:space="0" w:color="E3E3E3"/>
              </w:divBdr>
              <w:divsChild>
                <w:div w:id="813720988">
                  <w:marLeft w:val="0"/>
                  <w:marRight w:val="0"/>
                  <w:marTop w:val="0"/>
                  <w:marBottom w:val="0"/>
                  <w:divBdr>
                    <w:top w:val="single" w:sz="2" w:space="0" w:color="E3E3E3"/>
                    <w:left w:val="single" w:sz="2" w:space="0" w:color="E3E3E3"/>
                    <w:bottom w:val="single" w:sz="2" w:space="0" w:color="E3E3E3"/>
                    <w:right w:val="single" w:sz="2" w:space="0" w:color="E3E3E3"/>
                  </w:divBdr>
                  <w:divsChild>
                    <w:div w:id="1590390463">
                      <w:marLeft w:val="0"/>
                      <w:marRight w:val="0"/>
                      <w:marTop w:val="0"/>
                      <w:marBottom w:val="0"/>
                      <w:divBdr>
                        <w:top w:val="single" w:sz="2" w:space="0" w:color="E3E3E3"/>
                        <w:left w:val="single" w:sz="2" w:space="0" w:color="E3E3E3"/>
                        <w:bottom w:val="single" w:sz="2" w:space="0" w:color="E3E3E3"/>
                        <w:right w:val="single" w:sz="2" w:space="0" w:color="E3E3E3"/>
                      </w:divBdr>
                      <w:divsChild>
                        <w:div w:id="1448352362">
                          <w:marLeft w:val="0"/>
                          <w:marRight w:val="0"/>
                          <w:marTop w:val="0"/>
                          <w:marBottom w:val="0"/>
                          <w:divBdr>
                            <w:top w:val="single" w:sz="2" w:space="0" w:color="E3E3E3"/>
                            <w:left w:val="single" w:sz="2" w:space="0" w:color="E3E3E3"/>
                            <w:bottom w:val="single" w:sz="2" w:space="0" w:color="E3E3E3"/>
                            <w:right w:val="single" w:sz="2" w:space="0" w:color="E3E3E3"/>
                          </w:divBdr>
                          <w:divsChild>
                            <w:div w:id="180552042">
                              <w:marLeft w:val="0"/>
                              <w:marRight w:val="0"/>
                              <w:marTop w:val="0"/>
                              <w:marBottom w:val="0"/>
                              <w:divBdr>
                                <w:top w:val="single" w:sz="2" w:space="0" w:color="E3E3E3"/>
                                <w:left w:val="single" w:sz="2" w:space="0" w:color="E3E3E3"/>
                                <w:bottom w:val="single" w:sz="2" w:space="0" w:color="E3E3E3"/>
                                <w:right w:val="single" w:sz="2" w:space="0" w:color="E3E3E3"/>
                              </w:divBdr>
                              <w:divsChild>
                                <w:div w:id="1526287362">
                                  <w:marLeft w:val="0"/>
                                  <w:marRight w:val="0"/>
                                  <w:marTop w:val="0"/>
                                  <w:marBottom w:val="0"/>
                                  <w:divBdr>
                                    <w:top w:val="single" w:sz="2" w:space="0" w:color="E3E3E3"/>
                                    <w:left w:val="single" w:sz="2" w:space="0" w:color="E3E3E3"/>
                                    <w:bottom w:val="single" w:sz="2" w:space="0" w:color="E3E3E3"/>
                                    <w:right w:val="single" w:sz="2" w:space="0" w:color="E3E3E3"/>
                                  </w:divBdr>
                                  <w:divsChild>
                                    <w:div w:id="140733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8221423">
                      <w:marLeft w:val="0"/>
                      <w:marRight w:val="0"/>
                      <w:marTop w:val="0"/>
                      <w:marBottom w:val="0"/>
                      <w:divBdr>
                        <w:top w:val="single" w:sz="2" w:space="0" w:color="E3E3E3"/>
                        <w:left w:val="single" w:sz="2" w:space="0" w:color="E3E3E3"/>
                        <w:bottom w:val="single" w:sz="2" w:space="0" w:color="E3E3E3"/>
                        <w:right w:val="single" w:sz="2" w:space="0" w:color="E3E3E3"/>
                      </w:divBdr>
                      <w:divsChild>
                        <w:div w:id="727457730">
                          <w:marLeft w:val="0"/>
                          <w:marRight w:val="0"/>
                          <w:marTop w:val="0"/>
                          <w:marBottom w:val="0"/>
                          <w:divBdr>
                            <w:top w:val="single" w:sz="2" w:space="0" w:color="E3E3E3"/>
                            <w:left w:val="single" w:sz="2" w:space="0" w:color="E3E3E3"/>
                            <w:bottom w:val="single" w:sz="2" w:space="0" w:color="E3E3E3"/>
                            <w:right w:val="single" w:sz="2" w:space="0" w:color="E3E3E3"/>
                          </w:divBdr>
                        </w:div>
                        <w:div w:id="1909075695">
                          <w:marLeft w:val="0"/>
                          <w:marRight w:val="0"/>
                          <w:marTop w:val="0"/>
                          <w:marBottom w:val="0"/>
                          <w:divBdr>
                            <w:top w:val="single" w:sz="2" w:space="0" w:color="E3E3E3"/>
                            <w:left w:val="single" w:sz="2" w:space="0" w:color="E3E3E3"/>
                            <w:bottom w:val="single" w:sz="2" w:space="0" w:color="E3E3E3"/>
                            <w:right w:val="single" w:sz="2" w:space="0" w:color="E3E3E3"/>
                          </w:divBdr>
                          <w:divsChild>
                            <w:div w:id="389574537">
                              <w:marLeft w:val="0"/>
                              <w:marRight w:val="0"/>
                              <w:marTop w:val="0"/>
                              <w:marBottom w:val="0"/>
                              <w:divBdr>
                                <w:top w:val="single" w:sz="2" w:space="0" w:color="E3E3E3"/>
                                <w:left w:val="single" w:sz="2" w:space="0" w:color="E3E3E3"/>
                                <w:bottom w:val="single" w:sz="2" w:space="0" w:color="E3E3E3"/>
                                <w:right w:val="single" w:sz="2" w:space="0" w:color="E3E3E3"/>
                              </w:divBdr>
                              <w:divsChild>
                                <w:div w:id="615411130">
                                  <w:marLeft w:val="0"/>
                                  <w:marRight w:val="0"/>
                                  <w:marTop w:val="0"/>
                                  <w:marBottom w:val="0"/>
                                  <w:divBdr>
                                    <w:top w:val="single" w:sz="2" w:space="0" w:color="E3E3E3"/>
                                    <w:left w:val="single" w:sz="2" w:space="0" w:color="E3E3E3"/>
                                    <w:bottom w:val="single" w:sz="2" w:space="0" w:color="E3E3E3"/>
                                    <w:right w:val="single" w:sz="2" w:space="0" w:color="E3E3E3"/>
                                  </w:divBdr>
                                  <w:divsChild>
                                    <w:div w:id="1974434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6137403">
      <w:bodyDiv w:val="1"/>
      <w:marLeft w:val="0"/>
      <w:marRight w:val="0"/>
      <w:marTop w:val="0"/>
      <w:marBottom w:val="0"/>
      <w:divBdr>
        <w:top w:val="none" w:sz="0" w:space="0" w:color="auto"/>
        <w:left w:val="none" w:sz="0" w:space="0" w:color="auto"/>
        <w:bottom w:val="none" w:sz="0" w:space="0" w:color="auto"/>
        <w:right w:val="none" w:sz="0" w:space="0" w:color="auto"/>
      </w:divBdr>
      <w:divsChild>
        <w:div w:id="1885940732">
          <w:marLeft w:val="0"/>
          <w:marRight w:val="0"/>
          <w:marTop w:val="0"/>
          <w:marBottom w:val="0"/>
          <w:divBdr>
            <w:top w:val="single" w:sz="2" w:space="0" w:color="E3E3E3"/>
            <w:left w:val="single" w:sz="2" w:space="0" w:color="E3E3E3"/>
            <w:bottom w:val="single" w:sz="2" w:space="0" w:color="E3E3E3"/>
            <w:right w:val="single" w:sz="2" w:space="0" w:color="E3E3E3"/>
          </w:divBdr>
          <w:divsChild>
            <w:div w:id="1494759287">
              <w:marLeft w:val="0"/>
              <w:marRight w:val="0"/>
              <w:marTop w:val="100"/>
              <w:marBottom w:val="100"/>
              <w:divBdr>
                <w:top w:val="single" w:sz="2" w:space="0" w:color="E3E3E3"/>
                <w:left w:val="single" w:sz="2" w:space="0" w:color="E3E3E3"/>
                <w:bottom w:val="single" w:sz="2" w:space="0" w:color="E3E3E3"/>
                <w:right w:val="single" w:sz="2" w:space="0" w:color="E3E3E3"/>
              </w:divBdr>
              <w:divsChild>
                <w:div w:id="474416047">
                  <w:marLeft w:val="0"/>
                  <w:marRight w:val="0"/>
                  <w:marTop w:val="0"/>
                  <w:marBottom w:val="0"/>
                  <w:divBdr>
                    <w:top w:val="single" w:sz="2" w:space="0" w:color="E3E3E3"/>
                    <w:left w:val="single" w:sz="2" w:space="0" w:color="E3E3E3"/>
                    <w:bottom w:val="single" w:sz="2" w:space="0" w:color="E3E3E3"/>
                    <w:right w:val="single" w:sz="2" w:space="0" w:color="E3E3E3"/>
                  </w:divBdr>
                  <w:divsChild>
                    <w:div w:id="1257785149">
                      <w:marLeft w:val="0"/>
                      <w:marRight w:val="0"/>
                      <w:marTop w:val="0"/>
                      <w:marBottom w:val="0"/>
                      <w:divBdr>
                        <w:top w:val="single" w:sz="2" w:space="0" w:color="E3E3E3"/>
                        <w:left w:val="single" w:sz="2" w:space="0" w:color="E3E3E3"/>
                        <w:bottom w:val="single" w:sz="2" w:space="0" w:color="E3E3E3"/>
                        <w:right w:val="single" w:sz="2" w:space="0" w:color="E3E3E3"/>
                      </w:divBdr>
                      <w:divsChild>
                        <w:div w:id="1912882259">
                          <w:marLeft w:val="0"/>
                          <w:marRight w:val="0"/>
                          <w:marTop w:val="0"/>
                          <w:marBottom w:val="0"/>
                          <w:divBdr>
                            <w:top w:val="single" w:sz="2" w:space="0" w:color="E3E3E3"/>
                            <w:left w:val="single" w:sz="2" w:space="0" w:color="E3E3E3"/>
                            <w:bottom w:val="single" w:sz="2" w:space="0" w:color="E3E3E3"/>
                            <w:right w:val="single" w:sz="2" w:space="0" w:color="E3E3E3"/>
                          </w:divBdr>
                          <w:divsChild>
                            <w:div w:id="930939433">
                              <w:marLeft w:val="0"/>
                              <w:marRight w:val="0"/>
                              <w:marTop w:val="0"/>
                              <w:marBottom w:val="0"/>
                              <w:divBdr>
                                <w:top w:val="single" w:sz="2" w:space="0" w:color="E3E3E3"/>
                                <w:left w:val="single" w:sz="2" w:space="0" w:color="E3E3E3"/>
                                <w:bottom w:val="single" w:sz="2" w:space="0" w:color="E3E3E3"/>
                                <w:right w:val="single" w:sz="2" w:space="0" w:color="E3E3E3"/>
                              </w:divBdr>
                              <w:divsChild>
                                <w:div w:id="147750058">
                                  <w:marLeft w:val="0"/>
                                  <w:marRight w:val="0"/>
                                  <w:marTop w:val="0"/>
                                  <w:marBottom w:val="0"/>
                                  <w:divBdr>
                                    <w:top w:val="single" w:sz="2" w:space="0" w:color="E3E3E3"/>
                                    <w:left w:val="single" w:sz="2" w:space="0" w:color="E3E3E3"/>
                                    <w:bottom w:val="single" w:sz="2" w:space="0" w:color="E3E3E3"/>
                                    <w:right w:val="single" w:sz="2" w:space="0" w:color="E3E3E3"/>
                                  </w:divBdr>
                                  <w:divsChild>
                                    <w:div w:id="1520504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1899695">
          <w:marLeft w:val="0"/>
          <w:marRight w:val="0"/>
          <w:marTop w:val="0"/>
          <w:marBottom w:val="0"/>
          <w:divBdr>
            <w:top w:val="single" w:sz="2" w:space="0" w:color="E3E3E3"/>
            <w:left w:val="single" w:sz="2" w:space="0" w:color="E3E3E3"/>
            <w:bottom w:val="single" w:sz="2" w:space="0" w:color="E3E3E3"/>
            <w:right w:val="single" w:sz="2" w:space="0" w:color="E3E3E3"/>
          </w:divBdr>
          <w:divsChild>
            <w:div w:id="1171410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136961">
                  <w:marLeft w:val="0"/>
                  <w:marRight w:val="0"/>
                  <w:marTop w:val="0"/>
                  <w:marBottom w:val="0"/>
                  <w:divBdr>
                    <w:top w:val="single" w:sz="2" w:space="0" w:color="E3E3E3"/>
                    <w:left w:val="single" w:sz="2" w:space="0" w:color="E3E3E3"/>
                    <w:bottom w:val="single" w:sz="2" w:space="0" w:color="E3E3E3"/>
                    <w:right w:val="single" w:sz="2" w:space="0" w:color="E3E3E3"/>
                  </w:divBdr>
                  <w:divsChild>
                    <w:div w:id="1583491353">
                      <w:marLeft w:val="0"/>
                      <w:marRight w:val="0"/>
                      <w:marTop w:val="0"/>
                      <w:marBottom w:val="0"/>
                      <w:divBdr>
                        <w:top w:val="single" w:sz="2" w:space="0" w:color="E3E3E3"/>
                        <w:left w:val="single" w:sz="2" w:space="0" w:color="E3E3E3"/>
                        <w:bottom w:val="single" w:sz="2" w:space="0" w:color="E3E3E3"/>
                        <w:right w:val="single" w:sz="2" w:space="0" w:color="E3E3E3"/>
                      </w:divBdr>
                      <w:divsChild>
                        <w:div w:id="681401136">
                          <w:marLeft w:val="0"/>
                          <w:marRight w:val="0"/>
                          <w:marTop w:val="0"/>
                          <w:marBottom w:val="0"/>
                          <w:divBdr>
                            <w:top w:val="single" w:sz="2" w:space="0" w:color="E3E3E3"/>
                            <w:left w:val="single" w:sz="2" w:space="0" w:color="E3E3E3"/>
                            <w:bottom w:val="single" w:sz="2" w:space="0" w:color="E3E3E3"/>
                            <w:right w:val="single" w:sz="2" w:space="0" w:color="E3E3E3"/>
                          </w:divBdr>
                          <w:divsChild>
                            <w:div w:id="302077369">
                              <w:marLeft w:val="0"/>
                              <w:marRight w:val="0"/>
                              <w:marTop w:val="0"/>
                              <w:marBottom w:val="0"/>
                              <w:divBdr>
                                <w:top w:val="single" w:sz="2" w:space="0" w:color="E3E3E3"/>
                                <w:left w:val="single" w:sz="2" w:space="0" w:color="E3E3E3"/>
                                <w:bottom w:val="single" w:sz="2" w:space="0" w:color="E3E3E3"/>
                                <w:right w:val="single" w:sz="2" w:space="0" w:color="E3E3E3"/>
                              </w:divBdr>
                              <w:divsChild>
                                <w:div w:id="895816492">
                                  <w:marLeft w:val="0"/>
                                  <w:marRight w:val="0"/>
                                  <w:marTop w:val="0"/>
                                  <w:marBottom w:val="0"/>
                                  <w:divBdr>
                                    <w:top w:val="single" w:sz="2" w:space="0" w:color="E3E3E3"/>
                                    <w:left w:val="single" w:sz="2" w:space="0" w:color="E3E3E3"/>
                                    <w:bottom w:val="single" w:sz="2" w:space="0" w:color="E3E3E3"/>
                                    <w:right w:val="single" w:sz="2" w:space="0" w:color="E3E3E3"/>
                                  </w:divBdr>
                                  <w:divsChild>
                                    <w:div w:id="2091610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8046378">
                      <w:marLeft w:val="0"/>
                      <w:marRight w:val="0"/>
                      <w:marTop w:val="0"/>
                      <w:marBottom w:val="0"/>
                      <w:divBdr>
                        <w:top w:val="single" w:sz="2" w:space="0" w:color="E3E3E3"/>
                        <w:left w:val="single" w:sz="2" w:space="0" w:color="E3E3E3"/>
                        <w:bottom w:val="single" w:sz="2" w:space="0" w:color="E3E3E3"/>
                        <w:right w:val="single" w:sz="2" w:space="0" w:color="E3E3E3"/>
                      </w:divBdr>
                      <w:divsChild>
                        <w:div w:id="728302671">
                          <w:marLeft w:val="0"/>
                          <w:marRight w:val="0"/>
                          <w:marTop w:val="0"/>
                          <w:marBottom w:val="0"/>
                          <w:divBdr>
                            <w:top w:val="single" w:sz="2" w:space="0" w:color="E3E3E3"/>
                            <w:left w:val="single" w:sz="2" w:space="0" w:color="E3E3E3"/>
                            <w:bottom w:val="single" w:sz="2" w:space="0" w:color="E3E3E3"/>
                            <w:right w:val="single" w:sz="2" w:space="0" w:color="E3E3E3"/>
                          </w:divBdr>
                        </w:div>
                        <w:div w:id="303123395">
                          <w:marLeft w:val="0"/>
                          <w:marRight w:val="0"/>
                          <w:marTop w:val="0"/>
                          <w:marBottom w:val="0"/>
                          <w:divBdr>
                            <w:top w:val="single" w:sz="2" w:space="0" w:color="E3E3E3"/>
                            <w:left w:val="single" w:sz="2" w:space="0" w:color="E3E3E3"/>
                            <w:bottom w:val="single" w:sz="2" w:space="0" w:color="E3E3E3"/>
                            <w:right w:val="single" w:sz="2" w:space="0" w:color="E3E3E3"/>
                          </w:divBdr>
                          <w:divsChild>
                            <w:div w:id="407962157">
                              <w:marLeft w:val="0"/>
                              <w:marRight w:val="0"/>
                              <w:marTop w:val="0"/>
                              <w:marBottom w:val="0"/>
                              <w:divBdr>
                                <w:top w:val="single" w:sz="2" w:space="0" w:color="E3E3E3"/>
                                <w:left w:val="single" w:sz="2" w:space="0" w:color="E3E3E3"/>
                                <w:bottom w:val="single" w:sz="2" w:space="0" w:color="E3E3E3"/>
                                <w:right w:val="single" w:sz="2" w:space="0" w:color="E3E3E3"/>
                              </w:divBdr>
                              <w:divsChild>
                                <w:div w:id="10765537">
                                  <w:marLeft w:val="0"/>
                                  <w:marRight w:val="0"/>
                                  <w:marTop w:val="0"/>
                                  <w:marBottom w:val="0"/>
                                  <w:divBdr>
                                    <w:top w:val="single" w:sz="2" w:space="0" w:color="E3E3E3"/>
                                    <w:left w:val="single" w:sz="2" w:space="0" w:color="E3E3E3"/>
                                    <w:bottom w:val="single" w:sz="2" w:space="0" w:color="E3E3E3"/>
                                    <w:right w:val="single" w:sz="2" w:space="0" w:color="E3E3E3"/>
                                  </w:divBdr>
                                  <w:divsChild>
                                    <w:div w:id="148389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6522332">
          <w:marLeft w:val="0"/>
          <w:marRight w:val="0"/>
          <w:marTop w:val="0"/>
          <w:marBottom w:val="0"/>
          <w:divBdr>
            <w:top w:val="single" w:sz="2" w:space="0" w:color="E3E3E3"/>
            <w:left w:val="single" w:sz="2" w:space="0" w:color="E3E3E3"/>
            <w:bottom w:val="single" w:sz="2" w:space="0" w:color="E3E3E3"/>
            <w:right w:val="single" w:sz="2" w:space="0" w:color="E3E3E3"/>
          </w:divBdr>
          <w:divsChild>
            <w:div w:id="336272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107474">
                  <w:marLeft w:val="0"/>
                  <w:marRight w:val="0"/>
                  <w:marTop w:val="0"/>
                  <w:marBottom w:val="0"/>
                  <w:divBdr>
                    <w:top w:val="single" w:sz="2" w:space="0" w:color="E3E3E3"/>
                    <w:left w:val="single" w:sz="2" w:space="0" w:color="E3E3E3"/>
                    <w:bottom w:val="single" w:sz="2" w:space="0" w:color="E3E3E3"/>
                    <w:right w:val="single" w:sz="2" w:space="0" w:color="E3E3E3"/>
                  </w:divBdr>
                  <w:divsChild>
                    <w:div w:id="61173679">
                      <w:marLeft w:val="0"/>
                      <w:marRight w:val="0"/>
                      <w:marTop w:val="0"/>
                      <w:marBottom w:val="0"/>
                      <w:divBdr>
                        <w:top w:val="single" w:sz="2" w:space="0" w:color="E3E3E3"/>
                        <w:left w:val="single" w:sz="2" w:space="0" w:color="E3E3E3"/>
                        <w:bottom w:val="single" w:sz="2" w:space="0" w:color="E3E3E3"/>
                        <w:right w:val="single" w:sz="2" w:space="0" w:color="E3E3E3"/>
                      </w:divBdr>
                      <w:divsChild>
                        <w:div w:id="694616454">
                          <w:marLeft w:val="0"/>
                          <w:marRight w:val="0"/>
                          <w:marTop w:val="0"/>
                          <w:marBottom w:val="0"/>
                          <w:divBdr>
                            <w:top w:val="single" w:sz="2" w:space="0" w:color="E3E3E3"/>
                            <w:left w:val="single" w:sz="2" w:space="0" w:color="E3E3E3"/>
                            <w:bottom w:val="single" w:sz="2" w:space="0" w:color="E3E3E3"/>
                            <w:right w:val="single" w:sz="2" w:space="0" w:color="E3E3E3"/>
                          </w:divBdr>
                          <w:divsChild>
                            <w:div w:id="291642354">
                              <w:marLeft w:val="0"/>
                              <w:marRight w:val="0"/>
                              <w:marTop w:val="0"/>
                              <w:marBottom w:val="0"/>
                              <w:divBdr>
                                <w:top w:val="single" w:sz="2" w:space="0" w:color="E3E3E3"/>
                                <w:left w:val="single" w:sz="2" w:space="0" w:color="E3E3E3"/>
                                <w:bottom w:val="single" w:sz="2" w:space="0" w:color="E3E3E3"/>
                                <w:right w:val="single" w:sz="2" w:space="0" w:color="E3E3E3"/>
                              </w:divBdr>
                              <w:divsChild>
                                <w:div w:id="466824552">
                                  <w:marLeft w:val="0"/>
                                  <w:marRight w:val="0"/>
                                  <w:marTop w:val="0"/>
                                  <w:marBottom w:val="0"/>
                                  <w:divBdr>
                                    <w:top w:val="single" w:sz="2" w:space="0" w:color="E3E3E3"/>
                                    <w:left w:val="single" w:sz="2" w:space="0" w:color="E3E3E3"/>
                                    <w:bottom w:val="single" w:sz="2" w:space="0" w:color="E3E3E3"/>
                                    <w:right w:val="single" w:sz="2" w:space="0" w:color="E3E3E3"/>
                                  </w:divBdr>
                                  <w:divsChild>
                                    <w:div w:id="50065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6109492">
                      <w:marLeft w:val="0"/>
                      <w:marRight w:val="0"/>
                      <w:marTop w:val="0"/>
                      <w:marBottom w:val="0"/>
                      <w:divBdr>
                        <w:top w:val="single" w:sz="2" w:space="0" w:color="E3E3E3"/>
                        <w:left w:val="single" w:sz="2" w:space="0" w:color="E3E3E3"/>
                        <w:bottom w:val="single" w:sz="2" w:space="0" w:color="E3E3E3"/>
                        <w:right w:val="single" w:sz="2" w:space="0" w:color="E3E3E3"/>
                      </w:divBdr>
                      <w:divsChild>
                        <w:div w:id="1219366665">
                          <w:marLeft w:val="0"/>
                          <w:marRight w:val="0"/>
                          <w:marTop w:val="0"/>
                          <w:marBottom w:val="0"/>
                          <w:divBdr>
                            <w:top w:val="single" w:sz="2" w:space="0" w:color="E3E3E3"/>
                            <w:left w:val="single" w:sz="2" w:space="0" w:color="E3E3E3"/>
                            <w:bottom w:val="single" w:sz="2" w:space="0" w:color="E3E3E3"/>
                            <w:right w:val="single" w:sz="2" w:space="0" w:color="E3E3E3"/>
                          </w:divBdr>
                        </w:div>
                        <w:div w:id="579875328">
                          <w:marLeft w:val="0"/>
                          <w:marRight w:val="0"/>
                          <w:marTop w:val="0"/>
                          <w:marBottom w:val="0"/>
                          <w:divBdr>
                            <w:top w:val="single" w:sz="2" w:space="0" w:color="E3E3E3"/>
                            <w:left w:val="single" w:sz="2" w:space="0" w:color="E3E3E3"/>
                            <w:bottom w:val="single" w:sz="2" w:space="0" w:color="E3E3E3"/>
                            <w:right w:val="single" w:sz="2" w:space="0" w:color="E3E3E3"/>
                          </w:divBdr>
                          <w:divsChild>
                            <w:div w:id="1976443140">
                              <w:marLeft w:val="0"/>
                              <w:marRight w:val="0"/>
                              <w:marTop w:val="0"/>
                              <w:marBottom w:val="0"/>
                              <w:divBdr>
                                <w:top w:val="single" w:sz="2" w:space="0" w:color="E3E3E3"/>
                                <w:left w:val="single" w:sz="2" w:space="0" w:color="E3E3E3"/>
                                <w:bottom w:val="single" w:sz="2" w:space="0" w:color="E3E3E3"/>
                                <w:right w:val="single" w:sz="2" w:space="0" w:color="E3E3E3"/>
                              </w:divBdr>
                              <w:divsChild>
                                <w:div w:id="741147164">
                                  <w:marLeft w:val="0"/>
                                  <w:marRight w:val="0"/>
                                  <w:marTop w:val="0"/>
                                  <w:marBottom w:val="0"/>
                                  <w:divBdr>
                                    <w:top w:val="single" w:sz="2" w:space="0" w:color="E3E3E3"/>
                                    <w:left w:val="single" w:sz="2" w:space="0" w:color="E3E3E3"/>
                                    <w:bottom w:val="single" w:sz="2" w:space="0" w:color="E3E3E3"/>
                                    <w:right w:val="single" w:sz="2" w:space="0" w:color="E3E3E3"/>
                                  </w:divBdr>
                                  <w:divsChild>
                                    <w:div w:id="1410663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593</Words>
  <Characters>3520</Characters>
  <Application>Microsoft Office Word</Application>
  <DocSecurity>0</DocSecurity>
  <Lines>65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2024-04-10T20:52:00Z</dcterms:created>
  <dcterms:modified xsi:type="dcterms:W3CDTF">2024-04-12T02:54:00Z</dcterms:modified>
</cp:coreProperties>
</file>