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20" w:rsidRPr="008D2A66" w:rsidRDefault="00E52FEC" w:rsidP="00F50E82">
      <w:pPr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E52FEC">
        <w:rPr>
          <w:rFonts w:ascii="宋体" w:eastAsia="宋体" w:hAnsi="宋体"/>
          <w:b/>
          <w:bCs/>
          <w:color w:val="000000" w:themeColor="text1"/>
          <w:sz w:val="32"/>
          <w:szCs w:val="32"/>
        </w:rPr>
        <w:t xml:space="preserve"> </w:t>
      </w:r>
      <w:r w:rsidRPr="00E52FE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大学物理实验课程</w:t>
      </w:r>
      <w:r w:rsidR="00111D0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成绩评定方法</w:t>
      </w:r>
    </w:p>
    <w:p w:rsidR="00A05E08" w:rsidRPr="008D2A66" w:rsidRDefault="00A05E08" w:rsidP="00A05E08">
      <w:pPr>
        <w:jc w:val="left"/>
        <w:rPr>
          <w:rFonts w:ascii="宋体" w:eastAsia="宋体" w:hAnsi="宋体"/>
          <w:b/>
          <w:bCs/>
          <w:color w:val="000000" w:themeColor="text1"/>
          <w:szCs w:val="21"/>
        </w:rPr>
      </w:pPr>
    </w:p>
    <w:p w:rsidR="007E231D" w:rsidRPr="008D2A66" w:rsidRDefault="00E52FEC" w:rsidP="00A05E08">
      <w:pPr>
        <w:ind w:firstLine="435"/>
        <w:jc w:val="left"/>
        <w:rPr>
          <w:rFonts w:ascii="宋体" w:eastAsia="宋体" w:hAnsi="宋体"/>
          <w:bCs/>
          <w:color w:val="000000" w:themeColor="text1"/>
          <w:szCs w:val="21"/>
        </w:rPr>
      </w:pPr>
      <w:r w:rsidRPr="00E52FEC">
        <w:rPr>
          <w:rFonts w:ascii="宋体" w:eastAsia="宋体" w:hAnsi="宋体" w:hint="eastAsia"/>
          <w:bCs/>
          <w:color w:val="000000" w:themeColor="text1"/>
          <w:szCs w:val="21"/>
        </w:rPr>
        <w:t>依据“深圳大学实验教学考核与成绩评定的规定”制定大学物理实验课程评分标准如下：</w:t>
      </w:r>
    </w:p>
    <w:p w:rsidR="00A05E08" w:rsidRDefault="00E52FEC" w:rsidP="00A05E08">
      <w:pPr>
        <w:ind w:firstLine="435"/>
        <w:jc w:val="left"/>
        <w:rPr>
          <w:rFonts w:ascii="宋体" w:eastAsia="宋体" w:hAnsi="宋体"/>
          <w:bCs/>
          <w:color w:val="000000" w:themeColor="text1"/>
          <w:szCs w:val="21"/>
        </w:rPr>
      </w:pPr>
      <w:r w:rsidRPr="00E52FEC">
        <w:rPr>
          <w:rFonts w:ascii="宋体" w:eastAsia="宋体" w:hAnsi="宋体" w:hint="eastAsia"/>
          <w:bCs/>
          <w:color w:val="000000" w:themeColor="text1"/>
          <w:szCs w:val="21"/>
        </w:rPr>
        <w:t>大学物理课程实验报告包括预习报告、实验操作与数据记录、数据处理及思考题三大部分，各部分分别按以下标准评定分数，上述三项分数总和为该次实验得分。</w:t>
      </w:r>
    </w:p>
    <w:p w:rsidR="005C7C07" w:rsidRPr="008D2A66" w:rsidRDefault="005C7C07" w:rsidP="00A05E08">
      <w:pPr>
        <w:ind w:firstLine="435"/>
        <w:jc w:val="left"/>
        <w:rPr>
          <w:rFonts w:ascii="宋体" w:eastAsia="宋体" w:hAnsi="宋体"/>
          <w:bCs/>
          <w:color w:val="000000" w:themeColor="text1"/>
          <w:szCs w:val="21"/>
        </w:rPr>
      </w:pPr>
    </w:p>
    <w:p w:rsidR="00DF4A1E" w:rsidRPr="005C7C07" w:rsidRDefault="00E52FEC" w:rsidP="005C7C07">
      <w:pPr>
        <w:spacing w:line="440" w:lineRule="exact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5C7C07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总体评分要求</w:t>
      </w:r>
      <w:r w:rsidRPr="005C7C07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：</w:t>
      </w:r>
    </w:p>
    <w:p w:rsidR="005A4E8A" w:rsidRPr="008D2A66" w:rsidRDefault="00E52FEC" w:rsidP="005A4E8A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实验报告内容缺失较多，未完成基本实验目标，抄袭实验数据等情况，当次实验可评定为不及格（</w:t>
      </w:r>
      <w:r w:rsidRPr="00E52FEC">
        <w:rPr>
          <w:rFonts w:ascii="宋体" w:eastAsia="宋体" w:hAnsi="宋体"/>
          <w:color w:val="000000" w:themeColor="text1"/>
        </w:rPr>
        <w:t>60分以下）</w:t>
      </w:r>
      <w:r w:rsidRPr="00E52FEC">
        <w:rPr>
          <w:rFonts w:ascii="宋体" w:eastAsia="宋体" w:hAnsi="宋体" w:hint="eastAsia"/>
          <w:color w:val="000000" w:themeColor="text1"/>
        </w:rPr>
        <w:t>。实验报告弄虚作假和互相抄袭，判为</w:t>
      </w:r>
      <w:r w:rsidRPr="00E52FEC">
        <w:rPr>
          <w:rFonts w:ascii="宋体" w:eastAsia="宋体" w:hAnsi="宋体"/>
          <w:color w:val="000000" w:themeColor="text1"/>
        </w:rPr>
        <w:t>0分；</w:t>
      </w:r>
    </w:p>
    <w:p w:rsidR="00FE35DA" w:rsidRPr="008D2A66" w:rsidRDefault="00E52FEC" w:rsidP="005A4E8A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实验报告的字迹潦草、缺乏条理性、数据记录混乱、数据处理没有按规定完成，报告封面填写不规范，信息不完整，报告用纸不统一等情况，当次实验可评定为</w:t>
      </w:r>
      <w:r w:rsidRPr="00E52FEC">
        <w:rPr>
          <w:rFonts w:ascii="宋体" w:eastAsia="宋体" w:hAnsi="宋体"/>
          <w:color w:val="000000" w:themeColor="text1"/>
        </w:rPr>
        <w:t>85</w:t>
      </w:r>
      <w:r w:rsidRPr="00E52FEC">
        <w:rPr>
          <w:rFonts w:ascii="宋体" w:eastAsia="宋体" w:hAnsi="宋体" w:hint="eastAsia"/>
          <w:color w:val="000000" w:themeColor="text1"/>
        </w:rPr>
        <w:t>分以下</w:t>
      </w:r>
    </w:p>
    <w:p w:rsidR="005A4E8A" w:rsidRPr="008D2A66" w:rsidRDefault="00E52FEC" w:rsidP="005A4E8A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重做实验或重做报告的，当次实验总分应低于</w:t>
      </w:r>
      <w:r w:rsidRPr="00E52FEC">
        <w:rPr>
          <w:rFonts w:ascii="宋体" w:eastAsia="宋体" w:hAnsi="宋体"/>
          <w:color w:val="000000" w:themeColor="text1"/>
        </w:rPr>
        <w:t>85分</w:t>
      </w:r>
      <w:r w:rsidRPr="00E52FEC">
        <w:rPr>
          <w:rFonts w:ascii="宋体" w:eastAsia="宋体" w:hAnsi="宋体" w:hint="eastAsia"/>
          <w:color w:val="000000" w:themeColor="text1"/>
        </w:rPr>
        <w:t>；</w:t>
      </w:r>
    </w:p>
    <w:p w:rsidR="00766113" w:rsidRPr="008D2A66" w:rsidRDefault="00E52FEC" w:rsidP="00766113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实验报告内容完整，条理清晰，数据详实合理、实验结论完整全面、思考题论证充分，无科学性错误，当次实验可评定为优秀（</w:t>
      </w:r>
      <w:r w:rsidRPr="00E52FEC">
        <w:rPr>
          <w:rFonts w:ascii="宋体" w:eastAsia="宋体" w:hAnsi="宋体"/>
          <w:color w:val="000000" w:themeColor="text1"/>
        </w:rPr>
        <w:t>85分以上）；</w:t>
      </w:r>
    </w:p>
    <w:p w:rsidR="00007DD7" w:rsidRDefault="00E52FEC" w:rsidP="005C7C07">
      <w:pPr>
        <w:pStyle w:val="a5"/>
        <w:numPr>
          <w:ilvl w:val="0"/>
          <w:numId w:val="10"/>
        </w:numPr>
        <w:spacing w:before="156"/>
        <w:ind w:firstLineChars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在优秀的基础上，实验操作、讨论、思考题较突出者，当次实验可评定为</w:t>
      </w:r>
      <w:r w:rsidRPr="00E52FEC">
        <w:rPr>
          <w:rFonts w:ascii="宋体" w:eastAsia="宋体" w:hAnsi="宋体"/>
          <w:color w:val="000000" w:themeColor="text1"/>
        </w:rPr>
        <w:t>A+</w:t>
      </w:r>
      <w:r w:rsidRPr="00E52FEC">
        <w:rPr>
          <w:rFonts w:ascii="宋体" w:eastAsia="宋体" w:hAnsi="宋体" w:hint="eastAsia"/>
          <w:color w:val="000000" w:themeColor="text1"/>
        </w:rPr>
        <w:t>（</w:t>
      </w:r>
      <w:r w:rsidRPr="00E52FEC">
        <w:rPr>
          <w:rFonts w:ascii="宋体" w:eastAsia="宋体" w:hAnsi="宋体"/>
          <w:color w:val="000000" w:themeColor="text1"/>
        </w:rPr>
        <w:t>93分以上）</w:t>
      </w:r>
      <w:r w:rsidRPr="00E52FEC">
        <w:rPr>
          <w:rFonts w:ascii="宋体" w:eastAsia="宋体" w:hAnsi="宋体" w:hint="eastAsia"/>
          <w:color w:val="000000" w:themeColor="text1"/>
        </w:rPr>
        <w:t>。根据教务部的相关规定，原则上</w:t>
      </w:r>
      <w:r w:rsidRPr="00E52FEC">
        <w:rPr>
          <w:rFonts w:ascii="宋体" w:eastAsia="宋体" w:hAnsi="宋体"/>
          <w:color w:val="000000" w:themeColor="text1"/>
        </w:rPr>
        <w:t>A+</w:t>
      </w:r>
      <w:r w:rsidRPr="00E52FEC">
        <w:rPr>
          <w:rFonts w:ascii="宋体" w:eastAsia="宋体" w:hAnsi="宋体" w:hint="eastAsia"/>
          <w:color w:val="000000" w:themeColor="text1"/>
        </w:rPr>
        <w:t>不超过班级选课总人数的</w:t>
      </w:r>
      <w:r w:rsidRPr="00E52FEC">
        <w:rPr>
          <w:rFonts w:ascii="宋体" w:eastAsia="宋体" w:hAnsi="宋体"/>
          <w:color w:val="000000" w:themeColor="text1"/>
        </w:rPr>
        <w:t>10%，</w:t>
      </w:r>
      <w:r w:rsidRPr="00E52FEC">
        <w:rPr>
          <w:rFonts w:ascii="宋体" w:eastAsia="宋体" w:hAnsi="宋体" w:hint="eastAsia"/>
          <w:color w:val="000000" w:themeColor="text1"/>
        </w:rPr>
        <w:t>若超过需向学院教务室提交说明。</w:t>
      </w:r>
    </w:p>
    <w:p w:rsidR="00007DD7" w:rsidRDefault="00007DD7">
      <w:pPr>
        <w:jc w:val="left"/>
        <w:rPr>
          <w:rFonts w:ascii="宋体" w:eastAsia="宋体" w:hAnsi="宋体"/>
          <w:bCs/>
          <w:color w:val="000000" w:themeColor="text1"/>
          <w:szCs w:val="21"/>
        </w:rPr>
      </w:pPr>
    </w:p>
    <w:p w:rsidR="00007DD7" w:rsidRDefault="00E52FEC" w:rsidP="005C7C07">
      <w:pPr>
        <w:pStyle w:val="a5"/>
        <w:numPr>
          <w:ilvl w:val="0"/>
          <w:numId w:val="9"/>
        </w:numPr>
        <w:spacing w:line="440" w:lineRule="exact"/>
        <w:ind w:left="482" w:hangingChars="200" w:hanging="482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52FEC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预习报告（</w:t>
      </w:r>
      <w:r w:rsidRPr="00E52FEC">
        <w:rPr>
          <w:rFonts w:ascii="宋体" w:eastAsia="宋体" w:hAnsi="宋体"/>
          <w:b/>
          <w:bCs/>
          <w:color w:val="000000" w:themeColor="text1"/>
          <w:sz w:val="24"/>
          <w:szCs w:val="24"/>
        </w:rPr>
        <w:t>20分）</w:t>
      </w:r>
    </w:p>
    <w:p w:rsidR="00080F4F" w:rsidRPr="008D2A66" w:rsidRDefault="00E52FEC" w:rsidP="00B101E8">
      <w:pPr>
        <w:pStyle w:val="a5"/>
        <w:ind w:leftChars="200"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主要内容包括实验目的、实验原理、实验仪器、实验步骤和数据记录表格。</w:t>
      </w:r>
    </w:p>
    <w:p w:rsidR="003B6D12" w:rsidRPr="008D2A66" w:rsidRDefault="00E52FEC" w:rsidP="00B101E8">
      <w:pPr>
        <w:pStyle w:val="a5"/>
        <w:ind w:leftChars="200"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b/>
          <w:color w:val="000000" w:themeColor="text1"/>
        </w:rPr>
        <w:t>总体评分要点</w:t>
      </w:r>
      <w:r w:rsidRPr="00E52FEC">
        <w:rPr>
          <w:rFonts w:ascii="宋体" w:eastAsia="宋体" w:hAnsi="宋体" w:hint="eastAsia"/>
          <w:color w:val="000000" w:themeColor="text1"/>
        </w:rPr>
        <w:t>：内容完整、条理清晰或课堂上能准确回答问题。</w:t>
      </w:r>
    </w:p>
    <w:p w:rsidR="00A67A0E" w:rsidRPr="008D2A66" w:rsidRDefault="00A67A0E" w:rsidP="00080F4F">
      <w:pPr>
        <w:pStyle w:val="a5"/>
        <w:ind w:left="420" w:firstLineChars="0" w:firstLine="0"/>
        <w:rPr>
          <w:rFonts w:ascii="宋体" w:eastAsia="宋体" w:hAnsi="宋体"/>
          <w:color w:val="000000" w:themeColor="text1"/>
        </w:rPr>
      </w:pPr>
    </w:p>
    <w:p w:rsidR="00274837" w:rsidRPr="008D2A66" w:rsidRDefault="00E52FEC" w:rsidP="00080F4F">
      <w:pPr>
        <w:pStyle w:val="a5"/>
        <w:ind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各单项分数及要求：</w:t>
      </w:r>
    </w:p>
    <w:p w:rsidR="00274837" w:rsidRPr="008D2A66" w:rsidRDefault="00E52FEC" w:rsidP="0071539C">
      <w:pPr>
        <w:pStyle w:val="a5"/>
        <w:numPr>
          <w:ilvl w:val="0"/>
          <w:numId w:val="2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实验目的（</w:t>
      </w:r>
      <w:r w:rsidRPr="00E52FEC">
        <w:rPr>
          <w:rFonts w:ascii="宋体" w:eastAsia="宋体" w:hAnsi="宋体"/>
          <w:color w:val="000000" w:themeColor="text1"/>
        </w:rPr>
        <w:t>2</w:t>
      </w:r>
      <w:r w:rsidRPr="00E52FEC">
        <w:rPr>
          <w:rFonts w:ascii="宋体" w:eastAsia="宋体" w:hAnsi="宋体" w:hint="eastAsia"/>
          <w:color w:val="000000" w:themeColor="text1"/>
        </w:rPr>
        <w:t>分）：内容明确完整，紧扣实验设计；</w:t>
      </w:r>
    </w:p>
    <w:p w:rsidR="00274837" w:rsidRPr="008D2A66" w:rsidRDefault="00E52FEC" w:rsidP="0071539C">
      <w:pPr>
        <w:pStyle w:val="a5"/>
        <w:numPr>
          <w:ilvl w:val="0"/>
          <w:numId w:val="2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实验原理（</w:t>
      </w:r>
      <w:r w:rsidRPr="00E52FEC">
        <w:rPr>
          <w:rFonts w:ascii="宋体" w:eastAsia="宋体" w:hAnsi="宋体"/>
          <w:color w:val="000000" w:themeColor="text1"/>
        </w:rPr>
        <w:t>6分</w:t>
      </w:r>
      <w:r w:rsidRPr="00E52FEC">
        <w:rPr>
          <w:rFonts w:ascii="宋体" w:eastAsia="宋体" w:hAnsi="宋体" w:hint="eastAsia"/>
          <w:color w:val="000000" w:themeColor="text1"/>
        </w:rPr>
        <w:t>）：内容完整，写明依据的原理或定律，给出必要的原理图和公式，要求所有图一律要有编号和说明性文字，而且在报告文字中需有引用。所有重要公式要求有编号，公式中的变量要求有说明；如果是打印版，要求字体与段落格式统一，文字和公式一律手动输入。</w:t>
      </w:r>
    </w:p>
    <w:p w:rsidR="00C1597E" w:rsidRPr="008D2A66" w:rsidRDefault="00E52FEC" w:rsidP="0071539C">
      <w:pPr>
        <w:pStyle w:val="a5"/>
        <w:numPr>
          <w:ilvl w:val="0"/>
          <w:numId w:val="2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实验仪器（</w:t>
      </w:r>
      <w:r w:rsidRPr="00E52FEC">
        <w:rPr>
          <w:rFonts w:ascii="宋体" w:eastAsia="宋体" w:hAnsi="宋体"/>
          <w:color w:val="000000" w:themeColor="text1"/>
        </w:rPr>
        <w:t>2分）：内容完整，课前可以铅笔填写，允许课堂上修改，按修改后的内容评分；</w:t>
      </w:r>
    </w:p>
    <w:p w:rsidR="00C1597E" w:rsidRPr="008D2A66" w:rsidRDefault="00E52FEC" w:rsidP="0071539C">
      <w:pPr>
        <w:pStyle w:val="a5"/>
        <w:numPr>
          <w:ilvl w:val="0"/>
          <w:numId w:val="2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实验内容步骤（</w:t>
      </w:r>
      <w:r w:rsidRPr="00E52FEC">
        <w:rPr>
          <w:rFonts w:ascii="宋体" w:eastAsia="宋体" w:hAnsi="宋体"/>
          <w:color w:val="000000" w:themeColor="text1"/>
        </w:rPr>
        <w:t>6分）：内容完整，</w:t>
      </w:r>
      <w:r w:rsidRPr="00E52FEC">
        <w:rPr>
          <w:rFonts w:ascii="宋体" w:eastAsia="宋体" w:hAnsi="宋体" w:hint="eastAsia"/>
          <w:color w:val="000000" w:themeColor="text1"/>
        </w:rPr>
        <w:t>逐条写明经过哪几个步骤，内容与实际操作一致，课前可以铅笔填写，允许课堂上修改，按修改后的内容评分；</w:t>
      </w:r>
    </w:p>
    <w:p w:rsidR="003E0E4B" w:rsidRPr="008D2A66" w:rsidRDefault="00E52FEC" w:rsidP="0071539C">
      <w:pPr>
        <w:pStyle w:val="a5"/>
        <w:numPr>
          <w:ilvl w:val="0"/>
          <w:numId w:val="2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数据记录表格（</w:t>
      </w:r>
      <w:r w:rsidRPr="00E52FEC">
        <w:rPr>
          <w:rFonts w:ascii="宋体" w:eastAsia="宋体" w:hAnsi="宋体"/>
          <w:color w:val="000000" w:themeColor="text1"/>
        </w:rPr>
        <w:t>4分）：单独用一张纸（A4大小），</w:t>
      </w:r>
      <w:r w:rsidRPr="00E52FEC">
        <w:rPr>
          <w:rFonts w:ascii="宋体" w:eastAsia="宋体" w:hAnsi="宋体" w:hint="eastAsia"/>
          <w:color w:val="000000" w:themeColor="text1"/>
        </w:rPr>
        <w:t>表头清晰，表格设计合理，课前可以用铅笔填画，允许课堂上修改，按修改后的内容评分；</w:t>
      </w:r>
    </w:p>
    <w:p w:rsidR="005219C1" w:rsidRPr="008D2A66" w:rsidRDefault="00E52FEC" w:rsidP="00BD30CA">
      <w:pPr>
        <w:pStyle w:val="a5"/>
        <w:spacing w:beforeLines="50"/>
        <w:ind w:leftChars="200" w:left="1050" w:hangingChars="300" w:hanging="63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注：</w:t>
      </w:r>
      <w:r w:rsidRPr="00E52FEC">
        <w:rPr>
          <w:rFonts w:ascii="宋体" w:eastAsia="宋体" w:hAnsi="宋体"/>
          <w:color w:val="000000" w:themeColor="text1"/>
        </w:rPr>
        <w:t>a.</w:t>
      </w:r>
      <w:r w:rsidRPr="00E52FEC">
        <w:rPr>
          <w:rFonts w:ascii="宋体" w:eastAsia="宋体" w:hAnsi="宋体" w:hint="eastAsia"/>
          <w:color w:val="000000" w:themeColor="text1"/>
        </w:rPr>
        <w:t>预习报告可以有两种形式，一是手写</w:t>
      </w:r>
      <w:r w:rsidR="00BD30CA">
        <w:rPr>
          <w:rFonts w:ascii="宋体" w:eastAsia="宋体" w:hAnsi="宋体" w:hint="eastAsia"/>
          <w:color w:val="000000" w:themeColor="text1"/>
        </w:rPr>
        <w:t>预习</w:t>
      </w:r>
      <w:r w:rsidRPr="00E52FEC">
        <w:rPr>
          <w:rFonts w:ascii="宋体" w:eastAsia="宋体" w:hAnsi="宋体" w:hint="eastAsia"/>
          <w:color w:val="000000" w:themeColor="text1"/>
        </w:rPr>
        <w:t>报告（</w:t>
      </w:r>
      <w:r w:rsidRPr="00E52FEC">
        <w:rPr>
          <w:rFonts w:ascii="宋体" w:eastAsia="宋体" w:hAnsi="宋体"/>
          <w:color w:val="000000" w:themeColor="text1"/>
        </w:rPr>
        <w:t>20分），按以上标准给分；二是完成网上预习试卷（10分）</w:t>
      </w:r>
      <w:r w:rsidRPr="00E52FEC">
        <w:rPr>
          <w:rFonts w:ascii="宋体" w:eastAsia="宋体" w:hAnsi="宋体" w:hint="eastAsia"/>
          <w:color w:val="000000" w:themeColor="text1"/>
        </w:rPr>
        <w:t>和打印预习报告（</w:t>
      </w:r>
      <w:r w:rsidRPr="00E52FEC">
        <w:rPr>
          <w:rFonts w:ascii="宋体" w:eastAsia="宋体" w:hAnsi="宋体"/>
          <w:color w:val="000000" w:themeColor="text1"/>
        </w:rPr>
        <w:t>10分）</w:t>
      </w:r>
      <w:r w:rsidRPr="00E52FEC">
        <w:rPr>
          <w:rFonts w:ascii="宋体" w:eastAsia="宋体" w:hAnsi="宋体" w:hint="eastAsia"/>
          <w:color w:val="000000" w:themeColor="text1"/>
        </w:rPr>
        <w:t>，其中打印预习报告的分数按上述各单项标准</w:t>
      </w:r>
      <w:r w:rsidR="00B261E1">
        <w:rPr>
          <w:rFonts w:ascii="宋体" w:eastAsia="宋体" w:hAnsi="宋体" w:hint="eastAsia"/>
          <w:color w:val="000000" w:themeColor="text1"/>
        </w:rPr>
        <w:t>的比例</w:t>
      </w:r>
      <w:r w:rsidRPr="00E52FEC">
        <w:rPr>
          <w:rFonts w:ascii="宋体" w:eastAsia="宋体" w:hAnsi="宋体" w:hint="eastAsia"/>
          <w:color w:val="000000" w:themeColor="text1"/>
        </w:rPr>
        <w:t>评分。</w:t>
      </w:r>
    </w:p>
    <w:p w:rsidR="007D6D8E" w:rsidRPr="008D2A66" w:rsidRDefault="00E52FEC" w:rsidP="00607E93">
      <w:pPr>
        <w:pStyle w:val="a5"/>
        <w:ind w:leftChars="390" w:left="1029" w:hangingChars="100" w:hanging="21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/>
          <w:color w:val="000000" w:themeColor="text1"/>
        </w:rPr>
        <w:t>b.</w:t>
      </w:r>
      <w:r w:rsidRPr="00E52FEC">
        <w:rPr>
          <w:rFonts w:ascii="宋体" w:eastAsia="宋体" w:hAnsi="宋体" w:hint="eastAsia"/>
          <w:color w:val="000000" w:themeColor="text1"/>
        </w:rPr>
        <w:t>累计两次预习报告未做或者预习报告分数低于</w:t>
      </w:r>
      <w:r w:rsidRPr="00E52FEC">
        <w:rPr>
          <w:rFonts w:ascii="宋体" w:eastAsia="宋体" w:hAnsi="宋体"/>
          <w:color w:val="000000" w:themeColor="text1"/>
        </w:rPr>
        <w:t>12分</w:t>
      </w:r>
      <w:r w:rsidRPr="00E52FEC">
        <w:rPr>
          <w:rFonts w:ascii="宋体" w:eastAsia="宋体" w:hAnsi="宋体" w:hint="eastAsia"/>
          <w:color w:val="000000" w:themeColor="text1"/>
        </w:rPr>
        <w:t>者，任课教师将对该同学进行警告，警告后仍不予改正的，取消当次实验资格。</w:t>
      </w:r>
    </w:p>
    <w:p w:rsidR="00253863" w:rsidRPr="008D2A66" w:rsidRDefault="00253863" w:rsidP="00253863">
      <w:pPr>
        <w:rPr>
          <w:rFonts w:ascii="宋体" w:eastAsia="宋体" w:hAnsi="宋体"/>
          <w:color w:val="000000" w:themeColor="text1"/>
        </w:rPr>
      </w:pPr>
    </w:p>
    <w:p w:rsidR="00007DD7" w:rsidRDefault="00E52FEC" w:rsidP="005C7C07">
      <w:pPr>
        <w:pStyle w:val="a5"/>
        <w:numPr>
          <w:ilvl w:val="0"/>
          <w:numId w:val="9"/>
        </w:numPr>
        <w:spacing w:line="440" w:lineRule="exact"/>
        <w:ind w:left="482" w:hangingChars="200" w:hanging="482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52FEC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lastRenderedPageBreak/>
        <w:t>实验操作与数据记录（</w:t>
      </w:r>
      <w:r w:rsidRPr="00E52FEC">
        <w:rPr>
          <w:rFonts w:ascii="宋体" w:eastAsia="宋体" w:hAnsi="宋体"/>
          <w:b/>
          <w:bCs/>
          <w:color w:val="000000" w:themeColor="text1"/>
          <w:sz w:val="24"/>
          <w:szCs w:val="24"/>
        </w:rPr>
        <w:t>40分）</w:t>
      </w:r>
    </w:p>
    <w:p w:rsidR="0094307F" w:rsidRPr="008D2A66" w:rsidRDefault="00E52FEC" w:rsidP="00B101E8">
      <w:pPr>
        <w:pStyle w:val="a5"/>
        <w:ind w:leftChars="200" w:left="840" w:hangingChars="200" w:hanging="42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主要内容包括仪器调试、数据测量、数据记录和仪器整理等。</w:t>
      </w:r>
    </w:p>
    <w:p w:rsidR="005219C1" w:rsidRPr="008D2A66" w:rsidRDefault="00E52FEC" w:rsidP="00B101E8">
      <w:pPr>
        <w:pStyle w:val="a5"/>
        <w:ind w:leftChars="200"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b/>
          <w:bCs/>
          <w:color w:val="000000" w:themeColor="text1"/>
        </w:rPr>
        <w:t>总体评分要点</w:t>
      </w:r>
      <w:r w:rsidRPr="00E52FEC">
        <w:rPr>
          <w:rFonts w:ascii="宋体" w:eastAsia="宋体" w:hAnsi="宋体" w:hint="eastAsia"/>
          <w:color w:val="000000" w:themeColor="text1"/>
        </w:rPr>
        <w:t>：独立完成，操作规范，无操作错误，无损坏仪器，速度较快，记录完整有条理，数据合理。</w:t>
      </w:r>
    </w:p>
    <w:p w:rsidR="00A67A0E" w:rsidRPr="008D2A66" w:rsidRDefault="00A67A0E" w:rsidP="005219C1">
      <w:pPr>
        <w:pStyle w:val="a5"/>
        <w:ind w:left="420" w:firstLineChars="0" w:firstLine="0"/>
        <w:rPr>
          <w:rFonts w:ascii="宋体" w:eastAsia="宋体" w:hAnsi="宋体"/>
          <w:color w:val="000000" w:themeColor="text1"/>
        </w:rPr>
      </w:pPr>
    </w:p>
    <w:p w:rsidR="00A67A0E" w:rsidRPr="008D2A66" w:rsidRDefault="00E52FEC" w:rsidP="005219C1">
      <w:pPr>
        <w:pStyle w:val="a5"/>
        <w:ind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各单项分数及要求：</w:t>
      </w:r>
    </w:p>
    <w:p w:rsidR="00A67A0E" w:rsidRPr="008D2A66" w:rsidRDefault="00E52FEC" w:rsidP="0071539C">
      <w:pPr>
        <w:pStyle w:val="a5"/>
        <w:numPr>
          <w:ilvl w:val="0"/>
          <w:numId w:val="4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调试仪器（</w:t>
      </w:r>
      <w:r w:rsidRPr="00E52FEC">
        <w:rPr>
          <w:rFonts w:ascii="宋体" w:eastAsia="宋体" w:hAnsi="宋体"/>
          <w:color w:val="000000" w:themeColor="text1"/>
        </w:rPr>
        <w:t>10分</w:t>
      </w:r>
      <w:r w:rsidRPr="00E52FEC">
        <w:rPr>
          <w:rFonts w:ascii="宋体" w:eastAsia="宋体" w:hAnsi="宋体" w:hint="eastAsia"/>
          <w:color w:val="000000" w:themeColor="text1"/>
        </w:rPr>
        <w:t>）：按要求接线，仪器摆放布局合理，仪器调试能较快独立完成；</w:t>
      </w:r>
    </w:p>
    <w:p w:rsidR="00A431AD" w:rsidRPr="008D2A66" w:rsidRDefault="00E52FEC" w:rsidP="0071539C">
      <w:pPr>
        <w:pStyle w:val="a5"/>
        <w:numPr>
          <w:ilvl w:val="0"/>
          <w:numId w:val="4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数据测量（</w:t>
      </w:r>
      <w:r w:rsidRPr="00E52FEC">
        <w:rPr>
          <w:rFonts w:ascii="宋体" w:eastAsia="宋体" w:hAnsi="宋体"/>
          <w:color w:val="000000" w:themeColor="text1"/>
        </w:rPr>
        <w:t>10分</w:t>
      </w:r>
      <w:r w:rsidRPr="00E52FEC">
        <w:rPr>
          <w:rFonts w:ascii="宋体" w:eastAsia="宋体" w:hAnsi="宋体" w:hint="eastAsia"/>
          <w:color w:val="000000" w:themeColor="text1"/>
        </w:rPr>
        <w:t>）：按要求确定待测物理量，有序测量数据，操作规范无出错，实验数据合理，误差较小；</w:t>
      </w:r>
    </w:p>
    <w:p w:rsidR="00A431AD" w:rsidRPr="008D2A66" w:rsidRDefault="00E52FEC" w:rsidP="0071539C">
      <w:pPr>
        <w:pStyle w:val="a5"/>
        <w:numPr>
          <w:ilvl w:val="0"/>
          <w:numId w:val="4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数据记录（</w:t>
      </w:r>
      <w:r w:rsidRPr="00E52FEC">
        <w:rPr>
          <w:rFonts w:ascii="宋体" w:eastAsia="宋体" w:hAnsi="宋体"/>
          <w:color w:val="000000" w:themeColor="text1"/>
        </w:rPr>
        <w:t>10分</w:t>
      </w:r>
      <w:r w:rsidRPr="00E52FEC">
        <w:rPr>
          <w:rFonts w:ascii="宋体" w:eastAsia="宋体" w:hAnsi="宋体" w:hint="eastAsia"/>
          <w:color w:val="000000" w:themeColor="text1"/>
        </w:rPr>
        <w:t>）：用签字笔记录在数据记录表上（不能用铅笔），要记录必要的实验条件和实验过程中出现的问题，按规范修改数据；</w:t>
      </w:r>
    </w:p>
    <w:p w:rsidR="00C1597E" w:rsidRPr="008D2A66" w:rsidRDefault="00E52FEC" w:rsidP="0071539C">
      <w:pPr>
        <w:pStyle w:val="a5"/>
        <w:numPr>
          <w:ilvl w:val="0"/>
          <w:numId w:val="4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整理工作（</w:t>
      </w:r>
      <w:r w:rsidRPr="00E52FEC">
        <w:rPr>
          <w:rFonts w:ascii="宋体" w:eastAsia="宋体" w:hAnsi="宋体"/>
          <w:color w:val="000000" w:themeColor="text1"/>
        </w:rPr>
        <w:t>5分）：</w:t>
      </w:r>
      <w:r w:rsidRPr="00E52FEC">
        <w:rPr>
          <w:rFonts w:ascii="宋体" w:eastAsia="宋体" w:hAnsi="宋体" w:hint="eastAsia"/>
          <w:color w:val="000000" w:themeColor="text1"/>
        </w:rPr>
        <w:t>实验课结束时，学生须整理好实验仪器，收拾个人物品，摆好凳子；</w:t>
      </w:r>
    </w:p>
    <w:p w:rsidR="00C1597E" w:rsidRPr="008D2A66" w:rsidRDefault="00E52FEC" w:rsidP="0071539C">
      <w:pPr>
        <w:pStyle w:val="a5"/>
        <w:numPr>
          <w:ilvl w:val="0"/>
          <w:numId w:val="4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课堂纪律和卫生（</w:t>
      </w:r>
      <w:r w:rsidRPr="00E52FEC">
        <w:rPr>
          <w:rFonts w:ascii="宋体" w:eastAsia="宋体" w:hAnsi="宋体"/>
          <w:color w:val="000000" w:themeColor="text1"/>
        </w:rPr>
        <w:t>5分）</w:t>
      </w:r>
      <w:r w:rsidRPr="00E52FEC">
        <w:rPr>
          <w:rFonts w:ascii="宋体" w:eastAsia="宋体" w:hAnsi="宋体" w:hint="eastAsia"/>
          <w:color w:val="000000" w:themeColor="text1"/>
        </w:rPr>
        <w:t>：遵守课堂纪律，无迟到、无吵闹喧哗、无乱串位、无乱涂画、无吃食品等现象；</w:t>
      </w:r>
    </w:p>
    <w:p w:rsidR="00C1597E" w:rsidRPr="008D2A66" w:rsidRDefault="00C1597E" w:rsidP="00C1597E">
      <w:pPr>
        <w:rPr>
          <w:rFonts w:ascii="宋体" w:eastAsia="宋体" w:hAnsi="宋体"/>
          <w:color w:val="000000" w:themeColor="text1"/>
        </w:rPr>
      </w:pPr>
    </w:p>
    <w:p w:rsidR="00007DD7" w:rsidRDefault="00E52FEC" w:rsidP="005C7C07">
      <w:pPr>
        <w:pStyle w:val="a5"/>
        <w:numPr>
          <w:ilvl w:val="0"/>
          <w:numId w:val="9"/>
        </w:numPr>
        <w:spacing w:line="440" w:lineRule="exact"/>
        <w:ind w:left="482" w:hangingChars="200" w:hanging="482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52FEC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数据处理（</w:t>
      </w:r>
      <w:r w:rsidRPr="00E52FEC">
        <w:rPr>
          <w:rFonts w:ascii="宋体" w:eastAsia="宋体" w:hAnsi="宋体"/>
          <w:b/>
          <w:bCs/>
          <w:color w:val="000000" w:themeColor="text1"/>
          <w:sz w:val="24"/>
          <w:szCs w:val="24"/>
        </w:rPr>
        <w:t>40分）</w:t>
      </w:r>
    </w:p>
    <w:p w:rsidR="0094307F" w:rsidRPr="008D2A66" w:rsidRDefault="00E52FEC" w:rsidP="00B101E8">
      <w:pPr>
        <w:pStyle w:val="a5"/>
        <w:ind w:leftChars="200"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主要内容包括数据处理计算，结论，思考题。</w:t>
      </w:r>
    </w:p>
    <w:p w:rsidR="0094307F" w:rsidRPr="008D2A66" w:rsidRDefault="00E52FEC" w:rsidP="00B101E8">
      <w:pPr>
        <w:pStyle w:val="a5"/>
        <w:ind w:leftChars="200"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b/>
          <w:bCs/>
          <w:color w:val="000000" w:themeColor="text1"/>
        </w:rPr>
        <w:t>总体评分要点</w:t>
      </w:r>
      <w:r w:rsidRPr="00E52FEC">
        <w:rPr>
          <w:rFonts w:ascii="宋体" w:eastAsia="宋体" w:hAnsi="宋体" w:hint="eastAsia"/>
          <w:color w:val="000000" w:themeColor="text1"/>
        </w:rPr>
        <w:t>：数据处理过程书写工整，，计算步骤规范正确，条理分明，论述有序，结论表述完整合理，思考题准确回答并且论证充分。</w:t>
      </w:r>
    </w:p>
    <w:p w:rsidR="0094307F" w:rsidRPr="008D2A66" w:rsidRDefault="00E52FEC" w:rsidP="0094307F">
      <w:pPr>
        <w:pStyle w:val="a5"/>
        <w:ind w:left="420" w:firstLineChars="0" w:firstLine="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各单项分数及要求：</w:t>
      </w:r>
    </w:p>
    <w:p w:rsidR="001E13A4" w:rsidRPr="008D2A66" w:rsidRDefault="00E52FEC" w:rsidP="00453C74">
      <w:pPr>
        <w:pStyle w:val="a5"/>
        <w:numPr>
          <w:ilvl w:val="0"/>
          <w:numId w:val="5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原始数据抄入正文（</w:t>
      </w:r>
      <w:r w:rsidRPr="00E52FEC">
        <w:rPr>
          <w:rFonts w:ascii="宋体" w:eastAsia="宋体" w:hAnsi="宋体"/>
          <w:color w:val="000000" w:themeColor="text1"/>
        </w:rPr>
        <w:t>2</w:t>
      </w:r>
      <w:r w:rsidRPr="00E52FEC">
        <w:rPr>
          <w:rFonts w:ascii="宋体" w:eastAsia="宋体" w:hAnsi="宋体" w:hint="eastAsia"/>
          <w:color w:val="000000" w:themeColor="text1"/>
        </w:rPr>
        <w:t>分）：按要求从数据记录表摘抄整理数据；</w:t>
      </w:r>
    </w:p>
    <w:p w:rsidR="001E13A4" w:rsidRPr="008D2A66" w:rsidRDefault="00E52FEC" w:rsidP="00453C74">
      <w:pPr>
        <w:pStyle w:val="a5"/>
        <w:numPr>
          <w:ilvl w:val="0"/>
          <w:numId w:val="5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数据处理（</w:t>
      </w:r>
      <w:r w:rsidRPr="00E52FEC">
        <w:rPr>
          <w:rFonts w:ascii="宋体" w:eastAsia="宋体" w:hAnsi="宋体"/>
          <w:color w:val="000000" w:themeColor="text1"/>
        </w:rPr>
        <w:t>18分</w:t>
      </w:r>
      <w:r w:rsidRPr="00E52FEC">
        <w:rPr>
          <w:rFonts w:ascii="宋体" w:eastAsia="宋体" w:hAnsi="宋体" w:hint="eastAsia"/>
          <w:color w:val="000000" w:themeColor="text1"/>
        </w:rPr>
        <w:t>）：数据处理包括以下几种形式及内容</w:t>
      </w:r>
    </w:p>
    <w:p w:rsidR="00453C74" w:rsidRPr="008D2A66" w:rsidRDefault="00E52FEC" w:rsidP="00253863">
      <w:pPr>
        <w:pStyle w:val="a5"/>
        <w:numPr>
          <w:ilvl w:val="0"/>
          <w:numId w:val="7"/>
        </w:numPr>
        <w:ind w:leftChars="400" w:left="1124" w:firstLineChars="0" w:hanging="284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直接公式计算（要求列公式，代入每个物理量</w:t>
      </w:r>
      <w:r w:rsidR="00895990">
        <w:rPr>
          <w:rFonts w:ascii="宋体" w:eastAsia="宋体" w:hAnsi="宋体" w:hint="eastAsia"/>
          <w:color w:val="000000" w:themeColor="text1"/>
        </w:rPr>
        <w:t>量</w:t>
      </w:r>
      <w:r w:rsidRPr="00E52FEC">
        <w:rPr>
          <w:rFonts w:ascii="宋体" w:eastAsia="宋体" w:hAnsi="宋体" w:hint="eastAsia"/>
          <w:color w:val="000000" w:themeColor="text1"/>
        </w:rPr>
        <w:t>，计算结果）；</w:t>
      </w:r>
    </w:p>
    <w:p w:rsidR="00453C74" w:rsidRPr="008D2A66" w:rsidRDefault="00E52FEC" w:rsidP="00253863">
      <w:pPr>
        <w:pStyle w:val="a5"/>
        <w:numPr>
          <w:ilvl w:val="0"/>
          <w:numId w:val="7"/>
        </w:numPr>
        <w:ind w:leftChars="400" w:left="1124" w:firstLineChars="0" w:hanging="284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列表计算（合理在表格排列各测量</w:t>
      </w:r>
      <w:r w:rsidR="00B261E1">
        <w:rPr>
          <w:rFonts w:ascii="宋体" w:eastAsia="宋体" w:hAnsi="宋体" w:hint="eastAsia"/>
          <w:color w:val="000000" w:themeColor="text1"/>
        </w:rPr>
        <w:t>量</w:t>
      </w:r>
      <w:r w:rsidRPr="00E52FEC">
        <w:rPr>
          <w:rFonts w:ascii="宋体" w:eastAsia="宋体" w:hAnsi="宋体" w:hint="eastAsia"/>
          <w:color w:val="000000" w:themeColor="text1"/>
        </w:rPr>
        <w:t>，数据处理的关键中间量要在表格体现）</w:t>
      </w:r>
    </w:p>
    <w:p w:rsidR="00D53911" w:rsidRPr="008D2A66" w:rsidRDefault="00E52FEC" w:rsidP="00253863">
      <w:pPr>
        <w:pStyle w:val="a5"/>
        <w:numPr>
          <w:ilvl w:val="0"/>
          <w:numId w:val="7"/>
        </w:numPr>
        <w:ind w:leftChars="400" w:left="1124" w:firstLineChars="0" w:hanging="284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作图处理计算（测量点只用于作图，不参与计算，所需结果或中间量从图上得到）；作图规范：采用标准坐标纸；画出坐标轴，并使坐标轴与图纸上的线条重合；作图区域占图纸</w:t>
      </w:r>
      <w:r w:rsidR="00895990">
        <w:rPr>
          <w:rFonts w:ascii="宋体" w:eastAsia="宋体" w:hAnsi="宋体" w:hint="eastAsia"/>
          <w:color w:val="000000" w:themeColor="text1"/>
        </w:rPr>
        <w:t>80%</w:t>
      </w:r>
      <w:r w:rsidRPr="00E52FEC">
        <w:rPr>
          <w:rFonts w:ascii="宋体" w:eastAsia="宋体" w:hAnsi="宋体" w:hint="eastAsia"/>
          <w:color w:val="000000" w:themeColor="text1"/>
        </w:rPr>
        <w:t>以上；根据数据值的大小，选取合适的刻度比例；标明坐标轴对应的物理量名称和单位。</w:t>
      </w:r>
    </w:p>
    <w:p w:rsidR="00453C74" w:rsidRPr="008D2A66" w:rsidRDefault="00E52FEC" w:rsidP="00253863">
      <w:pPr>
        <w:pStyle w:val="a5"/>
        <w:numPr>
          <w:ilvl w:val="0"/>
          <w:numId w:val="7"/>
        </w:numPr>
        <w:ind w:leftChars="400" w:left="1124" w:firstLineChars="0" w:hanging="284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误差处理；</w:t>
      </w:r>
    </w:p>
    <w:p w:rsidR="00AF0F85" w:rsidRPr="008D2A66" w:rsidRDefault="00E52FEC" w:rsidP="00253863">
      <w:pPr>
        <w:ind w:firstLineChars="400" w:firstLine="840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以上方式都需要明确单位、取舍原则正确、精度与误差对齐。</w:t>
      </w:r>
    </w:p>
    <w:p w:rsidR="001E13A4" w:rsidRPr="008D2A66" w:rsidRDefault="00E52FEC" w:rsidP="00453C74">
      <w:pPr>
        <w:pStyle w:val="a5"/>
        <w:numPr>
          <w:ilvl w:val="0"/>
          <w:numId w:val="5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结论与讨论（</w:t>
      </w:r>
      <w:r w:rsidRPr="00E52FEC">
        <w:rPr>
          <w:rFonts w:ascii="宋体" w:eastAsia="宋体" w:hAnsi="宋体"/>
          <w:color w:val="000000" w:themeColor="text1"/>
        </w:rPr>
        <w:t>10分</w:t>
      </w:r>
      <w:r w:rsidRPr="00E52FEC">
        <w:rPr>
          <w:rFonts w:ascii="宋体" w:eastAsia="宋体" w:hAnsi="宋体" w:hint="eastAsia"/>
          <w:color w:val="000000" w:themeColor="text1"/>
        </w:rPr>
        <w:t>）：按要求列出实验结果（明确单位、精度、有效数字、置信概率），并对实验结果和实验过程、方法或仪器等进行总结；结论包括测量结果的规范表示和观察现象、研究规律所得出的结论。讨论是对本实验的原理、方法、仪器和数据处理的进一步探讨或改进建议。要有具体分析，切记泛泛空谈，有则写，无则免。</w:t>
      </w:r>
    </w:p>
    <w:p w:rsidR="001520EF" w:rsidRPr="008D2A66" w:rsidRDefault="00E52FEC" w:rsidP="001520EF">
      <w:pPr>
        <w:pStyle w:val="a5"/>
        <w:numPr>
          <w:ilvl w:val="0"/>
          <w:numId w:val="5"/>
        </w:numPr>
        <w:ind w:leftChars="200" w:left="735" w:hangingChars="150" w:hanging="315"/>
        <w:rPr>
          <w:rFonts w:ascii="宋体" w:eastAsia="宋体" w:hAnsi="宋体"/>
          <w:color w:val="000000" w:themeColor="text1"/>
        </w:rPr>
      </w:pPr>
      <w:r w:rsidRPr="00E52FEC">
        <w:rPr>
          <w:rFonts w:ascii="宋体" w:eastAsia="宋体" w:hAnsi="宋体" w:hint="eastAsia"/>
          <w:color w:val="000000" w:themeColor="text1"/>
        </w:rPr>
        <w:t>思考题（</w:t>
      </w:r>
      <w:r w:rsidRPr="00E52FEC">
        <w:rPr>
          <w:rFonts w:ascii="宋体" w:eastAsia="宋体" w:hAnsi="宋体"/>
          <w:color w:val="000000" w:themeColor="text1"/>
        </w:rPr>
        <w:t>10分）：</w:t>
      </w:r>
      <w:r w:rsidRPr="00E52FEC">
        <w:rPr>
          <w:rFonts w:ascii="宋体" w:eastAsia="宋体" w:hAnsi="宋体" w:hint="eastAsia"/>
          <w:color w:val="000000" w:themeColor="text1"/>
        </w:rPr>
        <w:t>需要抄原题，有必要的论述过程，要求字体工整，语句通顺，有理有据，抄袭思考题答案者记零分。</w:t>
      </w:r>
    </w:p>
    <w:p w:rsidR="00253863" w:rsidRPr="008D2A66" w:rsidRDefault="00253863" w:rsidP="00253863">
      <w:pPr>
        <w:rPr>
          <w:rFonts w:ascii="宋体" w:eastAsia="宋体" w:hAnsi="宋体"/>
          <w:color w:val="000000" w:themeColor="text1"/>
        </w:rPr>
      </w:pPr>
    </w:p>
    <w:p w:rsidR="00283DEC" w:rsidRPr="008D2A66" w:rsidRDefault="00283DEC" w:rsidP="00253863">
      <w:pPr>
        <w:rPr>
          <w:rFonts w:ascii="宋体" w:eastAsia="宋体" w:hAnsi="宋体"/>
          <w:color w:val="000000" w:themeColor="text1"/>
        </w:rPr>
      </w:pPr>
    </w:p>
    <w:p w:rsidR="00283DEC" w:rsidRPr="009F6846" w:rsidRDefault="00E52FEC" w:rsidP="00253863">
      <w:pPr>
        <w:rPr>
          <w:rFonts w:ascii="宋体" w:eastAsia="宋体" w:hAnsi="宋体"/>
          <w:b/>
          <w:bCs/>
          <w:color w:val="000000" w:themeColor="text1"/>
          <w:sz w:val="28"/>
          <w:szCs w:val="32"/>
        </w:rPr>
      </w:pPr>
      <w:r w:rsidRPr="00E52FEC">
        <w:rPr>
          <w:rFonts w:ascii="宋体" w:eastAsia="宋体" w:hAnsi="宋体"/>
          <w:b/>
          <w:bCs/>
          <w:color w:val="000000" w:themeColor="text1"/>
          <w:sz w:val="28"/>
          <w:szCs w:val="32"/>
        </w:rPr>
        <w:t xml:space="preserve">                             </w:t>
      </w:r>
      <w:r w:rsidR="00533A1C">
        <w:rPr>
          <w:rFonts w:ascii="宋体" w:eastAsia="宋体" w:hAnsi="宋体"/>
          <w:b/>
          <w:bCs/>
          <w:color w:val="000000" w:themeColor="text1"/>
          <w:sz w:val="28"/>
          <w:szCs w:val="32"/>
        </w:rPr>
        <w:t xml:space="preserve"> </w:t>
      </w:r>
      <w:r w:rsidRPr="00E52FEC">
        <w:rPr>
          <w:rFonts w:ascii="宋体" w:eastAsia="宋体" w:hAnsi="宋体"/>
          <w:b/>
          <w:bCs/>
          <w:color w:val="000000" w:themeColor="text1"/>
          <w:sz w:val="28"/>
          <w:szCs w:val="32"/>
        </w:rPr>
        <w:t xml:space="preserve"> </w:t>
      </w:r>
      <w:r w:rsidR="005C7C07">
        <w:rPr>
          <w:rFonts w:ascii="宋体" w:eastAsia="宋体" w:hAnsi="宋体" w:hint="eastAsia"/>
          <w:b/>
          <w:bCs/>
          <w:color w:val="000000" w:themeColor="text1"/>
          <w:sz w:val="28"/>
          <w:szCs w:val="32"/>
        </w:rPr>
        <w:t xml:space="preserve">   </w:t>
      </w:r>
      <w:r w:rsidRPr="00E52FEC">
        <w:rPr>
          <w:rFonts w:ascii="宋体" w:eastAsia="宋体" w:hAnsi="宋体"/>
          <w:b/>
          <w:bCs/>
          <w:color w:val="000000" w:themeColor="text1"/>
          <w:sz w:val="28"/>
          <w:szCs w:val="32"/>
        </w:rPr>
        <w:t xml:space="preserve"> </w:t>
      </w:r>
      <w:r w:rsidRPr="00E52FEC">
        <w:rPr>
          <w:rFonts w:ascii="宋体" w:eastAsia="宋体" w:hAnsi="宋体" w:hint="eastAsia"/>
          <w:b/>
          <w:bCs/>
          <w:color w:val="000000" w:themeColor="text1"/>
          <w:sz w:val="28"/>
          <w:szCs w:val="32"/>
        </w:rPr>
        <w:t>大学物理实验教学中心</w:t>
      </w:r>
    </w:p>
    <w:p w:rsidR="00D03F8F" w:rsidRDefault="00E52FEC" w:rsidP="005C7C07">
      <w:pPr>
        <w:ind w:firstLineChars="200" w:firstLine="562"/>
        <w:rPr>
          <w:rFonts w:ascii="宋体" w:eastAsia="宋体" w:hAnsi="宋体"/>
          <w:b/>
          <w:bCs/>
          <w:color w:val="000000" w:themeColor="text1"/>
        </w:rPr>
      </w:pPr>
      <w:r w:rsidRPr="00E52FEC">
        <w:rPr>
          <w:rFonts w:ascii="宋体" w:eastAsia="宋体" w:hAnsi="宋体"/>
          <w:b/>
          <w:bCs/>
          <w:color w:val="000000" w:themeColor="text1"/>
          <w:sz w:val="28"/>
          <w:szCs w:val="32"/>
        </w:rPr>
        <w:t xml:space="preserve">                </w:t>
      </w:r>
      <w:r w:rsidR="005C7C07">
        <w:rPr>
          <w:rFonts w:ascii="宋体" w:eastAsia="宋体" w:hAnsi="宋体" w:hint="eastAsia"/>
          <w:b/>
          <w:bCs/>
          <w:color w:val="000000" w:themeColor="text1"/>
          <w:sz w:val="28"/>
          <w:szCs w:val="32"/>
        </w:rPr>
        <w:t xml:space="preserve">                  </w:t>
      </w:r>
      <w:r w:rsidRPr="00E52FEC">
        <w:rPr>
          <w:rFonts w:ascii="宋体" w:eastAsia="宋体" w:hAnsi="宋体"/>
          <w:b/>
          <w:bCs/>
          <w:color w:val="000000" w:themeColor="text1"/>
          <w:sz w:val="28"/>
          <w:szCs w:val="32"/>
        </w:rPr>
        <w:t xml:space="preserve"> 2021</w:t>
      </w:r>
      <w:r w:rsidRPr="00E52FEC">
        <w:rPr>
          <w:rFonts w:ascii="宋体" w:eastAsia="宋体" w:hAnsi="宋体" w:hint="eastAsia"/>
          <w:b/>
          <w:bCs/>
          <w:color w:val="000000" w:themeColor="text1"/>
          <w:sz w:val="28"/>
          <w:szCs w:val="32"/>
        </w:rPr>
        <w:t>年</w:t>
      </w:r>
      <w:r w:rsidRPr="00E52FEC">
        <w:rPr>
          <w:rFonts w:ascii="宋体" w:eastAsia="宋体" w:hAnsi="宋体"/>
          <w:b/>
          <w:bCs/>
          <w:color w:val="000000" w:themeColor="text1"/>
          <w:sz w:val="28"/>
          <w:szCs w:val="32"/>
        </w:rPr>
        <w:t>4月27</w:t>
      </w:r>
      <w:r w:rsidRPr="00E52FEC">
        <w:rPr>
          <w:rFonts w:ascii="宋体" w:eastAsia="宋体" w:hAnsi="宋体" w:hint="eastAsia"/>
          <w:b/>
          <w:bCs/>
          <w:color w:val="000000" w:themeColor="text1"/>
          <w:sz w:val="28"/>
          <w:szCs w:val="32"/>
        </w:rPr>
        <w:t>日</w:t>
      </w:r>
    </w:p>
    <w:sectPr w:rsidR="00D03F8F" w:rsidSect="00E4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3EC" w:rsidRDefault="006013EC" w:rsidP="00080F4F">
      <w:r>
        <w:separator/>
      </w:r>
    </w:p>
  </w:endnote>
  <w:endnote w:type="continuationSeparator" w:id="0">
    <w:p w:rsidR="006013EC" w:rsidRDefault="006013EC" w:rsidP="00080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3EC" w:rsidRDefault="006013EC" w:rsidP="00080F4F">
      <w:r>
        <w:separator/>
      </w:r>
    </w:p>
  </w:footnote>
  <w:footnote w:type="continuationSeparator" w:id="0">
    <w:p w:rsidR="006013EC" w:rsidRDefault="006013EC" w:rsidP="00080F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3F3"/>
    <w:multiLevelType w:val="hybridMultilevel"/>
    <w:tmpl w:val="3ECC650C"/>
    <w:lvl w:ilvl="0" w:tplc="3274D76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257131"/>
    <w:multiLevelType w:val="hybridMultilevel"/>
    <w:tmpl w:val="2DE06568"/>
    <w:lvl w:ilvl="0" w:tplc="04090019">
      <w:start w:val="1"/>
      <w:numFmt w:val="lowerLetter"/>
      <w:lvlText w:val="%1)"/>
      <w:lvlJc w:val="left"/>
      <w:pPr>
        <w:ind w:left="1570" w:hanging="420"/>
      </w:pPr>
    </w:lvl>
    <w:lvl w:ilvl="1" w:tplc="04090019" w:tentative="1">
      <w:start w:val="1"/>
      <w:numFmt w:val="lowerLetter"/>
      <w:lvlText w:val="%2)"/>
      <w:lvlJc w:val="left"/>
      <w:pPr>
        <w:ind w:left="1990" w:hanging="420"/>
      </w:pPr>
    </w:lvl>
    <w:lvl w:ilvl="2" w:tplc="0409001B" w:tentative="1">
      <w:start w:val="1"/>
      <w:numFmt w:val="lowerRoman"/>
      <w:lvlText w:val="%3."/>
      <w:lvlJc w:val="right"/>
      <w:pPr>
        <w:ind w:left="2410" w:hanging="420"/>
      </w:pPr>
    </w:lvl>
    <w:lvl w:ilvl="3" w:tplc="0409000F" w:tentative="1">
      <w:start w:val="1"/>
      <w:numFmt w:val="decimal"/>
      <w:lvlText w:val="%4."/>
      <w:lvlJc w:val="left"/>
      <w:pPr>
        <w:ind w:left="2830" w:hanging="420"/>
      </w:pPr>
    </w:lvl>
    <w:lvl w:ilvl="4" w:tplc="04090019">
      <w:start w:val="1"/>
      <w:numFmt w:val="lowerLetter"/>
      <w:lvlText w:val="%5)"/>
      <w:lvlJc w:val="left"/>
      <w:pPr>
        <w:ind w:left="3250" w:hanging="420"/>
      </w:pPr>
    </w:lvl>
    <w:lvl w:ilvl="5" w:tplc="0409001B" w:tentative="1">
      <w:start w:val="1"/>
      <w:numFmt w:val="lowerRoman"/>
      <w:lvlText w:val="%6."/>
      <w:lvlJc w:val="right"/>
      <w:pPr>
        <w:ind w:left="3670" w:hanging="420"/>
      </w:pPr>
    </w:lvl>
    <w:lvl w:ilvl="6" w:tplc="0409000F" w:tentative="1">
      <w:start w:val="1"/>
      <w:numFmt w:val="decimal"/>
      <w:lvlText w:val="%7."/>
      <w:lvlJc w:val="left"/>
      <w:pPr>
        <w:ind w:left="4090" w:hanging="420"/>
      </w:pPr>
    </w:lvl>
    <w:lvl w:ilvl="7" w:tplc="04090019" w:tentative="1">
      <w:start w:val="1"/>
      <w:numFmt w:val="lowerLetter"/>
      <w:lvlText w:val="%8)"/>
      <w:lvlJc w:val="left"/>
      <w:pPr>
        <w:ind w:left="4510" w:hanging="420"/>
      </w:pPr>
    </w:lvl>
    <w:lvl w:ilvl="8" w:tplc="0409001B" w:tentative="1">
      <w:start w:val="1"/>
      <w:numFmt w:val="lowerRoman"/>
      <w:lvlText w:val="%9."/>
      <w:lvlJc w:val="right"/>
      <w:pPr>
        <w:ind w:left="4930" w:hanging="420"/>
      </w:pPr>
    </w:lvl>
  </w:abstractNum>
  <w:abstractNum w:abstractNumId="2">
    <w:nsid w:val="082C3734"/>
    <w:multiLevelType w:val="hybridMultilevel"/>
    <w:tmpl w:val="C8C6EE78"/>
    <w:lvl w:ilvl="0" w:tplc="C9509440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5F4B10"/>
    <w:multiLevelType w:val="hybridMultilevel"/>
    <w:tmpl w:val="6BEE067E"/>
    <w:lvl w:ilvl="0" w:tplc="B61CD9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C3A4A"/>
    <w:multiLevelType w:val="hybridMultilevel"/>
    <w:tmpl w:val="F72AB55E"/>
    <w:lvl w:ilvl="0" w:tplc="6B2014CA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84513D"/>
    <w:multiLevelType w:val="hybridMultilevel"/>
    <w:tmpl w:val="A0AEE430"/>
    <w:lvl w:ilvl="0" w:tplc="C98CB2D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F7BF2"/>
    <w:multiLevelType w:val="hybridMultilevel"/>
    <w:tmpl w:val="D4F68F66"/>
    <w:lvl w:ilvl="0" w:tplc="05C846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8E618A"/>
    <w:multiLevelType w:val="hybridMultilevel"/>
    <w:tmpl w:val="7ED42A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8E20B2"/>
    <w:multiLevelType w:val="hybridMultilevel"/>
    <w:tmpl w:val="02D878B0"/>
    <w:lvl w:ilvl="0" w:tplc="0409001B">
      <w:start w:val="1"/>
      <w:numFmt w:val="lowerRoman"/>
      <w:lvlText w:val="%1."/>
      <w:lvlJc w:val="right"/>
      <w:pPr>
        <w:ind w:left="1989" w:hanging="420"/>
      </w:pPr>
    </w:lvl>
    <w:lvl w:ilvl="1" w:tplc="04090019" w:tentative="1">
      <w:start w:val="1"/>
      <w:numFmt w:val="lowerLetter"/>
      <w:lvlText w:val="%2)"/>
      <w:lvlJc w:val="left"/>
      <w:pPr>
        <w:ind w:left="2409" w:hanging="420"/>
      </w:pPr>
    </w:lvl>
    <w:lvl w:ilvl="2" w:tplc="0409001B" w:tentative="1">
      <w:start w:val="1"/>
      <w:numFmt w:val="lowerRoman"/>
      <w:lvlText w:val="%3."/>
      <w:lvlJc w:val="right"/>
      <w:pPr>
        <w:ind w:left="2829" w:hanging="420"/>
      </w:pPr>
    </w:lvl>
    <w:lvl w:ilvl="3" w:tplc="0409000F" w:tentative="1">
      <w:start w:val="1"/>
      <w:numFmt w:val="decimal"/>
      <w:lvlText w:val="%4."/>
      <w:lvlJc w:val="left"/>
      <w:pPr>
        <w:ind w:left="3249" w:hanging="420"/>
      </w:pPr>
    </w:lvl>
    <w:lvl w:ilvl="4" w:tplc="04090019" w:tentative="1">
      <w:start w:val="1"/>
      <w:numFmt w:val="lowerLetter"/>
      <w:lvlText w:val="%5)"/>
      <w:lvlJc w:val="left"/>
      <w:pPr>
        <w:ind w:left="3669" w:hanging="420"/>
      </w:pPr>
    </w:lvl>
    <w:lvl w:ilvl="5" w:tplc="0409001B" w:tentative="1">
      <w:start w:val="1"/>
      <w:numFmt w:val="lowerRoman"/>
      <w:lvlText w:val="%6."/>
      <w:lvlJc w:val="right"/>
      <w:pPr>
        <w:ind w:left="4089" w:hanging="420"/>
      </w:pPr>
    </w:lvl>
    <w:lvl w:ilvl="6" w:tplc="0409000F" w:tentative="1">
      <w:start w:val="1"/>
      <w:numFmt w:val="decimal"/>
      <w:lvlText w:val="%7."/>
      <w:lvlJc w:val="left"/>
      <w:pPr>
        <w:ind w:left="4509" w:hanging="420"/>
      </w:pPr>
    </w:lvl>
    <w:lvl w:ilvl="7" w:tplc="04090019" w:tentative="1">
      <w:start w:val="1"/>
      <w:numFmt w:val="lowerLetter"/>
      <w:lvlText w:val="%8)"/>
      <w:lvlJc w:val="left"/>
      <w:pPr>
        <w:ind w:left="4929" w:hanging="420"/>
      </w:pPr>
    </w:lvl>
    <w:lvl w:ilvl="8" w:tplc="0409001B" w:tentative="1">
      <w:start w:val="1"/>
      <w:numFmt w:val="lowerRoman"/>
      <w:lvlText w:val="%9."/>
      <w:lvlJc w:val="right"/>
      <w:pPr>
        <w:ind w:left="5349" w:hanging="420"/>
      </w:pPr>
    </w:lvl>
  </w:abstractNum>
  <w:abstractNum w:abstractNumId="9">
    <w:nsid w:val="78AB7EAE"/>
    <w:multiLevelType w:val="hybridMultilevel"/>
    <w:tmpl w:val="DEC6057E"/>
    <w:lvl w:ilvl="0" w:tplc="C4F45532">
      <w:start w:val="1"/>
      <w:numFmt w:val="japaneseCounting"/>
      <w:lvlText w:val="%1、"/>
      <w:lvlJc w:val="left"/>
      <w:pPr>
        <w:ind w:left="557" w:hanging="557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bw_pc">
    <w15:presenceInfo w15:providerId="None" w15:userId="zbw_pc"/>
  </w15:person>
  <w15:person w15:author="张 晓明">
    <w15:presenceInfo w15:providerId="Windows Live" w15:userId="bd439129d082b54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F4F"/>
    <w:rsid w:val="00007DD7"/>
    <w:rsid w:val="0004619C"/>
    <w:rsid w:val="00080F4F"/>
    <w:rsid w:val="00091D39"/>
    <w:rsid w:val="000B2B40"/>
    <w:rsid w:val="00111D0C"/>
    <w:rsid w:val="001520EF"/>
    <w:rsid w:val="001575F2"/>
    <w:rsid w:val="00160BE1"/>
    <w:rsid w:val="001A018C"/>
    <w:rsid w:val="001A08B4"/>
    <w:rsid w:val="001E13A4"/>
    <w:rsid w:val="00253863"/>
    <w:rsid w:val="00274837"/>
    <w:rsid w:val="00283DEC"/>
    <w:rsid w:val="002B5150"/>
    <w:rsid w:val="002C2F28"/>
    <w:rsid w:val="002E497E"/>
    <w:rsid w:val="002F2E93"/>
    <w:rsid w:val="003009C1"/>
    <w:rsid w:val="0031667A"/>
    <w:rsid w:val="00340FC6"/>
    <w:rsid w:val="00360384"/>
    <w:rsid w:val="00372758"/>
    <w:rsid w:val="003A34BE"/>
    <w:rsid w:val="003B6D12"/>
    <w:rsid w:val="003E0E4B"/>
    <w:rsid w:val="00453C74"/>
    <w:rsid w:val="004544EE"/>
    <w:rsid w:val="0049099D"/>
    <w:rsid w:val="004B70FD"/>
    <w:rsid w:val="004C158E"/>
    <w:rsid w:val="004C7E50"/>
    <w:rsid w:val="005219C1"/>
    <w:rsid w:val="00533A1C"/>
    <w:rsid w:val="005A4E8A"/>
    <w:rsid w:val="005C7C07"/>
    <w:rsid w:val="006013EC"/>
    <w:rsid w:val="00607E93"/>
    <w:rsid w:val="00623EE7"/>
    <w:rsid w:val="0063438F"/>
    <w:rsid w:val="00646548"/>
    <w:rsid w:val="00661DBA"/>
    <w:rsid w:val="006A7C5C"/>
    <w:rsid w:val="0071539C"/>
    <w:rsid w:val="0072101A"/>
    <w:rsid w:val="00766113"/>
    <w:rsid w:val="007828BB"/>
    <w:rsid w:val="007C5210"/>
    <w:rsid w:val="007D6D8E"/>
    <w:rsid w:val="007E231D"/>
    <w:rsid w:val="00825D06"/>
    <w:rsid w:val="00841F3E"/>
    <w:rsid w:val="00863B47"/>
    <w:rsid w:val="00895990"/>
    <w:rsid w:val="008D2A66"/>
    <w:rsid w:val="008F0E25"/>
    <w:rsid w:val="00913752"/>
    <w:rsid w:val="0094307F"/>
    <w:rsid w:val="009E4520"/>
    <w:rsid w:val="009F6846"/>
    <w:rsid w:val="00A05E08"/>
    <w:rsid w:val="00A203BF"/>
    <w:rsid w:val="00A37D34"/>
    <w:rsid w:val="00A431AD"/>
    <w:rsid w:val="00A67A0E"/>
    <w:rsid w:val="00AA6AEC"/>
    <w:rsid w:val="00AF0F85"/>
    <w:rsid w:val="00AF23DE"/>
    <w:rsid w:val="00B0642A"/>
    <w:rsid w:val="00B101E8"/>
    <w:rsid w:val="00B261E1"/>
    <w:rsid w:val="00B3799E"/>
    <w:rsid w:val="00BD30CA"/>
    <w:rsid w:val="00C10138"/>
    <w:rsid w:val="00C1597E"/>
    <w:rsid w:val="00CF5905"/>
    <w:rsid w:val="00D03F8F"/>
    <w:rsid w:val="00D44268"/>
    <w:rsid w:val="00D53911"/>
    <w:rsid w:val="00D5600E"/>
    <w:rsid w:val="00D575C6"/>
    <w:rsid w:val="00DA436A"/>
    <w:rsid w:val="00DF4A1E"/>
    <w:rsid w:val="00E30DBC"/>
    <w:rsid w:val="00E40801"/>
    <w:rsid w:val="00E46B1B"/>
    <w:rsid w:val="00E52FEC"/>
    <w:rsid w:val="00E54EAF"/>
    <w:rsid w:val="00E556B1"/>
    <w:rsid w:val="00ED77B6"/>
    <w:rsid w:val="00F50E82"/>
    <w:rsid w:val="00FE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F4F"/>
    <w:rPr>
      <w:sz w:val="18"/>
      <w:szCs w:val="18"/>
    </w:rPr>
  </w:style>
  <w:style w:type="paragraph" w:styleId="a5">
    <w:name w:val="List Paragraph"/>
    <w:basedOn w:val="a"/>
    <w:uiPriority w:val="34"/>
    <w:qFormat/>
    <w:rsid w:val="00080F4F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1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B51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B515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B515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B515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1667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1667A"/>
    <w:rPr>
      <w:sz w:val="18"/>
      <w:szCs w:val="18"/>
    </w:rPr>
  </w:style>
  <w:style w:type="paragraph" w:styleId="aa">
    <w:name w:val="Revision"/>
    <w:hidden/>
    <w:uiPriority w:val="99"/>
    <w:semiHidden/>
    <w:rsid w:val="00661D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</dc:creator>
  <cp:keywords/>
  <dc:description/>
  <cp:lastModifiedBy>xi</cp:lastModifiedBy>
  <cp:revision>8</cp:revision>
  <cp:lastPrinted>2021-04-27T04:47:00Z</cp:lastPrinted>
  <dcterms:created xsi:type="dcterms:W3CDTF">2021-04-27T05:30:00Z</dcterms:created>
  <dcterms:modified xsi:type="dcterms:W3CDTF">2021-10-18T03:10:00Z</dcterms:modified>
</cp:coreProperties>
</file>