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4FEAF">
      <w:pPr>
        <w:spacing w:line="560" w:lineRule="exact"/>
        <w:ind w:right="-122" w:rightChars="-58"/>
        <w:rPr>
          <w:rFonts w:hint="eastAsia" w:ascii="国标黑体" w:hAnsi="国标黑体" w:eastAsia="国标黑体" w:cs="国标黑体"/>
          <w:sz w:val="32"/>
          <w:szCs w:val="32"/>
          <w:lang w:eastAsia="zh-CN"/>
        </w:rPr>
      </w:pPr>
      <w:r>
        <w:rPr>
          <w:rFonts w:hint="eastAsia" w:ascii="国标黑体" w:hAnsi="国标黑体" w:eastAsia="国标黑体" w:cs="国标黑体"/>
          <w:sz w:val="32"/>
          <w:szCs w:val="32"/>
          <w:lang w:eastAsia="zh-CN"/>
        </w:rPr>
        <w:t>附件</w:t>
      </w:r>
      <w:r>
        <w:rPr>
          <w:rFonts w:hint="eastAsia" w:ascii="国标黑体" w:hAnsi="国标黑体" w:eastAsia="国标黑体" w:cs="国标黑体"/>
          <w:sz w:val="32"/>
          <w:szCs w:val="32"/>
          <w:lang w:val="en-US" w:eastAsia="zh-CN"/>
        </w:rPr>
        <w:t>2</w:t>
      </w:r>
    </w:p>
    <w:p w14:paraId="6B355F7B">
      <w:pPr>
        <w:jc w:val="center"/>
        <w:rPr>
          <w:rFonts w:hint="eastAsia" w:ascii="国标小标宋" w:hAnsi="国标小标宋" w:eastAsia="国标小标宋" w:cs="国标小标宋"/>
          <w:sz w:val="44"/>
          <w:szCs w:val="44"/>
        </w:rPr>
      </w:pPr>
      <w:r>
        <w:rPr>
          <w:rFonts w:hint="eastAsia" w:ascii="国标小标宋" w:hAnsi="国标小标宋" w:eastAsia="国标小标宋" w:cs="国标小标宋"/>
          <w:sz w:val="44"/>
          <w:szCs w:val="44"/>
        </w:rPr>
        <w:t>体检须知</w:t>
      </w:r>
      <w:bookmarkStart w:id="0" w:name="_GoBack"/>
      <w:bookmarkEnd w:id="0"/>
    </w:p>
    <w:p w14:paraId="32128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4" w:lineRule="exact"/>
        <w:ind w:firstLine="640" w:firstLineChars="200"/>
        <w:textAlignment w:val="auto"/>
        <w:rPr>
          <w:rFonts w:hint="eastAsia"/>
          <w:sz w:val="32"/>
          <w:szCs w:val="32"/>
        </w:rPr>
      </w:pPr>
    </w:p>
    <w:p w14:paraId="6A44D6E3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1．体检人员应按照安排到指定医院进行体检，其它医疗单位的检查结果一律无效。</w:t>
      </w:r>
    </w:p>
    <w:p w14:paraId="0CCE7323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2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．体检前一天请注意休息，少吃或不吃高脂类食品，勿熬夜，不要饮酒，避免剧烈运动。</w:t>
      </w:r>
    </w:p>
    <w:p w14:paraId="3EC2B0E5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3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．体检当天需进行采血、B超等检查，请在受检前空腹，禁食、禁水8—12小时，近视者须佩戴适合度数的近视镜。</w:t>
      </w:r>
    </w:p>
    <w:p w14:paraId="1FF55C84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4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．体检人员集合后，应将携带的无线通讯工具、电子设备等与体检无关的物品交工作人员统一保管，体检结束离开时领回。体检时一经发现携带无线通讯工具、电子设备的，无论是否使用，取消体检资格。</w:t>
      </w:r>
    </w:p>
    <w:p w14:paraId="704C36EA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5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体检过程中，须严格遵守体检纪律，服从工作人员管理，按照工作人员指引和体检顺序进行体检，不得随意走动、大声喧哗，不得擅自离队单独行动，严禁与外界人员接触。在体检过程中透露个人姓名等信息的，取消体检资格。</w:t>
      </w:r>
    </w:p>
    <w:p w14:paraId="6F65842A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6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．体检人员须配合医生认真检查所有项目，勿漏检。体检医生可根据实际需要，增加必要的检查、检验项目。如漏检或自动放弃某一检查项目的，将会影响体检结果和聘用。</w:t>
      </w:r>
    </w:p>
    <w:p w14:paraId="67F715B6">
      <w:pPr>
        <w:spacing w:line="560" w:lineRule="exact"/>
        <w:ind w:right="-122" w:rightChars="-58" w:firstLine="640" w:firstLineChars="200"/>
        <w:rPr>
          <w:rFonts w:hint="default" w:ascii="Nimbus Roman" w:hAnsi="Nimbus Roman" w:eastAsia="仿宋_GB2312" w:cs="Nimbus Roman"/>
          <w:sz w:val="32"/>
          <w:szCs w:val="32"/>
          <w:lang w:val="en-US"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7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．女性受检者月经期间请勿做妇科及尿液检查，待经期结束后再补检；怀孕或可能已受孕者，</w:t>
      </w: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请提交书面申请以及县级以上综合性医院出具的怀孕证明，体检时告知医护人员，勿做X光检查，待妊娠结束后再补检。</w:t>
      </w:r>
    </w:p>
    <w:p w14:paraId="337E2DD3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8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．严禁弄虚作假、冒名顶替，对隐瞒病史致使体检结果失实的，取消聘用。</w:t>
      </w:r>
    </w:p>
    <w:p w14:paraId="1BDDD0B2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  <w:r>
        <w:rPr>
          <w:rFonts w:hint="eastAsia" w:ascii="Nimbus Roman" w:hAnsi="Nimbus Roman" w:eastAsia="仿宋_GB2312" w:cs="Nimbus Roman"/>
          <w:sz w:val="32"/>
          <w:szCs w:val="32"/>
          <w:lang w:val="en-US" w:eastAsia="zh-CN"/>
        </w:rPr>
        <w:t>9</w:t>
      </w:r>
      <w:r>
        <w:rPr>
          <w:rFonts w:hint="eastAsia" w:ascii="Nimbus Roman" w:hAnsi="Nimbus Roman" w:eastAsia="仿宋_GB2312" w:cs="Nimbus Roman"/>
          <w:sz w:val="32"/>
          <w:szCs w:val="32"/>
          <w:lang w:eastAsia="zh-CN"/>
        </w:rPr>
        <w:t>．对体检结论有疑义的，可在接到体检结论通知之日起7日内提交复检申请，复检只进行1次。体检结果以复检结论为准。</w:t>
      </w:r>
    </w:p>
    <w:p w14:paraId="346EFE95">
      <w:pPr>
        <w:spacing w:line="560" w:lineRule="exact"/>
        <w:ind w:right="-122" w:rightChars="-58" w:firstLine="640" w:firstLineChars="200"/>
        <w:rPr>
          <w:rFonts w:hint="eastAsia" w:ascii="Nimbus Roman" w:hAnsi="Nimbus Roman" w:eastAsia="仿宋_GB2312" w:cs="Nimbus Roman"/>
          <w:sz w:val="32"/>
          <w:szCs w:val="32"/>
          <w:lang w:eastAsia="zh-CN"/>
        </w:rPr>
      </w:pPr>
    </w:p>
    <w:p w14:paraId="6C80FAAB">
      <w:pPr>
        <w:spacing w:line="560" w:lineRule="exact"/>
        <w:ind w:right="-122" w:rightChars="-58" w:firstLine="640" w:firstLineChars="200"/>
        <w:rPr>
          <w:rFonts w:hint="default" w:ascii="Nimbus Roman" w:hAnsi="Nimbus Roman" w:eastAsia="仿宋_GB2312" w:cs="Nimbus Roman"/>
          <w:sz w:val="32"/>
          <w:szCs w:val="32"/>
          <w:lang w:eastAsia="zh-CN"/>
        </w:rPr>
      </w:pPr>
    </w:p>
    <w:sectPr>
      <w:pgSz w:w="11906" w:h="16838"/>
      <w:pgMar w:top="1610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黑体">
    <w:panose1 w:val="02000500000000000000"/>
    <w:charset w:val="86"/>
    <w:family w:val="auto"/>
    <w:pitch w:val="default"/>
    <w:sig w:usb0="00000001" w:usb1="08000000" w:usb2="00000000" w:usb3="00000000" w:csb0="00040000" w:csb1="00000000"/>
  </w:font>
  <w:font w:name="国标小标宋">
    <w:panose1 w:val="02000500000000000000"/>
    <w:charset w:val="86"/>
    <w:family w:val="auto"/>
    <w:pitch w:val="default"/>
    <w:sig w:usb0="00000001" w:usb1="08000000" w:usb2="00000000" w:usb3="00000000" w:csb0="00040000" w:csb1="00000000"/>
  </w:font>
  <w:font w:name="Nimbus Roman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hmODdlYTMxZjA4MmUwZjkzN2EzZDMxZDNlOTAzMmEifQ=="/>
  </w:docVars>
  <w:rsids>
    <w:rsidRoot w:val="00147353"/>
    <w:rsid w:val="00147353"/>
    <w:rsid w:val="004E6997"/>
    <w:rsid w:val="008448B3"/>
    <w:rsid w:val="00A91B83"/>
    <w:rsid w:val="07CB87B9"/>
    <w:rsid w:val="11FD3A3E"/>
    <w:rsid w:val="13B9222A"/>
    <w:rsid w:val="1472415E"/>
    <w:rsid w:val="16B6D4E3"/>
    <w:rsid w:val="18C80D5B"/>
    <w:rsid w:val="1D8965DF"/>
    <w:rsid w:val="1F182311"/>
    <w:rsid w:val="1FA72671"/>
    <w:rsid w:val="1FD71884"/>
    <w:rsid w:val="1FF9C86E"/>
    <w:rsid w:val="2D753E68"/>
    <w:rsid w:val="2EF41E00"/>
    <w:rsid w:val="2EFF42F5"/>
    <w:rsid w:val="2FFB9901"/>
    <w:rsid w:val="36F20BBB"/>
    <w:rsid w:val="3779D8F3"/>
    <w:rsid w:val="37FD481C"/>
    <w:rsid w:val="38EF6BD1"/>
    <w:rsid w:val="3B935CA8"/>
    <w:rsid w:val="3DE2392C"/>
    <w:rsid w:val="3FF7AF5C"/>
    <w:rsid w:val="3FFE5799"/>
    <w:rsid w:val="478D3B1B"/>
    <w:rsid w:val="49746212"/>
    <w:rsid w:val="4A62250E"/>
    <w:rsid w:val="4D5F16BC"/>
    <w:rsid w:val="4E3A5BF5"/>
    <w:rsid w:val="4FBB7C37"/>
    <w:rsid w:val="519FA9FB"/>
    <w:rsid w:val="57763155"/>
    <w:rsid w:val="58AE4343"/>
    <w:rsid w:val="58E5B182"/>
    <w:rsid w:val="59CF23DC"/>
    <w:rsid w:val="5CEF0C0E"/>
    <w:rsid w:val="5E678167"/>
    <w:rsid w:val="5FB76331"/>
    <w:rsid w:val="5FDF56C5"/>
    <w:rsid w:val="5FFEAC88"/>
    <w:rsid w:val="62EB6E8D"/>
    <w:rsid w:val="65F7C8E8"/>
    <w:rsid w:val="6679FD91"/>
    <w:rsid w:val="675771CC"/>
    <w:rsid w:val="67DEAEE4"/>
    <w:rsid w:val="67EFDFA6"/>
    <w:rsid w:val="67FB8BF0"/>
    <w:rsid w:val="69DF7528"/>
    <w:rsid w:val="6AED43F2"/>
    <w:rsid w:val="6B0F149F"/>
    <w:rsid w:val="6EA2262A"/>
    <w:rsid w:val="6EBD26B1"/>
    <w:rsid w:val="6FFA5C7B"/>
    <w:rsid w:val="70DFCE39"/>
    <w:rsid w:val="757379D9"/>
    <w:rsid w:val="75F7C0F4"/>
    <w:rsid w:val="75FAE0D8"/>
    <w:rsid w:val="75FEC31B"/>
    <w:rsid w:val="76A99A9A"/>
    <w:rsid w:val="776BB901"/>
    <w:rsid w:val="78F97F16"/>
    <w:rsid w:val="793CE10C"/>
    <w:rsid w:val="7B7F8311"/>
    <w:rsid w:val="7BD85490"/>
    <w:rsid w:val="7BE10C8D"/>
    <w:rsid w:val="7BFF180C"/>
    <w:rsid w:val="7BFF3AD4"/>
    <w:rsid w:val="7DFBB583"/>
    <w:rsid w:val="7F3DFBA5"/>
    <w:rsid w:val="7F53B458"/>
    <w:rsid w:val="7F7C4075"/>
    <w:rsid w:val="7FBF8F35"/>
    <w:rsid w:val="7FDF6D26"/>
    <w:rsid w:val="7FFF21EB"/>
    <w:rsid w:val="96B7D6BA"/>
    <w:rsid w:val="9D8FEF87"/>
    <w:rsid w:val="9FB7FAFB"/>
    <w:rsid w:val="AA6D90B5"/>
    <w:rsid w:val="AD7B0683"/>
    <w:rsid w:val="B7ED3F59"/>
    <w:rsid w:val="B9CEF8F8"/>
    <w:rsid w:val="BBFF4E6F"/>
    <w:rsid w:val="BDFC63ED"/>
    <w:rsid w:val="BE3D01B8"/>
    <w:rsid w:val="BE9FF723"/>
    <w:rsid w:val="BFFB1242"/>
    <w:rsid w:val="CD5F14FD"/>
    <w:rsid w:val="CF756F69"/>
    <w:rsid w:val="CFE630A6"/>
    <w:rsid w:val="D9BE9075"/>
    <w:rsid w:val="D9F9A13E"/>
    <w:rsid w:val="DCFDA79A"/>
    <w:rsid w:val="DEBDC779"/>
    <w:rsid w:val="DF782078"/>
    <w:rsid w:val="DFFF413E"/>
    <w:rsid w:val="E4F7C9B5"/>
    <w:rsid w:val="E573857E"/>
    <w:rsid w:val="E77D0CB4"/>
    <w:rsid w:val="E7F4913B"/>
    <w:rsid w:val="EBB3C021"/>
    <w:rsid w:val="EF3F4790"/>
    <w:rsid w:val="EF766DCD"/>
    <w:rsid w:val="EF9D1D42"/>
    <w:rsid w:val="EFABA558"/>
    <w:rsid w:val="EFBFD1E8"/>
    <w:rsid w:val="EFF2BCAA"/>
    <w:rsid w:val="EFF7EE14"/>
    <w:rsid w:val="EFFF4047"/>
    <w:rsid w:val="F3E346D7"/>
    <w:rsid w:val="F4FD5D89"/>
    <w:rsid w:val="F5F89E95"/>
    <w:rsid w:val="F6FA9C20"/>
    <w:rsid w:val="F743014E"/>
    <w:rsid w:val="F77BB0D2"/>
    <w:rsid w:val="F7D34760"/>
    <w:rsid w:val="FA5E4A8E"/>
    <w:rsid w:val="FABBE2E9"/>
    <w:rsid w:val="FB9DF344"/>
    <w:rsid w:val="FBAFD413"/>
    <w:rsid w:val="FBB56884"/>
    <w:rsid w:val="FBDF256F"/>
    <w:rsid w:val="FBFD01E5"/>
    <w:rsid w:val="FC7E2F00"/>
    <w:rsid w:val="FDB702F8"/>
    <w:rsid w:val="FDFFC842"/>
    <w:rsid w:val="FEB66267"/>
    <w:rsid w:val="FF1983B9"/>
    <w:rsid w:val="FF5F6C6B"/>
    <w:rsid w:val="FF77E6CC"/>
    <w:rsid w:val="FFBF015F"/>
    <w:rsid w:val="FFDB33E6"/>
    <w:rsid w:val="FFE99DBB"/>
    <w:rsid w:val="FFFAFE78"/>
    <w:rsid w:val="FFFE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outlineLvl w:val="1"/>
    </w:pPr>
    <w:rPr>
      <w:rFonts w:ascii="黑体" w:hAnsi="黑体" w:eastAsia="黑体" w:cs="黑体"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p0"/>
    <w:basedOn w:val="1"/>
    <w:qFormat/>
    <w:uiPriority w:val="0"/>
    <w:pPr>
      <w:widowControl/>
    </w:pPr>
    <w:rPr>
      <w:kern w:val="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</Words>
  <Characters>858</Characters>
  <Lines>7</Lines>
  <Paragraphs>2</Paragraphs>
  <TotalTime>16</TotalTime>
  <ScaleCrop>false</ScaleCrop>
  <LinksUpToDate>false</LinksUpToDate>
  <CharactersWithSpaces>1006</CharactersWithSpaces>
  <Application>WPS Office_12.8.2.20327_F1E327BC-269C-435d-A152-05C5408002CA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2025-05-11T09:43:00Z</dcterms:created>
  <dc:creator>Administrator</dc:creator>
  <cp:lastModifiedBy>鱼丸小姐姐</cp:lastModifiedBy>
  <cp:lastPrinted>2026-03-31T08:37:00Z</cp:lastPrinted>
  <dcterms:modified xsi:type="dcterms:W3CDTF">2026-04-13T12:04:16Z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2052-12.8.2.20327</vt:lpwstr>
  </property>
  <property fmtid="{D5CDD505-2E9C-101B-9397-08002B2CF9AE}" pid="3" name="ICV">
    <vt:lpwstr>009AD0A1F35648C8B10B1738D88FBD87_13</vt:lpwstr>
  </property>
  <property fmtid="{D5CDD505-2E9C-101B-9397-08002B2CF9AE}" pid="4" name="KSOTemplateDocerSaveRecord">
    <vt:lpwstr>eyJoZGlkIjoiMTc3NTMxNzcxM2Q1MWYwZWU1MDlmNGUwYjZkNzQ5MTYiLCJ1c2VySWQiOiIzMjg3OTk3MTEifQ==</vt:lpwstr>
  </property>
</Properties>
</file>