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p14="http://schemas.microsoft.com/office/word/2010/wordml" w14:paraId="5E58A1EF" wp14:textId="4143108A">
      <w:pPr>
        <w:pStyle w:val="2"/>
        <w:spacing w:before="480" w:after="200"/>
      </w:pPr>
      <w:r w:rsidRPr="55F29286" w:rsidR="55F29286">
        <w:rPr>
          <w:rFonts w:ascii="Calibri" w:hAnsi="Calibri" w:eastAsia="Calibri" w:cs="Calibri"/>
          <w:b w:val="1"/>
          <w:bCs w:val="1"/>
          <w:color w:val="14171A"/>
          <w:sz w:val="30"/>
          <w:szCs w:val="30"/>
          <w:lang w:val="en-US"/>
        </w:rPr>
        <w:t>What is a thread?</w:t>
      </w:r>
    </w:p>
    <w:p xmlns:wp14="http://schemas.microsoft.com/office/word/2010/wordml" w14:paraId="23724A66" wp14:textId="77777777">
      <w:pPr>
        <w:spacing w:after="160" w:line="300" w:lineRule="auto"/>
      </w:pPr>
      <w:r w:rsidRPr="55F29286" w:rsidR="55F29286">
        <w:rPr>
          <w:rFonts w:ascii="Calibri" w:hAnsi="Calibri" w:eastAsia="Calibri" w:cs="Calibri"/>
          <w:color w:val="14171A"/>
          <w:sz w:val="22"/>
          <w:szCs w:val="22"/>
          <w:lang w:val="en-US"/>
        </w:rPr>
        <w:t>A process is a running program with its own memory space: its own code, heap, stack, and open files. A thread is a unit of execution inside a process. A process always has at least one thread — the one running main() — but it can create more.</w:t>
      </w:r>
    </w:p>
    <w:p xmlns:wp14="http://schemas.microsoft.com/office/word/2010/wordml" w14:paraId="40F0CB8E" wp14:textId="77777777">
      <w:pPr>
        <w:spacing w:after="160" w:line="300" w:lineRule="auto"/>
      </w:pPr>
      <w:r w:rsidRPr="55F29286" w:rsidR="55F29286">
        <w:rPr>
          <w:rFonts w:ascii="Calibri" w:hAnsi="Calibri" w:eastAsia="Calibri" w:cs="Calibri"/>
          <w:color w:val="14171A"/>
          <w:sz w:val="22"/>
          <w:szCs w:val="22"/>
          <w:lang w:val="en-US"/>
        </w:rPr>
        <w:t>All threads in the same process share the same memory: global variables, the heap, and open file descriptors. Each thread does keep its own stack and its own set of CPU registers, which is what lets it execute independently of the others.</w:t>
      </w:r>
    </w:p>
    <w:tbl>
      <w:tblPr>
        <w:tblStyle w:val="9"/>
        <w:tblW w:w="5000" w:type="pct"/>
        <w:tblInd w:w="0" w:type="dxa"/>
        <w:tblBorders>
          <w:top w:val="single" w:color="D4D2C6" w:sz="4" w:space="0"/>
          <w:left w:val="single" w:color="D4D2C6" w:sz="4" w:space="0"/>
          <w:bottom w:val="single" w:color="D4D2C6" w:sz="4" w:space="0"/>
          <w:right w:val="single" w:color="D4D2C6" w:sz="4" w:space="0"/>
          <w:insideH w:val="single" w:color="D4D2C6" w:sz="4" w:space="0"/>
          <w:insideV w:val="single" w:color="D4D2C6" w:sz="4" w:space="0"/>
        </w:tblBorders>
        <w:tblLayout w:type="autofit"/>
        <w:tblCellMar>
          <w:top w:w="0" w:type="dxa"/>
          <w:left w:w="10" w:type="dxa"/>
          <w:bottom w:w="0" w:type="dxa"/>
          <w:right w:w="10" w:type="dxa"/>
        </w:tblCellMar>
      </w:tblPr>
      <w:tblGrid>
        <w:gridCol w:w="5000"/>
        <w:gridCol w:w="5000"/>
      </w:tblGrid>
      <w:tr xmlns:wp14="http://schemas.microsoft.com/office/word/2010/wordml" w14:paraId="58184D66" wp14:textId="77777777">
        <w:tblPrEx>
          <w:tblBorders>
            <w:top w:val="single" w:color="D4D2C6" w:sz="4" w:space="0"/>
            <w:left w:val="single" w:color="D4D2C6" w:sz="4" w:space="0"/>
            <w:bottom w:val="single" w:color="D4D2C6" w:sz="4" w:space="0"/>
            <w:right w:val="single" w:color="D4D2C6" w:sz="4" w:space="0"/>
            <w:insideH w:val="single" w:color="D4D2C6" w:sz="4" w:space="0"/>
            <w:insideV w:val="single" w:color="D4D2C6" w:sz="4" w:space="0"/>
          </w:tblBorders>
          <w:tblCellMar>
            <w:top w:w="0" w:type="dxa"/>
            <w:left w:w="10" w:type="dxa"/>
            <w:bottom w:w="0" w:type="dxa"/>
            <w:right w:w="10" w:type="dxa"/>
          </w:tblCellMar>
        </w:tblPrEx>
        <w:trPr>
          <w:tblHeader/>
        </w:trPr>
        <w:tc>
          <w:tcPr>
            <w:tcW w:w="4800" w:type="dxa"/>
            <w:shd w:val="clear" w:color="auto" w:fill="F2F1EA"/>
            <w:tcMar>
              <w:top w:w="100" w:type="dxa"/>
              <w:left w:w="140" w:type="dxa"/>
              <w:bottom w:w="100" w:type="dxa"/>
              <w:right w:w="140" w:type="dxa"/>
            </w:tcMar>
            <w:vAlign w:val="top"/>
          </w:tcPr>
          <w:p w14:paraId="6E3DACFF" wp14:textId="77777777">
            <w:r>
              <w:rPr>
                <w:rFonts w:ascii="Consolas" w:hAnsi="Consolas" w:eastAsia="Consolas" w:cs="Consolas"/>
                <w:b/>
                <w:bCs/>
                <w:color w:val="5B6259"/>
                <w:sz w:val="16"/>
                <w:szCs w:val="16"/>
              </w:rPr>
              <w:t>Shared between threads</w:t>
            </w:r>
          </w:p>
        </w:tc>
        <w:tc>
          <w:tcPr>
            <w:tcW w:w="4800" w:type="dxa"/>
            <w:shd w:val="clear" w:color="auto" w:fill="F2F1EA"/>
            <w:tcMar>
              <w:top w:w="100" w:type="dxa"/>
              <w:left w:w="140" w:type="dxa"/>
              <w:bottom w:w="100" w:type="dxa"/>
              <w:right w:w="140" w:type="dxa"/>
            </w:tcMar>
            <w:vAlign w:val="top"/>
          </w:tcPr>
          <w:p w14:paraId="7D596248" wp14:textId="77777777">
            <w:r>
              <w:rPr>
                <w:rFonts w:ascii="Consolas" w:hAnsi="Consolas" w:eastAsia="Consolas" w:cs="Consolas"/>
                <w:b/>
                <w:bCs/>
                <w:color w:val="5B6259"/>
                <w:sz w:val="16"/>
                <w:szCs w:val="16"/>
              </w:rPr>
              <w:t>Private to each thread</w:t>
            </w:r>
          </w:p>
        </w:tc>
      </w:tr>
      <w:tr xmlns:wp14="http://schemas.microsoft.com/office/word/2010/wordml" w14:paraId="59C1D8BF" wp14:textId="77777777">
        <w:tblPrEx>
          <w:tblBorders>
            <w:top w:val="single" w:color="D4D2C6" w:sz="4" w:space="0"/>
            <w:left w:val="single" w:color="D4D2C6" w:sz="4" w:space="0"/>
            <w:bottom w:val="single" w:color="D4D2C6" w:sz="4" w:space="0"/>
            <w:right w:val="single" w:color="D4D2C6" w:sz="4" w:space="0"/>
            <w:insideH w:val="single" w:color="D4D2C6" w:sz="4" w:space="0"/>
            <w:insideV w:val="single" w:color="D4D2C6" w:sz="4" w:space="0"/>
          </w:tblBorders>
          <w:tblCellMar>
            <w:top w:w="0" w:type="dxa"/>
            <w:left w:w="10" w:type="dxa"/>
            <w:bottom w:w="0" w:type="dxa"/>
            <w:right w:w="10" w:type="dxa"/>
          </w:tblCellMar>
        </w:tblPrEx>
        <w:tc>
          <w:tcPr>
            <w:tcW w:w="4800" w:type="dxa"/>
            <w:tcMar>
              <w:top w:w="100" w:type="dxa"/>
              <w:left w:w="140" w:type="dxa"/>
              <w:bottom w:w="100" w:type="dxa"/>
              <w:right w:w="140" w:type="dxa"/>
            </w:tcMar>
            <w:vAlign w:val="top"/>
          </w:tcPr>
          <w:p w14:paraId="77A665C3" wp14:textId="77777777">
            <w:r>
              <w:rPr>
                <w:rFonts w:ascii="Calibri" w:hAnsi="Calibri" w:eastAsia="Calibri" w:cs="Calibri"/>
                <w:b w:val="0"/>
                <w:bCs w:val="0"/>
                <w:color w:val="14171A"/>
                <w:sz w:val="20"/>
                <w:szCs w:val="20"/>
              </w:rPr>
              <w:t>Global &amp; static variables, heap memory, open files, process ID</w:t>
            </w:r>
          </w:p>
        </w:tc>
        <w:tc>
          <w:tcPr>
            <w:tcW w:w="4800" w:type="dxa"/>
            <w:tcMar>
              <w:top w:w="100" w:type="dxa"/>
              <w:left w:w="140" w:type="dxa"/>
              <w:bottom w:w="100" w:type="dxa"/>
              <w:right w:w="140" w:type="dxa"/>
            </w:tcMar>
            <w:vAlign w:val="top"/>
          </w:tcPr>
          <w:p w14:paraId="48A19D58" wp14:textId="77777777">
            <w:r>
              <w:rPr>
                <w:rFonts w:ascii="Calibri" w:hAnsi="Calibri" w:eastAsia="Calibri" w:cs="Calibri"/>
                <w:b w:val="0"/>
                <w:bCs w:val="0"/>
                <w:color w:val="14171A"/>
                <w:sz w:val="20"/>
                <w:szCs w:val="20"/>
              </w:rPr>
              <w:t>Stack, local variables, registers, thread ID, signal mask</w:t>
            </w:r>
          </w:p>
        </w:tc>
      </w:tr>
    </w:tbl>
    <w:p xmlns:wp14="http://schemas.microsoft.com/office/word/2010/wordml" w:rsidP="55F29286" w14:paraId="07F9CDAC" wp14:textId="77777777">
      <w:pPr>
        <w:spacing w:after="160" w:line="300" w:lineRule="auto"/>
        <w:rPr>
          <w:rFonts w:ascii="Calibri" w:hAnsi="Calibri" w:eastAsia="Calibri" w:cs="Calibri"/>
          <w:color w:val="14171A"/>
          <w:sz w:val="22"/>
          <w:szCs w:val="22"/>
          <w:lang w:val="en-US"/>
        </w:rPr>
      </w:pPr>
      <w:r w:rsidRPr="55F29286" w:rsidR="55F29286">
        <w:rPr>
          <w:rFonts w:ascii="Calibri" w:hAnsi="Calibri" w:eastAsia="Calibri" w:cs="Calibri"/>
          <w:color w:val="14171A"/>
          <w:sz w:val="22"/>
          <w:szCs w:val="22"/>
          <w:lang w:val="en-US"/>
        </w:rPr>
        <w:t>Because threads share memory, they're cheaper to create and communicate than separate processes — but that same shared memory is also where bugs like race conditions come from, which you'll meet in a later lab on mutexes.</w:t>
      </w:r>
    </w:p>
    <w:p xmlns:wp14="http://schemas.microsoft.com/office/word/2010/wordml" w14:paraId="26A4C2A7" wp14:textId="60826135">
      <w:pPr>
        <w:pStyle w:val="17"/>
        <w:keepNext w:val="0"/>
        <w:keepLines w:val="0"/>
        <w:widowControl w:val="1"/>
        <w:suppressLineNumbers w:val="0"/>
        <w:bidi w:val="0"/>
      </w:pPr>
      <w:r w:rsidRPr="55F29286" w:rsidR="55F29286">
        <w:rPr>
          <w:rStyle w:val="18"/>
        </w:rPr>
        <w:t xml:space="preserve">1. Write the code in </w:t>
      </w:r>
      <w:r w:rsidRPr="55F29286" w:rsidR="6E47FB14">
        <w:rPr>
          <w:rStyle w:val="18"/>
        </w:rPr>
        <w:t>C</w:t>
      </w:r>
      <w:r w:rsidRPr="55F29286" w:rsidR="55F29286">
        <w:rPr>
          <w:rStyle w:val="18"/>
        </w:rPr>
        <w:t>odeblocks</w:t>
      </w:r>
      <w:r w:rsidRPr="55F29286" w:rsidR="67EA7AE6">
        <w:rPr>
          <w:rStyle w:val="18"/>
        </w:rPr>
        <w:t xml:space="preserve"> :</w:t>
      </w:r>
    </w:p>
    <w:p xmlns:wp14="http://schemas.microsoft.com/office/word/2010/wordml" w:rsidP="55F29286" w14:paraId="0014909E" wp14:textId="24F21713">
      <w:pPr>
        <w:pStyle w:val="15"/>
        <w:keepNext w:val="0"/>
        <w:keepLines w:val="0"/>
        <w:widowControl w:val="1"/>
        <w:suppressLineNumbers w:val="0"/>
        <w:rPr>
          <w:rStyle w:val="14"/>
          <w:rFonts w:ascii="var(--font-mono)" w:hAnsi="var(--font-mono)" w:eastAsia="var(--font-mono)" w:cs="var(--font-mono)"/>
          <w:color w:val="0051C2"/>
        </w:rPr>
      </w:pPr>
      <w:r w:rsidRPr="55F29286" w:rsidR="32772CBA">
        <w:rPr>
          <w:rStyle w:val="14"/>
          <w:rFonts w:ascii="var(--font-mono)" w:hAnsi="var(--font-mono)" w:eastAsia="var(--font-mono)" w:cs="var(--font-mono)"/>
          <w:color w:val="0051C2"/>
        </w:rPr>
        <w:t xml:space="preserve">Create a file name </w:t>
      </w:r>
      <w:r w:rsidRPr="55F29286" w:rsidR="32772CBA">
        <w:rPr>
          <w:rStyle w:val="14"/>
          <w:rFonts w:ascii="var(--font-mono)" w:hAnsi="var(--font-mono)" w:eastAsia="var(--font-mono)" w:cs="var(--font-mono)"/>
          <w:color w:val="0051C2"/>
        </w:rPr>
        <w:t>thread.c</w:t>
      </w:r>
      <w:r w:rsidRPr="55F29286" w:rsidR="32772CBA">
        <w:rPr>
          <w:rStyle w:val="14"/>
          <w:rFonts w:ascii="var(--font-mono)" w:hAnsi="var(--font-mono)" w:eastAsia="var(--font-mono)" w:cs="var(--font-mono)"/>
          <w:color w:val="0051C2"/>
        </w:rPr>
        <w:t xml:space="preserve"> in code blocks. Then </w:t>
      </w:r>
      <w:r w:rsidRPr="55F29286" w:rsidR="3149D174">
        <w:rPr>
          <w:rStyle w:val="14"/>
          <w:rFonts w:ascii="var(--font-mono)" w:hAnsi="var(--font-mono)" w:eastAsia="var(--font-mono)" w:cs="var(--font-mono)"/>
          <w:color w:val="0051C2"/>
        </w:rPr>
        <w:t>run it.</w:t>
      </w:r>
    </w:p>
    <w:p xmlns:wp14="http://schemas.microsoft.com/office/word/2010/wordml" w14:paraId="0E130F6B" wp14:textId="77777777">
      <w:pPr>
        <w:spacing w:after="160" w:line="300" w:lineRule="auto"/>
        <w:rPr>
          <w:rFonts w:ascii="Calibri" w:hAnsi="Calibri" w:eastAsia="Calibri" w:cs="Calibri"/>
          <w:color w:val="14171A"/>
          <w:sz w:val="22"/>
          <w:szCs w:val="22"/>
        </w:rPr>
      </w:pPr>
    </w:p>
    <w:p xmlns:wp14="http://schemas.microsoft.com/office/word/2010/wordml" w14:paraId="576D19AE" wp14:textId="45C9AD69">
      <w:pPr>
        <w:pStyle w:val="2"/>
        <w:spacing w:before="480" w:after="200"/>
      </w:pPr>
      <w:r w:rsidRPr="55F29286" w:rsidR="55F29286">
        <w:rPr>
          <w:rFonts w:ascii="Calibri" w:hAnsi="Calibri" w:eastAsia="Calibri" w:cs="Calibri"/>
          <w:b w:val="1"/>
          <w:bCs w:val="1"/>
          <w:color w:val="14171A"/>
          <w:sz w:val="30"/>
          <w:szCs w:val="30"/>
          <w:lang w:val="en-US"/>
        </w:rPr>
        <w:t xml:space="preserve">The </w:t>
      </w:r>
      <w:r w:rsidRPr="55F29286" w:rsidR="55F29286">
        <w:rPr>
          <w:rFonts w:ascii="Calibri" w:hAnsi="Calibri" w:eastAsia="Calibri" w:cs="Calibri"/>
          <w:b w:val="1"/>
          <w:bCs w:val="1"/>
          <w:color w:val="14171A"/>
          <w:sz w:val="30"/>
          <w:szCs w:val="30"/>
          <w:lang w:val="en-US"/>
        </w:rPr>
        <w:t>pthreads</w:t>
      </w:r>
      <w:r w:rsidRPr="55F29286" w:rsidR="55F29286">
        <w:rPr>
          <w:rFonts w:ascii="Calibri" w:hAnsi="Calibri" w:eastAsia="Calibri" w:cs="Calibri"/>
          <w:b w:val="1"/>
          <w:bCs w:val="1"/>
          <w:color w:val="14171A"/>
          <w:sz w:val="30"/>
          <w:szCs w:val="30"/>
          <w:lang w:val="en-US"/>
        </w:rPr>
        <w:t xml:space="preserve"> library</w:t>
      </w:r>
    </w:p>
    <w:p xmlns:wp14="http://schemas.microsoft.com/office/word/2010/wordml" w14:paraId="5F5F2E53" wp14:textId="77777777">
      <w:pPr>
        <w:spacing w:after="160" w:line="300" w:lineRule="auto"/>
      </w:pPr>
      <w:r w:rsidRPr="55F29286" w:rsidR="55F29286">
        <w:rPr>
          <w:rFonts w:ascii="Calibri" w:hAnsi="Calibri" w:eastAsia="Calibri" w:cs="Calibri"/>
          <w:color w:val="14171A"/>
          <w:sz w:val="22"/>
          <w:szCs w:val="22"/>
          <w:lang w:val="en-US"/>
        </w:rPr>
        <w:t>POSIX threads, or pthreads, is the standard threading API on Linux, macOS, and other POSIX-compliant systems. It's a C library, declared in &lt;pthread.h&gt;, that gives you functions to create, synchronize, and manage threads.</w:t>
      </w:r>
    </w:p>
    <w:p xmlns:wp14="http://schemas.microsoft.com/office/word/2010/wordml" w14:paraId="741A4A31" wp14:textId="0006FDD5">
      <w:pPr>
        <w:pStyle w:val="2"/>
        <w:spacing w:before="480" w:after="200"/>
      </w:pPr>
      <w:r w:rsidRPr="55F29286" w:rsidR="55F29286">
        <w:rPr>
          <w:rFonts w:ascii="Consolas" w:hAnsi="Consolas" w:eastAsia="Consolas" w:cs="Consolas"/>
          <w:b w:val="1"/>
          <w:bCs w:val="1"/>
          <w:color w:val="145B50"/>
          <w:sz w:val="24"/>
          <w:szCs w:val="24"/>
        </w:rPr>
        <w:t xml:space="preserve"> </w:t>
      </w:r>
      <w:r w:rsidRPr="55F29286" w:rsidR="55F29286">
        <w:rPr>
          <w:rFonts w:ascii="Calibri" w:hAnsi="Calibri" w:eastAsia="Calibri" w:cs="Calibri"/>
          <w:b w:val="1"/>
          <w:bCs w:val="1"/>
          <w:color w:val="14171A"/>
          <w:sz w:val="30"/>
          <w:szCs w:val="30"/>
        </w:rPr>
        <w:t>Creating a thread</w:t>
      </w:r>
    </w:p>
    <w:p xmlns:wp14="http://schemas.microsoft.com/office/word/2010/wordml" w14:paraId="70ED3EC4" wp14:textId="77777777">
      <w:pPr>
        <w:spacing w:after="160" w:line="300" w:lineRule="auto"/>
      </w:pPr>
      <w:r>
        <w:rPr>
          <w:rFonts w:ascii="Calibri" w:hAnsi="Calibri" w:eastAsia="Calibri" w:cs="Calibri"/>
          <w:color w:val="14171A"/>
          <w:sz w:val="22"/>
          <w:szCs w:val="22"/>
        </w:rPr>
        <w:t>A new thread is created with pthread_create:</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4826"/>
        <w:gridCol w:w="5334"/>
      </w:tblGrid>
      <w:tr xmlns:wp14="http://schemas.microsoft.com/office/word/2010/wordml" w14:paraId="77DF234E" wp14:textId="7777777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rPr>
          <w:gridAfter w:val="1"/>
        </w:trPr>
        <w:tc>
          <w:tcPr>
            <w:shd w:val="clear" w:color="auto" w:fill="14171A"/>
            <w:tcMar>
              <w:top w:w="160" w:type="dxa"/>
              <w:left w:w="220" w:type="dxa"/>
              <w:bottom w:w="160" w:type="dxa"/>
              <w:right w:w="220" w:type="dxa"/>
            </w:tcMar>
          </w:tcPr>
          <w:p w14:paraId="67E67D5D" wp14:textId="77777777">
            <w:pPr>
              <w:spacing w:after="0" w:line="264" w:lineRule="auto"/>
            </w:pPr>
            <w:r>
              <w:rPr>
                <w:rFonts w:ascii="Consolas" w:hAnsi="Consolas" w:eastAsia="Consolas" w:cs="Consolas"/>
                <w:color w:val="E8E6DD"/>
                <w:sz w:val="18"/>
                <w:szCs w:val="18"/>
              </w:rPr>
              <w:t>int pthread_create(pthread_t *thread,</w:t>
            </w:r>
          </w:p>
          <w:p w14:paraId="73173931" wp14:textId="77777777">
            <w:pPr>
              <w:spacing w:after="0" w:line="264" w:lineRule="auto"/>
            </w:pPr>
            <w:r>
              <w:rPr>
                <w:rFonts w:ascii="Consolas" w:hAnsi="Consolas" w:eastAsia="Consolas" w:cs="Consolas"/>
                <w:color w:val="E8E6DD"/>
                <w:sz w:val="18"/>
                <w:szCs w:val="18"/>
              </w:rPr>
              <w:t xml:space="preserve">                    const pthread_attr_t *attr,</w:t>
            </w:r>
          </w:p>
          <w:p w14:paraId="2D0BC589" wp14:textId="77777777">
            <w:pPr>
              <w:spacing w:after="0" w:line="264" w:lineRule="auto"/>
            </w:pPr>
            <w:r>
              <w:rPr>
                <w:rFonts w:ascii="Consolas" w:hAnsi="Consolas" w:eastAsia="Consolas" w:cs="Consolas"/>
                <w:color w:val="E8E6DD"/>
                <w:sz w:val="18"/>
                <w:szCs w:val="18"/>
              </w:rPr>
              <w:t xml:space="preserve">                    void *(*start_routine)(void *),</w:t>
            </w:r>
          </w:p>
          <w:p w14:paraId="4198EC76" wp14:textId="77777777">
            <w:pPr>
              <w:spacing w:after="0" w:line="264" w:lineRule="auto"/>
            </w:pPr>
            <w:r>
              <w:rPr>
                <w:rFonts w:ascii="Consolas" w:hAnsi="Consolas" w:eastAsia="Consolas" w:cs="Consolas"/>
                <w:color w:val="E8E6DD"/>
                <w:sz w:val="18"/>
                <w:szCs w:val="18"/>
              </w:rPr>
              <w:t xml:space="preserve">                    void *arg);</w:t>
            </w:r>
          </w:p>
        </w:tc>
      </w:tr>
      <w:tr xmlns:wp14="http://schemas.microsoft.com/office/word/2010/wordml" w14:paraId="56283969" wp14:textId="77777777">
        <w:tblPrEx>
          <w:tblBorders>
            <w:top w:val="single" w:color="D4D2C6" w:sz="4" w:space="0"/>
            <w:left w:val="single" w:color="D4D2C6" w:sz="4" w:space="0"/>
            <w:bottom w:val="single" w:color="D4D2C6" w:sz="4" w:space="0"/>
            <w:right w:val="single" w:color="D4D2C6" w:sz="4" w:space="0"/>
            <w:insideH w:val="single" w:color="D4D2C6" w:sz="4" w:space="0"/>
            <w:insideV w:val="single" w:color="D4D2C6" w:sz="4" w:space="0"/>
          </w:tblBorders>
          <w:tblCellMar>
            <w:top w:w="0" w:type="dxa"/>
            <w:left w:w="10" w:type="dxa"/>
            <w:bottom w:w="0" w:type="dxa"/>
            <w:right w:w="10" w:type="dxa"/>
          </w:tblCellMar>
        </w:tblPrEx>
        <w:trPr>
          <w:tblHeader/>
        </w:trPr>
        <w:tc>
          <w:tcPr>
            <w:tcW w:w="2600" w:type="dxa"/>
            <w:shd w:val="clear" w:color="auto" w:fill="F2F1EA"/>
            <w:tcMar>
              <w:top w:w="100" w:type="dxa"/>
              <w:left w:w="140" w:type="dxa"/>
              <w:bottom w:w="100" w:type="dxa"/>
              <w:right w:w="140" w:type="dxa"/>
            </w:tcMar>
            <w:vAlign w:val="top"/>
          </w:tcPr>
          <w:p w14:paraId="7B67E28B" wp14:textId="77777777">
            <w:r>
              <w:rPr>
                <w:rFonts w:ascii="Consolas" w:hAnsi="Consolas" w:eastAsia="Consolas" w:cs="Consolas"/>
                <w:b/>
                <w:bCs/>
                <w:color w:val="5B6259"/>
                <w:sz w:val="16"/>
                <w:szCs w:val="16"/>
              </w:rPr>
              <w:t>Parameter</w:t>
            </w:r>
          </w:p>
        </w:tc>
        <w:tc>
          <w:tcPr>
            <w:tcW w:w="6600" w:type="dxa"/>
            <w:shd w:val="clear" w:color="auto" w:fill="F2F1EA"/>
            <w:tcMar>
              <w:top w:w="100" w:type="dxa"/>
              <w:left w:w="140" w:type="dxa"/>
              <w:bottom w:w="100" w:type="dxa"/>
              <w:right w:w="140" w:type="dxa"/>
            </w:tcMar>
            <w:vAlign w:val="top"/>
          </w:tcPr>
          <w:p w14:paraId="2488DE47" wp14:textId="77777777">
            <w:r>
              <w:rPr>
                <w:rFonts w:ascii="Consolas" w:hAnsi="Consolas" w:eastAsia="Consolas" w:cs="Consolas"/>
                <w:b/>
                <w:bCs/>
                <w:color w:val="5B6259"/>
                <w:sz w:val="16"/>
                <w:szCs w:val="16"/>
              </w:rPr>
              <w:t>Meaning</w:t>
            </w:r>
          </w:p>
        </w:tc>
      </w:tr>
      <w:tr xmlns:wp14="http://schemas.microsoft.com/office/word/2010/wordml" w14:paraId="55B6DD38" wp14:textId="77777777">
        <w:tblPrEx>
          <w:tblBorders>
            <w:top w:val="single" w:color="D4D2C6" w:sz="4" w:space="0"/>
            <w:left w:val="single" w:color="D4D2C6" w:sz="4" w:space="0"/>
            <w:bottom w:val="single" w:color="D4D2C6" w:sz="4" w:space="0"/>
            <w:right w:val="single" w:color="D4D2C6" w:sz="4" w:space="0"/>
            <w:insideH w:val="single" w:color="D4D2C6" w:sz="4" w:space="0"/>
            <w:insideV w:val="single" w:color="D4D2C6" w:sz="4" w:space="0"/>
          </w:tblBorders>
          <w:tblCellMar>
            <w:top w:w="0" w:type="dxa"/>
            <w:left w:w="10" w:type="dxa"/>
            <w:bottom w:w="0" w:type="dxa"/>
            <w:right w:w="10" w:type="dxa"/>
          </w:tblCellMar>
        </w:tblPrEx>
        <w:tc>
          <w:tcPr>
            <w:tcW w:w="2600" w:type="dxa"/>
            <w:tcMar>
              <w:top w:w="100" w:type="dxa"/>
              <w:left w:w="140" w:type="dxa"/>
              <w:bottom w:w="100" w:type="dxa"/>
              <w:right w:w="140" w:type="dxa"/>
            </w:tcMar>
            <w:vAlign w:val="top"/>
          </w:tcPr>
          <w:p w14:paraId="631AF8DD" wp14:textId="77777777">
            <w:r>
              <w:rPr>
                <w:rFonts w:ascii="Calibri" w:hAnsi="Calibri" w:eastAsia="Calibri" w:cs="Calibri"/>
                <w:b w:val="0"/>
                <w:bCs w:val="0"/>
                <w:color w:val="14171A"/>
                <w:sz w:val="20"/>
                <w:szCs w:val="20"/>
              </w:rPr>
              <w:t>thread</w:t>
            </w:r>
          </w:p>
        </w:tc>
        <w:tc>
          <w:tcPr>
            <w:tcW w:w="6600" w:type="dxa"/>
            <w:tcMar>
              <w:top w:w="100" w:type="dxa"/>
              <w:left w:w="140" w:type="dxa"/>
              <w:bottom w:w="100" w:type="dxa"/>
              <w:right w:w="140" w:type="dxa"/>
            </w:tcMar>
            <w:vAlign w:val="top"/>
          </w:tcPr>
          <w:p w14:paraId="149C9351" wp14:textId="77777777">
            <w:r>
              <w:rPr>
                <w:rFonts w:ascii="Calibri" w:hAnsi="Calibri" w:eastAsia="Calibri" w:cs="Calibri"/>
                <w:b w:val="0"/>
                <w:bCs w:val="0"/>
                <w:color w:val="14171A"/>
                <w:sz w:val="20"/>
                <w:szCs w:val="20"/>
              </w:rPr>
              <w:t>Output: filled with an identifier for the new thread</w:t>
            </w:r>
          </w:p>
        </w:tc>
      </w:tr>
      <w:tr xmlns:wp14="http://schemas.microsoft.com/office/word/2010/wordml" w14:paraId="3323F5BF" wp14:textId="77777777">
        <w:tblPrEx>
          <w:tblBorders>
            <w:top w:val="single" w:color="D4D2C6" w:sz="4" w:space="0"/>
            <w:left w:val="single" w:color="D4D2C6" w:sz="4" w:space="0"/>
            <w:bottom w:val="single" w:color="D4D2C6" w:sz="4" w:space="0"/>
            <w:right w:val="single" w:color="D4D2C6" w:sz="4" w:space="0"/>
            <w:insideH w:val="single" w:color="D4D2C6" w:sz="4" w:space="0"/>
            <w:insideV w:val="single" w:color="D4D2C6" w:sz="4" w:space="0"/>
          </w:tblBorders>
          <w:tblCellMar>
            <w:top w:w="0" w:type="dxa"/>
            <w:left w:w="10" w:type="dxa"/>
            <w:bottom w:w="0" w:type="dxa"/>
            <w:right w:w="10" w:type="dxa"/>
          </w:tblCellMar>
        </w:tblPrEx>
        <w:tc>
          <w:tcPr>
            <w:tcW w:w="2600" w:type="dxa"/>
            <w:tcMar>
              <w:top w:w="100" w:type="dxa"/>
              <w:left w:w="140" w:type="dxa"/>
              <w:bottom w:w="100" w:type="dxa"/>
              <w:right w:w="140" w:type="dxa"/>
            </w:tcMar>
            <w:vAlign w:val="top"/>
          </w:tcPr>
          <w:p w14:paraId="6863F4F1" wp14:textId="77777777">
            <w:r>
              <w:rPr>
                <w:rFonts w:ascii="Calibri" w:hAnsi="Calibri" w:eastAsia="Calibri" w:cs="Calibri"/>
                <w:b w:val="0"/>
                <w:bCs w:val="0"/>
                <w:color w:val="14171A"/>
                <w:sz w:val="20"/>
                <w:szCs w:val="20"/>
              </w:rPr>
              <w:t>attr</w:t>
            </w:r>
          </w:p>
        </w:tc>
        <w:tc>
          <w:tcPr>
            <w:tcW w:w="6600" w:type="dxa"/>
            <w:tcMar>
              <w:top w:w="100" w:type="dxa"/>
              <w:left w:w="140" w:type="dxa"/>
              <w:bottom w:w="100" w:type="dxa"/>
              <w:right w:w="140" w:type="dxa"/>
            </w:tcMar>
            <w:vAlign w:val="top"/>
          </w:tcPr>
          <w:p w14:paraId="7F59C609" wp14:textId="77777777">
            <w:r>
              <w:rPr>
                <w:rFonts w:ascii="Calibri" w:hAnsi="Calibri" w:eastAsia="Calibri" w:cs="Calibri"/>
                <w:b w:val="0"/>
                <w:bCs w:val="0"/>
                <w:color w:val="14171A"/>
                <w:sz w:val="20"/>
                <w:szCs w:val="20"/>
              </w:rPr>
              <w:t>Thread attributes (stack size, scheduling, …). Pass NULL for defaults</w:t>
            </w:r>
          </w:p>
        </w:tc>
      </w:tr>
      <w:tr xmlns:wp14="http://schemas.microsoft.com/office/word/2010/wordml" w14:paraId="59F37751" wp14:textId="77777777">
        <w:tblPrEx>
          <w:tblBorders>
            <w:top w:val="single" w:color="D4D2C6" w:sz="4" w:space="0"/>
            <w:left w:val="single" w:color="D4D2C6" w:sz="4" w:space="0"/>
            <w:bottom w:val="single" w:color="D4D2C6" w:sz="4" w:space="0"/>
            <w:right w:val="single" w:color="D4D2C6" w:sz="4" w:space="0"/>
            <w:insideH w:val="single" w:color="D4D2C6" w:sz="4" w:space="0"/>
            <w:insideV w:val="single" w:color="D4D2C6" w:sz="4" w:space="0"/>
          </w:tblBorders>
          <w:tblCellMar>
            <w:top w:w="0" w:type="dxa"/>
            <w:left w:w="10" w:type="dxa"/>
            <w:bottom w:w="0" w:type="dxa"/>
            <w:right w:w="10" w:type="dxa"/>
          </w:tblCellMar>
        </w:tblPrEx>
        <w:tc>
          <w:tcPr>
            <w:tcW w:w="2600" w:type="dxa"/>
            <w:tcMar>
              <w:top w:w="100" w:type="dxa"/>
              <w:left w:w="140" w:type="dxa"/>
              <w:bottom w:w="100" w:type="dxa"/>
              <w:right w:w="140" w:type="dxa"/>
            </w:tcMar>
            <w:vAlign w:val="top"/>
          </w:tcPr>
          <w:p w14:paraId="7935B894" wp14:textId="77777777">
            <w:r>
              <w:rPr>
                <w:rFonts w:ascii="Calibri" w:hAnsi="Calibri" w:eastAsia="Calibri" w:cs="Calibri"/>
                <w:b w:val="0"/>
                <w:bCs w:val="0"/>
                <w:color w:val="14171A"/>
                <w:sz w:val="20"/>
                <w:szCs w:val="20"/>
              </w:rPr>
              <w:t>start_routine</w:t>
            </w:r>
          </w:p>
        </w:tc>
        <w:tc>
          <w:tcPr>
            <w:tcW w:w="6600" w:type="dxa"/>
            <w:tcMar>
              <w:top w:w="100" w:type="dxa"/>
              <w:left w:w="140" w:type="dxa"/>
              <w:bottom w:w="100" w:type="dxa"/>
              <w:right w:w="140" w:type="dxa"/>
            </w:tcMar>
            <w:vAlign w:val="top"/>
          </w:tcPr>
          <w:p w14:paraId="02D10A21" wp14:textId="77777777">
            <w:r>
              <w:rPr>
                <w:rFonts w:ascii="Calibri" w:hAnsi="Calibri" w:eastAsia="Calibri" w:cs="Calibri"/>
                <w:b w:val="0"/>
                <w:bCs w:val="0"/>
                <w:color w:val="14171A"/>
                <w:sz w:val="20"/>
                <w:szCs w:val="20"/>
              </w:rPr>
              <w:t>The function the new thread will run. Must have the signature void *fn(void *)</w:t>
            </w:r>
          </w:p>
        </w:tc>
      </w:tr>
      <w:tr xmlns:wp14="http://schemas.microsoft.com/office/word/2010/wordml" w14:paraId="59F3CA36" wp14:textId="77777777">
        <w:tblPrEx>
          <w:tblBorders>
            <w:top w:val="single" w:color="D4D2C6" w:sz="4" w:space="0"/>
            <w:left w:val="single" w:color="D4D2C6" w:sz="4" w:space="0"/>
            <w:bottom w:val="single" w:color="D4D2C6" w:sz="4" w:space="0"/>
            <w:right w:val="single" w:color="D4D2C6" w:sz="4" w:space="0"/>
            <w:insideH w:val="single" w:color="D4D2C6" w:sz="4" w:space="0"/>
            <w:insideV w:val="single" w:color="D4D2C6" w:sz="4" w:space="0"/>
          </w:tblBorders>
          <w:tblCellMar>
            <w:top w:w="0" w:type="dxa"/>
            <w:left w:w="10" w:type="dxa"/>
            <w:bottom w:w="0" w:type="dxa"/>
            <w:right w:w="10" w:type="dxa"/>
          </w:tblCellMar>
        </w:tblPrEx>
        <w:tc>
          <w:tcPr>
            <w:tcW w:w="2600" w:type="dxa"/>
            <w:tcMar>
              <w:top w:w="100" w:type="dxa"/>
              <w:left w:w="140" w:type="dxa"/>
              <w:bottom w:w="100" w:type="dxa"/>
              <w:right w:w="140" w:type="dxa"/>
            </w:tcMar>
            <w:vAlign w:val="top"/>
          </w:tcPr>
          <w:p w14:paraId="3EEDE665" wp14:textId="77777777">
            <w:r>
              <w:rPr>
                <w:rFonts w:ascii="Calibri" w:hAnsi="Calibri" w:eastAsia="Calibri" w:cs="Calibri"/>
                <w:b w:val="0"/>
                <w:bCs w:val="0"/>
                <w:color w:val="14171A"/>
                <w:sz w:val="20"/>
                <w:szCs w:val="20"/>
              </w:rPr>
              <w:t>arg</w:t>
            </w:r>
          </w:p>
        </w:tc>
        <w:tc>
          <w:tcPr>
            <w:tcW w:w="6600" w:type="dxa"/>
            <w:tcMar>
              <w:top w:w="100" w:type="dxa"/>
              <w:left w:w="140" w:type="dxa"/>
              <w:bottom w:w="100" w:type="dxa"/>
              <w:right w:w="140" w:type="dxa"/>
            </w:tcMar>
            <w:vAlign w:val="top"/>
          </w:tcPr>
          <w:p w14:paraId="20D4A933" wp14:textId="77777777">
            <w:r>
              <w:rPr>
                <w:rFonts w:ascii="Calibri" w:hAnsi="Calibri" w:eastAsia="Calibri" w:cs="Calibri"/>
                <w:b w:val="0"/>
                <w:bCs w:val="0"/>
                <w:color w:val="14171A"/>
                <w:sz w:val="20"/>
                <w:szCs w:val="20"/>
              </w:rPr>
              <w:t>A single pointer, passed straight through to start_routine</w:t>
            </w:r>
          </w:p>
        </w:tc>
      </w:tr>
    </w:tbl>
    <w:p xmlns:wp14="http://schemas.microsoft.com/office/word/2010/wordml" w14:paraId="2DDCE0E8" wp14:textId="77777777">
      <w:pPr>
        <w:spacing w:after="160" w:line="300" w:lineRule="auto"/>
      </w:pPr>
      <w:r>
        <w:rPr>
          <w:rFonts w:ascii="Calibri" w:hAnsi="Calibri" w:eastAsia="Calibri" w:cs="Calibri"/>
          <w:color w:val="14171A"/>
          <w:sz w:val="22"/>
          <w:szCs w:val="22"/>
        </w:rPr>
        <w:t>It returns 0 on success, or a nonzero error code on failure — note that unlike most POSIX calls, it does not use errno.</w:t>
      </w:r>
    </w:p>
    <w:p xmlns:wp14="http://schemas.microsoft.com/office/word/2010/wordml" w14:paraId="214CA881" wp14:textId="77777777">
      <w:pPr>
        <w:spacing w:before="160" w:after="60"/>
      </w:pPr>
      <w:r>
        <w:rPr>
          <w:rFonts w:ascii="Consolas" w:hAnsi="Consolas" w:eastAsia="Consolas" w:cs="Consolas"/>
          <w:color w:val="5B6259"/>
          <w:spacing w:val="10"/>
          <w:sz w:val="15"/>
          <w:szCs w:val="15"/>
        </w:rPr>
        <w:t>EXAMPLE 1 — YOUR FIRST THREAD</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160"/>
      </w:tblGrid>
      <w:tr xmlns:wp14="http://schemas.microsoft.com/office/word/2010/wordml" w:rsidTr="55F29286" w14:paraId="4E0EFB5C" wp14:textId="7777777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one" w:color="auto" w:sz="0"/>
              <w:left w:val="none" w:color="auto" w:sz="0"/>
              <w:bottom w:val="none" w:color="auto" w:sz="0"/>
              <w:right w:val="none" w:color="auto" w:sz="0"/>
            </w:tcBorders>
            <w:shd w:val="clear" w:color="auto" w:fill="14171A"/>
            <w:tcMar>
              <w:top w:w="160" w:type="dxa"/>
              <w:left w:w="220" w:type="dxa"/>
              <w:bottom w:w="160" w:type="dxa"/>
              <w:right w:w="220" w:type="dxa"/>
            </w:tcMar>
          </w:tcPr>
          <w:p w14:paraId="5F5F772F" wp14:textId="77777777">
            <w:pPr>
              <w:spacing w:after="0" w:line="264" w:lineRule="auto"/>
            </w:pPr>
            <w:r>
              <w:rPr>
                <w:rFonts w:ascii="Consolas" w:hAnsi="Consolas" w:eastAsia="Consolas" w:cs="Consolas"/>
                <w:color w:val="E8E6DD"/>
                <w:sz w:val="18"/>
                <w:szCs w:val="18"/>
              </w:rPr>
              <w:t>#include &lt;stdio.h&gt;</w:t>
            </w:r>
          </w:p>
          <w:p w14:paraId="669C75ED" wp14:textId="77777777">
            <w:pPr>
              <w:spacing w:after="0" w:line="264" w:lineRule="auto"/>
            </w:pPr>
            <w:r>
              <w:rPr>
                <w:rFonts w:ascii="Consolas" w:hAnsi="Consolas" w:eastAsia="Consolas" w:cs="Consolas"/>
                <w:color w:val="E8E6DD"/>
                <w:sz w:val="18"/>
                <w:szCs w:val="18"/>
              </w:rPr>
              <w:t>#include &lt;pthread.h&gt;</w:t>
            </w:r>
          </w:p>
          <w:p w14:paraId="158E07BA" wp14:textId="77777777">
            <w:pPr>
              <w:spacing w:after="0" w:line="264" w:lineRule="auto"/>
            </w:pPr>
            <w:r>
              <w:rPr>
                <w:rFonts w:ascii="Consolas" w:hAnsi="Consolas" w:eastAsia="Consolas" w:cs="Consolas"/>
                <w:color w:val="E8E6DD"/>
                <w:sz w:val="18"/>
                <w:szCs w:val="18"/>
              </w:rPr>
              <w:t xml:space="preserve"> </w:t>
            </w:r>
          </w:p>
          <w:p w14:paraId="155B583A" wp14:textId="0135C9C4">
            <w:pPr>
              <w:spacing w:after="0" w:line="264" w:lineRule="auto"/>
            </w:pPr>
            <w:r w:rsidRPr="55F29286" w:rsidR="55F29286">
              <w:rPr>
                <w:rFonts w:ascii="Consolas" w:hAnsi="Consolas" w:eastAsia="Consolas" w:cs="Consolas"/>
                <w:color w:val="E8E6DD"/>
                <w:sz w:val="18"/>
                <w:szCs w:val="18"/>
                <w:lang w:val="en-US"/>
              </w:rPr>
              <w:t>void *print_hello() {</w:t>
            </w:r>
          </w:p>
          <w:p w14:paraId="1CDC223A" wp14:textId="77777777">
            <w:pPr>
              <w:spacing w:after="0" w:line="264" w:lineRule="auto"/>
            </w:pPr>
            <w:r>
              <w:rPr>
                <w:rFonts w:ascii="Consolas" w:hAnsi="Consolas" w:eastAsia="Consolas" w:cs="Consolas"/>
                <w:color w:val="E8E6DD"/>
                <w:sz w:val="18"/>
                <w:szCs w:val="18"/>
              </w:rPr>
              <w:t xml:space="preserve">    printf("Hello from the thread!\n");</w:t>
            </w:r>
          </w:p>
          <w:p w14:paraId="40B4D033" wp14:textId="43512E50">
            <w:pPr>
              <w:spacing w:after="0" w:line="264" w:lineRule="auto"/>
            </w:pPr>
            <w:r w:rsidRPr="55F29286" w:rsidR="55F29286">
              <w:rPr>
                <w:rFonts w:ascii="Consolas" w:hAnsi="Consolas" w:eastAsia="Consolas" w:cs="Consolas"/>
                <w:color w:val="E8E6DD"/>
                <w:sz w:val="18"/>
                <w:szCs w:val="18"/>
              </w:rPr>
              <w:t xml:space="preserve">   </w:t>
            </w:r>
            <w:bookmarkStart w:name="_GoBack" w:id="0"/>
            <w:bookmarkEnd w:id="0"/>
          </w:p>
          <w:p w14:paraId="0565387A" wp14:textId="77777777">
            <w:pPr>
              <w:spacing w:after="0" w:line="264" w:lineRule="auto"/>
            </w:pPr>
            <w:r>
              <w:rPr>
                <w:rFonts w:ascii="Consolas" w:hAnsi="Consolas" w:eastAsia="Consolas" w:cs="Consolas"/>
                <w:color w:val="E8E6DD"/>
                <w:sz w:val="18"/>
                <w:szCs w:val="18"/>
              </w:rPr>
              <w:t>}</w:t>
            </w:r>
          </w:p>
          <w:p w14:paraId="4EFEF26B" wp14:textId="77777777">
            <w:pPr>
              <w:spacing w:after="0" w:line="264" w:lineRule="auto"/>
            </w:pPr>
            <w:r>
              <w:rPr>
                <w:rFonts w:ascii="Consolas" w:hAnsi="Consolas" w:eastAsia="Consolas" w:cs="Consolas"/>
                <w:color w:val="E8E6DD"/>
                <w:sz w:val="18"/>
                <w:szCs w:val="18"/>
              </w:rPr>
              <w:t xml:space="preserve"> </w:t>
            </w:r>
          </w:p>
          <w:p w14:paraId="08230521" wp14:textId="77777777">
            <w:pPr>
              <w:spacing w:after="0" w:line="264" w:lineRule="auto"/>
            </w:pPr>
            <w:r>
              <w:rPr>
                <w:rFonts w:ascii="Consolas" w:hAnsi="Consolas" w:eastAsia="Consolas" w:cs="Consolas"/>
                <w:color w:val="E8E6DD"/>
                <w:sz w:val="18"/>
                <w:szCs w:val="18"/>
              </w:rPr>
              <w:t>int main(void) {</w:t>
            </w:r>
          </w:p>
          <w:p w14:paraId="6F8877B1" wp14:textId="77777777">
            <w:pPr>
              <w:spacing w:after="0" w:line="264" w:lineRule="auto"/>
            </w:pPr>
            <w:r>
              <w:rPr>
                <w:rFonts w:ascii="Consolas" w:hAnsi="Consolas" w:eastAsia="Consolas" w:cs="Consolas"/>
                <w:color w:val="E8E6DD"/>
                <w:sz w:val="18"/>
                <w:szCs w:val="18"/>
              </w:rPr>
              <w:t xml:space="preserve">    pthread_t tid;</w:t>
            </w:r>
          </w:p>
          <w:p w14:paraId="2268F075" wp14:textId="77777777">
            <w:pPr>
              <w:spacing w:after="0" w:line="264" w:lineRule="auto"/>
            </w:pPr>
            <w:r>
              <w:rPr>
                <w:rFonts w:ascii="Consolas" w:hAnsi="Consolas" w:eastAsia="Consolas" w:cs="Consolas"/>
                <w:color w:val="E8E6DD"/>
                <w:sz w:val="18"/>
                <w:szCs w:val="18"/>
              </w:rPr>
              <w:t xml:space="preserve"> </w:t>
            </w:r>
          </w:p>
          <w:p w14:paraId="4EB0DFE5" wp14:textId="77777777">
            <w:pPr>
              <w:spacing w:after="0" w:line="264" w:lineRule="auto"/>
            </w:pPr>
            <w:r>
              <w:rPr>
                <w:rFonts w:ascii="Consolas" w:hAnsi="Consolas" w:eastAsia="Consolas" w:cs="Consolas"/>
                <w:color w:val="E8E6DD"/>
                <w:sz w:val="18"/>
                <w:szCs w:val="18"/>
              </w:rPr>
              <w:t xml:space="preserve">    pthread_create(&amp;tid, NULL, print_hello, NULL);</w:t>
            </w:r>
          </w:p>
          <w:p w14:paraId="0E9401CC" wp14:textId="77777777">
            <w:pPr>
              <w:spacing w:after="0" w:line="264" w:lineRule="auto"/>
            </w:pPr>
            <w:r>
              <w:rPr>
                <w:rFonts w:ascii="Consolas" w:hAnsi="Consolas" w:eastAsia="Consolas" w:cs="Consolas"/>
                <w:color w:val="E8E6DD"/>
                <w:sz w:val="18"/>
                <w:szCs w:val="18"/>
              </w:rPr>
              <w:t xml:space="preserve">    pthread_join(tid, NULL);</w:t>
            </w:r>
          </w:p>
          <w:p w14:paraId="5E1CAE41" wp14:textId="77777777">
            <w:pPr>
              <w:spacing w:after="0" w:line="264" w:lineRule="auto"/>
            </w:pPr>
            <w:r>
              <w:rPr>
                <w:rFonts w:ascii="Consolas" w:hAnsi="Consolas" w:eastAsia="Consolas" w:cs="Consolas"/>
                <w:color w:val="E8E6DD"/>
                <w:sz w:val="18"/>
                <w:szCs w:val="18"/>
              </w:rPr>
              <w:t xml:space="preserve"> </w:t>
            </w:r>
          </w:p>
          <w:p w14:paraId="6F0815E7" wp14:textId="77777777">
            <w:pPr>
              <w:spacing w:after="0" w:line="264" w:lineRule="auto"/>
            </w:pPr>
            <w:r>
              <w:rPr>
                <w:rFonts w:ascii="Consolas" w:hAnsi="Consolas" w:eastAsia="Consolas" w:cs="Consolas"/>
                <w:color w:val="E8E6DD"/>
                <w:sz w:val="18"/>
                <w:szCs w:val="18"/>
              </w:rPr>
              <w:t xml:space="preserve">    printf("Hello from main!\n");</w:t>
            </w:r>
          </w:p>
          <w:p w14:paraId="7D873B67" wp14:textId="77777777">
            <w:pPr>
              <w:spacing w:after="0" w:line="264" w:lineRule="auto"/>
            </w:pPr>
            <w:r>
              <w:rPr>
                <w:rFonts w:ascii="Consolas" w:hAnsi="Consolas" w:eastAsia="Consolas" w:cs="Consolas"/>
                <w:color w:val="E8E6DD"/>
                <w:sz w:val="18"/>
                <w:szCs w:val="18"/>
              </w:rPr>
              <w:t xml:space="preserve">    return 0;</w:t>
            </w:r>
          </w:p>
          <w:p w14:paraId="5B3665D1" wp14:textId="77777777">
            <w:pPr>
              <w:spacing w:after="0" w:line="264" w:lineRule="auto"/>
            </w:pPr>
            <w:r>
              <w:rPr>
                <w:rFonts w:ascii="Consolas" w:hAnsi="Consolas" w:eastAsia="Consolas" w:cs="Consolas"/>
                <w:color w:val="E8E6DD"/>
                <w:sz w:val="18"/>
                <w:szCs w:val="18"/>
              </w:rPr>
              <w:t>}</w:t>
            </w:r>
          </w:p>
        </w:tc>
      </w:tr>
    </w:tbl>
    <w:p xmlns:wp14="http://schemas.microsoft.com/office/word/2010/wordml" w14:paraId="0E100FC8" wp14:textId="77777777">
      <w:pPr>
        <w:spacing w:after="160" w:line="300" w:lineRule="auto"/>
      </w:pPr>
      <w:r>
        <w:rPr>
          <w:rFonts w:ascii="Calibri" w:hAnsi="Calibri" w:eastAsia="Calibri" w:cs="Calibri"/>
          <w:color w:val="14171A"/>
          <w:sz w:val="22"/>
          <w:szCs w:val="22"/>
        </w:rPr>
        <w:t>Note the shape of print_hello: it takes a single void * and returns a void *. Every thread function must look like this, because pthread_create calls it generically for any kind of data you might want to pass in.</w:t>
      </w:r>
    </w:p>
    <w:p xmlns:wp14="http://schemas.microsoft.com/office/word/2010/wordml" w14:paraId="563F8630" wp14:textId="42E55AC5">
      <w:pPr>
        <w:pStyle w:val="2"/>
        <w:spacing w:before="480" w:after="200"/>
      </w:pPr>
      <w:r w:rsidRPr="55F29286" w:rsidR="55F29286">
        <w:rPr>
          <w:rFonts w:ascii="Calibri" w:hAnsi="Calibri" w:eastAsia="Calibri" w:cs="Calibri"/>
          <w:b w:val="1"/>
          <w:bCs w:val="1"/>
          <w:color w:val="14171A"/>
          <w:sz w:val="30"/>
          <w:szCs w:val="30"/>
        </w:rPr>
        <w:t>Passing arguments</w:t>
      </w:r>
    </w:p>
    <w:p xmlns:wp14="http://schemas.microsoft.com/office/word/2010/wordml" w14:paraId="304FE6FF" wp14:textId="77777777">
      <w:pPr>
        <w:spacing w:after="160" w:line="300" w:lineRule="auto"/>
      </w:pPr>
      <w:r>
        <w:rPr>
          <w:rFonts w:ascii="Calibri" w:hAnsi="Calibri" w:eastAsia="Calibri" w:cs="Calibri"/>
          <w:color w:val="14171A"/>
          <w:sz w:val="22"/>
          <w:szCs w:val="22"/>
        </w:rPr>
        <w:t>pthread_create only accepts one argument — a void *. To pass a value in, take its address; to pass several values, bundle them into a struct and pass the struct's address.</w:t>
      </w:r>
    </w:p>
    <w:p xmlns:wp14="http://schemas.microsoft.com/office/word/2010/wordml" w14:paraId="45ED847D" wp14:textId="77777777">
      <w:pPr>
        <w:pStyle w:val="3"/>
        <w:spacing w:before="280" w:after="140"/>
      </w:pPr>
      <w:r>
        <w:rPr>
          <w:rFonts w:ascii="Calibri" w:hAnsi="Calibri" w:eastAsia="Calibri" w:cs="Calibri"/>
          <w:b/>
          <w:bCs/>
          <w:color w:val="14171A"/>
          <w:sz w:val="24"/>
          <w:szCs w:val="24"/>
        </w:rPr>
        <w:t>A single value</w:t>
      </w:r>
    </w:p>
    <w:p xmlns:wp14="http://schemas.microsoft.com/office/word/2010/wordml" w14:paraId="4ACE7F5B" wp14:textId="77777777">
      <w:pPr>
        <w:spacing w:before="160" w:after="60"/>
      </w:pPr>
      <w:r>
        <w:rPr>
          <w:rFonts w:ascii="Consolas" w:hAnsi="Consolas" w:eastAsia="Consolas" w:cs="Consolas"/>
          <w:color w:val="5B6259"/>
          <w:spacing w:val="10"/>
          <w:sz w:val="15"/>
          <w:szCs w:val="15"/>
        </w:rPr>
        <w:t>EXAMPLE 2 — PASSING ONE INTEGER</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160"/>
      </w:tblGrid>
      <w:tr xmlns:wp14="http://schemas.microsoft.com/office/word/2010/wordml" w:rsidTr="55F29286" w14:paraId="0966C46D" wp14:textId="7777777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c>
          <w:tcPr>
            <w:tcBorders>
              <w:top w:val="none" w:color="auto" w:sz="0"/>
              <w:left w:val="none" w:color="auto" w:sz="0"/>
              <w:bottom w:val="none" w:color="auto" w:sz="0"/>
              <w:right w:val="none" w:color="auto" w:sz="0"/>
            </w:tcBorders>
            <w:shd w:val="clear" w:color="auto" w:fill="14171A"/>
            <w:tcMar>
              <w:top w:w="160" w:type="dxa"/>
              <w:left w:w="220" w:type="dxa"/>
              <w:bottom w:w="160" w:type="dxa"/>
              <w:right w:w="220" w:type="dxa"/>
            </w:tcMar>
          </w:tcPr>
          <w:p w14:paraId="26024CDF" wp14:textId="77777777">
            <w:pPr>
              <w:spacing w:after="0" w:line="264" w:lineRule="auto"/>
            </w:pPr>
            <w:r>
              <w:rPr>
                <w:rFonts w:ascii="Consolas" w:hAnsi="Consolas" w:eastAsia="Consolas" w:cs="Consolas"/>
                <w:color w:val="E8E6DD"/>
                <w:sz w:val="18"/>
                <w:szCs w:val="18"/>
              </w:rPr>
              <w:t>#include &lt;stdio.h&gt;</w:t>
            </w:r>
          </w:p>
          <w:p w14:paraId="28FD3721" wp14:textId="77777777">
            <w:pPr>
              <w:spacing w:after="0" w:line="264" w:lineRule="auto"/>
            </w:pPr>
            <w:r>
              <w:rPr>
                <w:rFonts w:ascii="Consolas" w:hAnsi="Consolas" w:eastAsia="Consolas" w:cs="Consolas"/>
                <w:color w:val="E8E6DD"/>
                <w:sz w:val="18"/>
                <w:szCs w:val="18"/>
              </w:rPr>
              <w:t>#include &lt;pthread.h&gt;</w:t>
            </w:r>
          </w:p>
          <w:p w14:paraId="0A8771B1" wp14:textId="77777777">
            <w:pPr>
              <w:spacing w:after="0" w:line="264" w:lineRule="auto"/>
            </w:pPr>
            <w:r>
              <w:rPr>
                <w:rFonts w:ascii="Consolas" w:hAnsi="Consolas" w:eastAsia="Consolas" w:cs="Consolas"/>
                <w:color w:val="E8E6DD"/>
                <w:sz w:val="18"/>
                <w:szCs w:val="18"/>
              </w:rPr>
              <w:t xml:space="preserve"> </w:t>
            </w:r>
          </w:p>
          <w:p w14:paraId="5FABA9AD" wp14:textId="77777777">
            <w:pPr>
              <w:spacing w:after="0" w:line="264" w:lineRule="auto"/>
            </w:pPr>
            <w:r>
              <w:rPr>
                <w:rFonts w:ascii="Consolas" w:hAnsi="Consolas" w:eastAsia="Consolas" w:cs="Consolas"/>
                <w:color w:val="E8E6DD"/>
                <w:sz w:val="18"/>
                <w:szCs w:val="18"/>
              </w:rPr>
              <w:t>void *print_number(void *arg) {</w:t>
            </w:r>
          </w:p>
          <w:p w14:paraId="121EE781" wp14:textId="77777777">
            <w:pPr>
              <w:spacing w:after="0" w:line="264" w:lineRule="auto"/>
            </w:pPr>
            <w:r>
              <w:rPr>
                <w:rFonts w:ascii="Consolas" w:hAnsi="Consolas" w:eastAsia="Consolas" w:cs="Consolas"/>
                <w:color w:val="E8E6DD"/>
                <w:sz w:val="18"/>
                <w:szCs w:val="18"/>
              </w:rPr>
              <w:t xml:space="preserve">    int num = *(int *)arg;</w:t>
            </w:r>
          </w:p>
          <w:p w14:paraId="16F8DB88" wp14:textId="77777777">
            <w:pPr>
              <w:spacing w:after="0" w:line="264" w:lineRule="auto"/>
            </w:pPr>
            <w:r>
              <w:rPr>
                <w:rFonts w:ascii="Consolas" w:hAnsi="Consolas" w:eastAsia="Consolas" w:cs="Consolas"/>
                <w:color w:val="E8E6DD"/>
                <w:sz w:val="18"/>
                <w:szCs w:val="18"/>
              </w:rPr>
              <w:t xml:space="preserve">    printf("Thread received number: %d\n", num);</w:t>
            </w:r>
          </w:p>
          <w:p w14:paraId="47F0DAF1" wp14:textId="6CA1A7A0">
            <w:pPr>
              <w:spacing w:after="0" w:line="264" w:lineRule="auto"/>
            </w:pPr>
            <w:r w:rsidRPr="55F29286" w:rsidR="55F29286">
              <w:rPr>
                <w:rFonts w:ascii="Consolas" w:hAnsi="Consolas" w:eastAsia="Consolas" w:cs="Consolas"/>
                <w:color w:val="E8E6DD"/>
                <w:sz w:val="18"/>
                <w:szCs w:val="18"/>
              </w:rPr>
              <w:t xml:space="preserve">    </w:t>
            </w:r>
          </w:p>
          <w:p w14:paraId="1C81F01C" wp14:textId="77777777">
            <w:pPr>
              <w:spacing w:after="0" w:line="264" w:lineRule="auto"/>
            </w:pPr>
            <w:r>
              <w:rPr>
                <w:rFonts w:ascii="Consolas" w:hAnsi="Consolas" w:eastAsia="Consolas" w:cs="Consolas"/>
                <w:color w:val="E8E6DD"/>
                <w:sz w:val="18"/>
                <w:szCs w:val="18"/>
              </w:rPr>
              <w:t>}</w:t>
            </w:r>
          </w:p>
          <w:p w14:paraId="51D793D5" wp14:textId="77777777">
            <w:pPr>
              <w:spacing w:after="0" w:line="264" w:lineRule="auto"/>
            </w:pPr>
            <w:r>
              <w:rPr>
                <w:rFonts w:ascii="Consolas" w:hAnsi="Consolas" w:eastAsia="Consolas" w:cs="Consolas"/>
                <w:color w:val="E8E6DD"/>
                <w:sz w:val="18"/>
                <w:szCs w:val="18"/>
              </w:rPr>
              <w:t xml:space="preserve"> </w:t>
            </w:r>
          </w:p>
          <w:p w14:paraId="0940FE2E" wp14:textId="77777777">
            <w:pPr>
              <w:spacing w:after="0" w:line="264" w:lineRule="auto"/>
            </w:pPr>
            <w:r>
              <w:rPr>
                <w:rFonts w:ascii="Consolas" w:hAnsi="Consolas" w:eastAsia="Consolas" w:cs="Consolas"/>
                <w:color w:val="E8E6DD"/>
                <w:sz w:val="18"/>
                <w:szCs w:val="18"/>
              </w:rPr>
              <w:t>int main(void) {</w:t>
            </w:r>
          </w:p>
          <w:p w14:paraId="137736EC" wp14:textId="77777777">
            <w:pPr>
              <w:spacing w:after="0" w:line="264" w:lineRule="auto"/>
            </w:pPr>
            <w:r>
              <w:rPr>
                <w:rFonts w:ascii="Consolas" w:hAnsi="Consolas" w:eastAsia="Consolas" w:cs="Consolas"/>
                <w:color w:val="E8E6DD"/>
                <w:sz w:val="18"/>
                <w:szCs w:val="18"/>
              </w:rPr>
              <w:t xml:space="preserve">    int value = 42;</w:t>
            </w:r>
          </w:p>
          <w:p w14:paraId="69577842" wp14:textId="77777777">
            <w:pPr>
              <w:spacing w:after="0" w:line="264" w:lineRule="auto"/>
            </w:pPr>
            <w:r>
              <w:rPr>
                <w:rFonts w:ascii="Consolas" w:hAnsi="Consolas" w:eastAsia="Consolas" w:cs="Consolas"/>
                <w:color w:val="E8E6DD"/>
                <w:sz w:val="18"/>
                <w:szCs w:val="18"/>
              </w:rPr>
              <w:t xml:space="preserve">    pthread_t tid;</w:t>
            </w:r>
          </w:p>
          <w:p w14:paraId="4ABCFE3E" wp14:textId="77777777">
            <w:pPr>
              <w:spacing w:after="0" w:line="264" w:lineRule="auto"/>
            </w:pPr>
            <w:r>
              <w:rPr>
                <w:rFonts w:ascii="Consolas" w:hAnsi="Consolas" w:eastAsia="Consolas" w:cs="Consolas"/>
                <w:color w:val="E8E6DD"/>
                <w:sz w:val="18"/>
                <w:szCs w:val="18"/>
              </w:rPr>
              <w:t xml:space="preserve"> </w:t>
            </w:r>
          </w:p>
          <w:p w14:paraId="3077340B" wp14:textId="77777777">
            <w:pPr>
              <w:spacing w:after="0" w:line="264" w:lineRule="auto"/>
            </w:pPr>
            <w:r>
              <w:rPr>
                <w:rFonts w:ascii="Consolas" w:hAnsi="Consolas" w:eastAsia="Consolas" w:cs="Consolas"/>
                <w:color w:val="E8E6DD"/>
                <w:sz w:val="18"/>
                <w:szCs w:val="18"/>
              </w:rPr>
              <w:t xml:space="preserve">    pthread_create(&amp;tid, NULL, print_number, &amp;value);</w:t>
            </w:r>
          </w:p>
          <w:p w14:paraId="206345E4" wp14:textId="77777777">
            <w:pPr>
              <w:spacing w:after="0" w:line="264" w:lineRule="auto"/>
            </w:pPr>
            <w:r>
              <w:rPr>
                <w:rFonts w:ascii="Consolas" w:hAnsi="Consolas" w:eastAsia="Consolas" w:cs="Consolas"/>
                <w:color w:val="E8E6DD"/>
                <w:sz w:val="18"/>
                <w:szCs w:val="18"/>
              </w:rPr>
              <w:t xml:space="preserve">    pthread_join(tid, NULL);</w:t>
            </w:r>
          </w:p>
          <w:p w14:paraId="3E6553C7" wp14:textId="77777777">
            <w:pPr>
              <w:spacing w:after="0" w:line="264" w:lineRule="auto"/>
            </w:pPr>
            <w:r>
              <w:rPr>
                <w:rFonts w:ascii="Consolas" w:hAnsi="Consolas" w:eastAsia="Consolas" w:cs="Consolas"/>
                <w:color w:val="E8E6DD"/>
                <w:sz w:val="18"/>
                <w:szCs w:val="18"/>
              </w:rPr>
              <w:t xml:space="preserve"> </w:t>
            </w:r>
          </w:p>
          <w:p w14:paraId="44F134DA" wp14:textId="77777777">
            <w:pPr>
              <w:spacing w:after="0" w:line="264" w:lineRule="auto"/>
            </w:pPr>
            <w:r>
              <w:rPr>
                <w:rFonts w:ascii="Consolas" w:hAnsi="Consolas" w:eastAsia="Consolas" w:cs="Consolas"/>
                <w:color w:val="E8E6DD"/>
                <w:sz w:val="18"/>
                <w:szCs w:val="18"/>
              </w:rPr>
              <w:t xml:space="preserve">    return 0;</w:t>
            </w:r>
          </w:p>
          <w:p w14:paraId="30994FDD" wp14:textId="77777777">
            <w:pPr>
              <w:spacing w:after="0" w:line="264" w:lineRule="auto"/>
            </w:pPr>
            <w:r>
              <w:rPr>
                <w:rFonts w:ascii="Consolas" w:hAnsi="Consolas" w:eastAsia="Consolas" w:cs="Consolas"/>
                <w:color w:val="E8E6DD"/>
                <w:sz w:val="18"/>
                <w:szCs w:val="18"/>
              </w:rPr>
              <w:t>}</w:t>
            </w:r>
          </w:p>
        </w:tc>
      </w:tr>
    </w:tbl>
    <w:p xmlns:wp14="http://schemas.microsoft.com/office/word/2010/wordml" w14:paraId="5FCA0B7A" wp14:textId="77777777">
      <w:pPr>
        <w:spacing w:after="160" w:line="300" w:lineRule="auto"/>
      </w:pPr>
      <w:r w:rsidRPr="55F29286" w:rsidR="55F29286">
        <w:rPr>
          <w:rFonts w:ascii="Calibri" w:hAnsi="Calibri" w:eastAsia="Calibri" w:cs="Calibri"/>
          <w:color w:val="14171A"/>
          <w:sz w:val="22"/>
          <w:szCs w:val="22"/>
        </w:rPr>
        <w:t>The thread receives &amp;value as a generic void *, then casts it back to int * and dereferences it. This only works safely because main calls pthread_join before value goes out of scope — the thread reads it while it's still alive.</w:t>
      </w:r>
    </w:p>
    <w:p xmlns:wp14="http://schemas.microsoft.com/office/word/2010/wordml" w14:paraId="4453343B" wp14:textId="0BCC0E2E">
      <w:pPr>
        <w:pStyle w:val="2"/>
        <w:spacing w:before="480" w:after="200"/>
      </w:pPr>
      <w:r w:rsidRPr="55F29286" w:rsidR="55F29286">
        <w:rPr>
          <w:rFonts w:ascii="Consolas" w:hAnsi="Consolas" w:eastAsia="Consolas" w:cs="Consolas"/>
          <w:b w:val="1"/>
          <w:bCs w:val="1"/>
          <w:color w:val="145B50"/>
          <w:sz w:val="24"/>
          <w:szCs w:val="24"/>
        </w:rPr>
        <w:t xml:space="preserve"> </w:t>
      </w:r>
      <w:r w:rsidRPr="55F29286" w:rsidR="55F29286">
        <w:rPr>
          <w:rFonts w:ascii="Calibri" w:hAnsi="Calibri" w:eastAsia="Calibri" w:cs="Calibri"/>
          <w:b w:val="1"/>
          <w:bCs w:val="1"/>
          <w:color w:val="14171A"/>
          <w:sz w:val="30"/>
          <w:szCs w:val="30"/>
        </w:rPr>
        <w:t>Joining threads</w:t>
      </w:r>
    </w:p>
    <w:p xmlns:wp14="http://schemas.microsoft.com/office/word/2010/wordml" w14:paraId="0D6E9399" wp14:textId="77777777">
      <w:pPr>
        <w:spacing w:after="160" w:line="300" w:lineRule="auto"/>
      </w:pPr>
      <w:r>
        <w:rPr>
          <w:rFonts w:ascii="Calibri" w:hAnsi="Calibri" w:eastAsia="Calibri" w:cs="Calibri"/>
          <w:color w:val="14171A"/>
          <w:sz w:val="22"/>
          <w:szCs w:val="22"/>
        </w:rPr>
        <w:t>pthread_join blocks the calling thread until the target thread finishes, and optionally collects its return value:</w:t>
      </w:r>
    </w:p>
    <w:tbl>
      <w:tblPr>
        <w:tblStyle w:val="9"/>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160"/>
      </w:tblGrid>
      <w:tr xmlns:wp14="http://schemas.microsoft.com/office/word/2010/wordml" w14:paraId="512B9B02" wp14:textId="7777777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14171A"/>
            <w:tcMar>
              <w:top w:w="160" w:type="dxa"/>
              <w:left w:w="220" w:type="dxa"/>
              <w:bottom w:w="160" w:type="dxa"/>
              <w:right w:w="220" w:type="dxa"/>
            </w:tcMar>
          </w:tcPr>
          <w:p w14:paraId="1F13EBBE" wp14:textId="77777777">
            <w:pPr>
              <w:spacing w:after="0" w:line="264" w:lineRule="auto"/>
            </w:pPr>
            <w:r>
              <w:rPr>
                <w:rFonts w:ascii="Consolas" w:hAnsi="Consolas" w:eastAsia="Consolas" w:cs="Consolas"/>
                <w:color w:val="E8E6DD"/>
                <w:sz w:val="18"/>
                <w:szCs w:val="18"/>
              </w:rPr>
              <w:t>int pthread_join(pthread_t thread, void **retval);</w:t>
            </w:r>
          </w:p>
        </w:tc>
      </w:tr>
    </w:tbl>
    <w:p xmlns:wp14="http://schemas.microsoft.com/office/word/2010/wordml" w14:paraId="1BB9A44D" wp14:textId="0C7EBC5D">
      <w:pPr>
        <w:spacing w:after="160" w:line="300" w:lineRule="auto"/>
      </w:pPr>
      <w:r w:rsidRPr="55F29286" w:rsidR="55F29286">
        <w:rPr>
          <w:rFonts w:ascii="Calibri" w:hAnsi="Calibri" w:eastAsia="Calibri" w:cs="Calibri"/>
          <w:color w:val="14171A"/>
          <w:sz w:val="22"/>
          <w:szCs w:val="22"/>
        </w:rPr>
        <w:t>Pass NULL for retval if you don't need the return value.</w:t>
      </w:r>
    </w:p>
    <w:sectPr>
      <w:pgSz w:w="12240" w:h="15840" w:orient="portrait"/>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var(--font-mono)">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displayBackgroundShape w:val="1"/>
  <w:bordersDoNotSurroundHeader w:val="0"/>
  <w:bordersDoNotSurroundFooter w:val="0"/>
  <w:trackRevisions w:val="false"/>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74365A8A"/>
    <w:rsid w:val="0A97CB0B"/>
    <w:rsid w:val="0A97CB0B"/>
    <w:rsid w:val="0E7217EC"/>
    <w:rsid w:val="12E3BFA5"/>
    <w:rsid w:val="1EA57382"/>
    <w:rsid w:val="2C7C3C60"/>
    <w:rsid w:val="2C7C3C60"/>
    <w:rsid w:val="3149D174"/>
    <w:rsid w:val="32772CBA"/>
    <w:rsid w:val="3564C9FB"/>
    <w:rsid w:val="481DF99C"/>
    <w:rsid w:val="55F29286"/>
    <w:rsid w:val="5A3C43EE"/>
    <w:rsid w:val="67EA7AE6"/>
    <w:rsid w:val="6C6F62A5"/>
    <w:rsid w:val="6E47FB14"/>
    <w:rsid w:val="6E67BB52"/>
    <w:rsid w:val="74365A8A"/>
    <w:rsid w:val="78E7FA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E8AC034"/>
  <w15:docId w15:val="{35E60165-3206-4791-ACE8-0529385FECA4}"/>
  <mc:AlternateContent>
    <mc:Choice Requires="wpsCustomData">
      <wpsCustomData:typoFeatureVersion val="1"/>
    </mc:Choice>
  </mc:AlternateContent>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9" w:qFormat="1"/>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99" w:qFormat="1"/>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99" w:qFormat="1"/>
    <w:lsdException w:name="endnote text" w:uiPriority="99" w:qFormat="1"/>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qFormat="1"/>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rPr>
      <w:rFonts w:ascii="Calibri" w:hAnsi="Calibri" w:eastAsia="Calibri" w:cs="Calibri"/>
      <w:color w:val="14171A"/>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styleId="8" w:default="1">
    <w:name w:val="Default Paragraph Font"/>
    <w:semiHidden/>
    <w:qFormat/>
    <w:uiPriority w:val="0"/>
  </w:style>
  <w:style w:type="table" w:styleId="9" w:default="1">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pPr>
      <w:spacing w:after="0" w:line="240" w:lineRule="auto"/>
    </w:pPr>
    <w:rPr>
      <w:rFonts w:ascii="Calibri" w:hAnsi="Calibri" w:eastAsia="Calibri" w:cs="Calibri"/>
      <w:color w:val="14171A"/>
      <w:sz w:val="20"/>
      <w:szCs w:val="20"/>
    </w:r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pPr>
      <w:spacing w:after="0" w:line="240" w:lineRule="auto"/>
    </w:pPr>
    <w:rPr>
      <w:rFonts w:ascii="Calibri" w:hAnsi="Calibri" w:eastAsia="Calibri" w:cs="Calibri"/>
      <w:color w:val="14171A"/>
      <w:sz w:val="20"/>
      <w:szCs w:val="20"/>
    </w:rPr>
  </w:style>
  <w:style w:type="character" w:styleId="14">
    <w:name w:val="HTML Code"/>
    <w:basedOn w:val="8"/>
    <w:uiPriority w:val="0"/>
    <w:rPr>
      <w:rFonts w:ascii="Courier New" w:hAnsi="Courier New" w:cs="Courier New"/>
      <w:sz w:val="20"/>
      <w:szCs w:val="20"/>
    </w:rPr>
  </w:style>
  <w:style w:type="paragraph" w:styleId="1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qFormat/>
    <w:uiPriority w:val="99"/>
    <w:rPr>
      <w:color w:val="0563C1"/>
      <w:u w:val="single"/>
    </w:rPr>
  </w:style>
  <w:style w:type="paragraph" w:styleId="17">
    <w:name w:val="Normal (Web)"/>
    <w:uiPriority w:val="0"/>
    <w:pPr>
      <w:spacing w:before="0" w:beforeAutospacing="1" w:after="0" w:afterAutospacing="1"/>
      <w:ind w:left="0" w:right="0"/>
      <w:jc w:val="left"/>
    </w:pPr>
    <w:rPr>
      <w:kern w:val="0"/>
      <w:sz w:val="24"/>
      <w:szCs w:val="24"/>
      <w:lang w:val="en-US" w:eastAsia="zh-CN" w:bidi="ar"/>
    </w:rPr>
  </w:style>
  <w:style w:type="character" w:styleId="18">
    <w:name w:val="Strong"/>
    <w:basedOn w:val="8"/>
    <w:qFormat/>
    <w:uiPriority w:val="0"/>
    <w:rPr>
      <w:b/>
      <w:bCs/>
    </w:rPr>
  </w:style>
  <w:style w:type="paragraph" w:styleId="19">
    <w:name w:val="Title"/>
    <w:qFormat/>
    <w:uiPriority w:val="0"/>
    <w:rPr>
      <w:rFonts w:ascii="Calibri" w:hAnsi="Calibri" w:eastAsia="Calibri" w:cs="Calibri"/>
      <w:color w:val="14171A"/>
      <w:sz w:val="56"/>
      <w:szCs w:val="56"/>
    </w:rPr>
  </w:style>
  <w:style w:type="paragraph" w:styleId="20">
    <w:name w:val="List Paragraph"/>
    <w:qFormat/>
    <w:uiPriority w:val="0"/>
    <w:rPr>
      <w:rFonts w:ascii="Calibri" w:hAnsi="Calibri" w:eastAsia="Calibri" w:cs="Calibri"/>
      <w:color w:val="14171A"/>
      <w:sz w:val="22"/>
      <w:szCs w:val="22"/>
    </w:rPr>
  </w:style>
  <w:style w:type="character" w:styleId="21" w:customStyle="1">
    <w:name w:val="Footnote Text Char"/>
    <w:link w:val="13"/>
    <w:semiHidden/>
    <w:unhideWhenUsed/>
    <w:uiPriority w:val="99"/>
    <w:rPr>
      <w:sz w:val="20"/>
      <w:szCs w:val="20"/>
    </w:rPr>
  </w:style>
  <w:style w:type="character" w:styleId="22" w:customStyle="1">
    <w:name w:val="Endnote Text Char"/>
    <w:link w:val="11"/>
    <w:semiHidden/>
    <w:unhideWhenUsed/>
    <w:uiPriority w:val="99"/>
    <w:rPr>
      <w:sz w:val="20"/>
      <w:szCs w:val="20"/>
    </w:rPr>
  </w:style>
</w:styles>
</file>

<file path=word/_rels/document.xml.rels>&#65279;<?xml version="1.0" encoding="utf-8"?><Relationships xmlns="http://schemas.openxmlformats.org/package/2006/relationships"><Relationship Type="http://schemas.openxmlformats.org/officeDocument/2006/relationships/fontTable" Target="fontTable.xml" Id="rId5" /><Relationship Type="http://schemas.openxmlformats.org/officeDocument/2006/relationships/numbering" Target="numbering.xml" Id="rId4" /><Relationship Type="http://schemas.openxmlformats.org/officeDocument/2006/relationships/theme" Target="theme/theme1.xml" Id="rId3" /><Relationship Type="http://schemas.openxmlformats.org/officeDocument/2006/relationships/settings" Target="settings.xml" Id="rId2" /><Relationship Type="http://schemas.openxmlformats.org/officeDocument/2006/relationships/styles" Target="styles.xml" Id="rId1"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caleCrop>false</ap:ScaleCrop>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2026-09-21T00:23:00.0000000Z</dcterms:created>
  <dc:creator>Un-named</dc:creator>
  <lastModifiedBy>Sadia Hossain</lastModifiedBy>
  <dcterms:modified xsi:type="dcterms:W3CDTF">2026-09-21T04:29:22.1493575Z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eyJoZGlkIjoiYjE2OTMxZTBkNWM0NzgyMDA5MzRiMzBmMWZkYTQ4NzQifQ==</vt:lpwstr>
  </property>
  <property fmtid="{D5CDD505-2E9C-101B-9397-08002B2CF9AE}" pid="3" name="KSOProductBuildVer">
    <vt:lpwstr>1033-12.1.0.28485</vt:lpwstr>
  </property>
  <property fmtid="{D5CDD505-2E9C-101B-9397-08002B2CF9AE}" pid="4" name="ICV">
    <vt:lpwstr>E7092833681A4C3681C08D053B94D2ED_12</vt:lpwstr>
  </property>
</Properties>
</file>