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(AUTOMATED INTERVENTION AND MASTERY SYSTEM): A WEB- BASED EDUCATIONAL PLATFORM WITH AI-DRIVEN ASSESSMENT AND DYNAMIC REMEDIATION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Alijis Campus, Bacolod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A">
      <w:pPr>
        <w:tabs>
          <w:tab w:val="center" w:leader="none" w:pos="432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Requirements for the Degree</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bookmarkStart w:colFirst="0" w:colLast="0" w:name="_ypjku42k7hsk" w:id="0"/>
      <w:bookmarkEnd w:id="0"/>
      <w:r w:rsidDel="00000000" w:rsidR="00000000" w:rsidRPr="00000000">
        <w:rPr>
          <w:rFonts w:ascii="Times New Roman" w:cs="Times New Roman" w:eastAsia="Times New Roman" w:hAnsi="Times New Roman"/>
          <w:sz w:val="24"/>
          <w:szCs w:val="24"/>
          <w:rtl w:val="0"/>
        </w:rPr>
        <w:t xml:space="preserve">Mikhoel Runo B. </w:t>
      </w:r>
      <w:r w:rsidDel="00000000" w:rsidR="00000000" w:rsidRPr="00000000">
        <w:rPr>
          <w:rFonts w:ascii="Times New Roman" w:cs="Times New Roman" w:eastAsia="Times New Roman" w:hAnsi="Times New Roman"/>
          <w:color w:val="000000"/>
          <w:sz w:val="24"/>
          <w:szCs w:val="24"/>
          <w:rtl w:val="0"/>
        </w:rPr>
        <w:t xml:space="preserve">Orbigoso  </w:t>
      </w: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R.Sagum</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Maika T.  Zambra</w:t>
      </w:r>
    </w:p>
    <w:p w:rsidR="00000000" w:rsidDel="00000000" w:rsidP="00000000" w:rsidRDefault="00000000" w:rsidRPr="00000000" w14:paraId="0000001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January 2027</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Aguilos, 2022; Balase &amp; Paglinawan,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digital tools such as LMS are employed, the lack of connectivity and digital skills hinders their maximum functionality (Colegado, 2025).</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w:t>
      </w:r>
    </w:p>
    <w:p w:rsidR="00000000" w:rsidDel="00000000" w:rsidP="00000000" w:rsidRDefault="00000000" w:rsidRPr="00000000" w14:paraId="0000001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aims to design and develop a web-based application titled "A.I.M.S. (Automated Intervention and Mastery System): A Web-Based Educational Platform with AI-Driven Assessment and Dynamic Remediation”.</w:t>
      </w:r>
    </w:p>
    <w:p w:rsidR="00000000" w:rsidDel="00000000" w:rsidP="00000000" w:rsidRDefault="00000000" w:rsidRPr="00000000" w14:paraId="0000001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aims the following:</w:t>
      </w:r>
    </w:p>
    <w:p w:rsidR="00000000" w:rsidDel="00000000" w:rsidP="00000000" w:rsidRDefault="00000000" w:rsidRPr="00000000" w14:paraId="0000002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web-based application with the following technical features:</w:t>
      </w:r>
    </w:p>
    <w:p w:rsidR="00000000" w:rsidDel="00000000" w:rsidP="00000000" w:rsidRDefault="00000000" w:rsidRPr="00000000" w14:paraId="00000021">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centralized digital library for module distribution and management.</w:t>
      </w:r>
    </w:p>
    <w:p w:rsidR="00000000" w:rsidDel="00000000" w:rsidP="00000000" w:rsidRDefault="00000000" w:rsidRPr="00000000" w14:paraId="00000022">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ai-powered quiz generator with instructor validation controls.</w:t>
      </w:r>
    </w:p>
    <w:p w:rsidR="00000000" w:rsidDel="00000000" w:rsidP="00000000" w:rsidRDefault="00000000" w:rsidRPr="00000000" w14:paraId="00000023">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automated grading module with customizable rubrics.</w:t>
      </w:r>
    </w:p>
    <w:p w:rsidR="00000000" w:rsidDel="00000000" w:rsidP="00000000" w:rsidRDefault="00000000" w:rsidRPr="00000000" w14:paraId="00000024">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mastery-lock system for automated student remediation.</w:t>
      </w:r>
    </w:p>
    <w:p w:rsidR="00000000" w:rsidDel="00000000" w:rsidP="00000000" w:rsidRDefault="00000000" w:rsidRPr="00000000" w14:paraId="00000025">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student performance dashboard for real-time academic tracking.</w:t>
      </w:r>
    </w:p>
    <w:p w:rsidR="00000000" w:rsidDel="00000000" w:rsidP="00000000" w:rsidRDefault="00000000" w:rsidRPr="00000000" w14:paraId="0000002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test the functionality of the features mentioned above</w:t>
      </w:r>
    </w:p>
    <w:p w:rsidR="00000000" w:rsidDel="00000000" w:rsidP="00000000" w:rsidRDefault="00000000" w:rsidRPr="00000000" w14:paraId="0000002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the system using ISO 25010 standardize evaluation tool in terms of</w:t>
      </w:r>
    </w:p>
    <w:p w:rsidR="00000000" w:rsidDel="00000000" w:rsidP="00000000" w:rsidRDefault="00000000" w:rsidRPr="00000000" w14:paraId="00000028">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Functionality Suitability</w:t>
      </w:r>
    </w:p>
    <w:p w:rsidR="00000000" w:rsidDel="00000000" w:rsidP="00000000" w:rsidRDefault="00000000" w:rsidRPr="00000000" w14:paraId="00000029">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Performance Efficiency</w:t>
      </w:r>
    </w:p>
    <w:p w:rsidR="00000000" w:rsidDel="00000000" w:rsidP="00000000" w:rsidRDefault="00000000" w:rsidRPr="00000000" w14:paraId="0000002A">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Usability</w:t>
      </w:r>
    </w:p>
    <w:p w:rsidR="00000000" w:rsidDel="00000000" w:rsidP="00000000" w:rsidRDefault="00000000" w:rsidRPr="00000000" w14:paraId="0000002B">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Compatibility</w:t>
      </w:r>
    </w:p>
    <w:p w:rsidR="00000000" w:rsidDel="00000000" w:rsidP="00000000" w:rsidRDefault="00000000" w:rsidRPr="00000000" w14:paraId="0000002C">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Reliability</w:t>
      </w:r>
    </w:p>
    <w:p w:rsidR="00000000" w:rsidDel="00000000" w:rsidP="00000000" w:rsidRDefault="00000000" w:rsidRPr="00000000" w14:paraId="0000002D">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Security</w:t>
      </w:r>
    </w:p>
    <w:p w:rsidR="00000000" w:rsidDel="00000000" w:rsidP="00000000" w:rsidRDefault="00000000" w:rsidRPr="00000000" w14:paraId="0000002E">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Maintainability</w:t>
      </w:r>
    </w:p>
    <w:p w:rsidR="00000000" w:rsidDel="00000000" w:rsidP="00000000" w:rsidRDefault="00000000" w:rsidRPr="00000000" w14:paraId="0000002F">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Portability</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(Automated Intervention and Mastery System): A Web-Based Educational Service with AI-Based Assessment and Dynamic Remediation is marketed to be of substantial and positive importance to the following groupings:</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000000" w:rsidDel="00000000" w:rsidP="00000000" w:rsidRDefault="00000000" w:rsidRPr="00000000" w14:paraId="0000003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000000" w:rsidDel="00000000" w:rsidP="00000000" w:rsidRDefault="00000000" w:rsidRPr="00000000" w14:paraId="0000003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000000" w:rsidDel="00000000" w:rsidP="00000000" w:rsidRDefault="00000000" w:rsidRPr="00000000" w14:paraId="0000003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9">
      <w:pPr>
        <w:spacing w:after="0" w:line="480" w:lineRule="auto"/>
        <w:ind w:firstLine="720"/>
        <w:jc w:val="both"/>
        <w:rPr>
          <w:rFonts w:ascii="Times New Roman" w:cs="Times New Roman" w:eastAsia="Times New Roman" w:hAnsi="Times New Roman"/>
          <w:sz w:val="24"/>
          <w:szCs w:val="24"/>
        </w:rPr>
      </w:pPr>
      <w:bookmarkStart w:colFirst="0" w:colLast="0" w:name="_b4o6gerey754" w:id="1"/>
      <w:bookmarkEnd w:id="1"/>
      <w:r w:rsidDel="00000000" w:rsidR="00000000" w:rsidRPr="00000000">
        <w:rPr>
          <w:rFonts w:ascii="Times New Roman" w:cs="Times New Roman" w:eastAsia="Times New Roman" w:hAnsi="Times New Roman"/>
          <w:sz w:val="24"/>
          <w:szCs w:val="24"/>
          <w:rtl w:val="0"/>
        </w:rPr>
        <w:t xml:space="preserve">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000000" w:rsidDel="00000000" w:rsidP="00000000" w:rsidRDefault="00000000" w:rsidRPr="00000000" w14:paraId="0000003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3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study, the following terms are defined both contextually based on existing literature and operationally as they are used in the context of A.I.M.S.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Quiz Generator.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in this study, it refers to the module in A.I.M.S. that uses Google Gemini API to automatically generate multiple-choice, true/false, and short-answer quizzes aligned with DepEd competencies from teacher-uploaded documents.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Grading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refers to the use of algorithms and natural language processing to evaluate student responses and assign scores based on predefined assessment criteria, reducing manual grading workload while maintaining consistency (Ramesh &amp; Sanampudi,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system component in A.I.M.S. that evaluates quiz responses according to teacher-defined customizable rubrics, providing immediate automated score computation and instant feedback to students.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Digital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is an integrated online platform within a learning management system that organizes and distributes educational materials, enabling structured access to course content and resources (Bradley, 2021).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repository feature in A.I.M.S. that allows teachers to upload and organize learning modules by subject and grade level, enabling students to securely access, search, and download educational materials.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Mastery-Lock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conditional progression feature in A.I.M.S. that restricts access to subsequent lessons until students achieve 70 percent or higher on previous assessments, triggering automated remediation interventions for non-mastery.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Performance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a visual analytics interface that provides actionable insights into learning behaviors and academic progress through data-driven visualizations, enabling students to regulate their learning activities effectively (Susnjak et al., 2022).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analytics component in A.I.M.S. that displays interactive charts tracking student engagement metrics, quiz completion rates, mastery scores, and progression status for real-time academic monitoring.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standardized evaluation framework used by the researchers to rigorously assess A.I.M.S.' system quality, effectiveness, and user satisfaction through surveys and functional testing during the validation phase.</w:t>
      </w:r>
    </w:p>
    <w:p w:rsidR="00000000" w:rsidDel="00000000" w:rsidP="00000000" w:rsidRDefault="00000000" w:rsidRPr="00000000" w14:paraId="000000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Chapter 2</w:t>
      </w:r>
    </w:p>
    <w:p>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REVIEW OF RELATED LITERATURE AND STUDIES</w:t>
      </w:r>
    </w:p>
    <w:p w:rsidR="00000000" w:rsidDel="00000000" w:rsidP="00000000" w:rsidRDefault="00000000" w:rsidRPr="00000000" w14:paraId="00000058">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review of related literature and studies that are relevant to the development of the A.I.M.S. (Automated Intervention and Mastery System). The discussion includes both foreign and local sources that support the system’s core features such as module management, AI-driven assessment, adaptive remediation, and performance monitoring. These references provide a theoretical and technical foundation for the study and justify the need for the proposed system.</w:t>
      </w:r>
    </w:p>
    <w:p w:rsidR="00000000" w:rsidDel="00000000" w:rsidP="00000000" w:rsidRDefault="00000000" w:rsidRPr="00000000" w14:paraId="00000059">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Centralized Digital Library for Module Distribution and Management</w:t>
      </w:r>
    </w:p>
    <w:p w:rsidR="00000000" w:rsidDel="00000000" w:rsidP="00000000" w:rsidRDefault="00000000" w:rsidRPr="00000000" w14:paraId="0000005A">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 centralized digital library has become an essential component of modern educational systems. According to Witten and Frank (2005), digital libraries provide structured storage, retrieval, and dissemination of educational resources, making them accessible to users regardless of time and location. Web-based platforms enhance this capability by allowing real-time updates and easier content management.</w:t>
      </w:r>
    </w:p>
    <w:p w:rsidR="00000000" w:rsidDel="00000000" w:rsidP="00000000" w:rsidRDefault="00000000" w:rsidRPr="00000000" w14:paraId="0000005B">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education, centralized systems help standardize the distribution of learning materials. Studies have shown that schools utilizing digital repositories improve accessibility and reduce redundancy in instructional materials. In the Philippines, the adoption of digital module distribution increased during the COVID-19 pandemic, highlighting the importance of having a reliable and organized system for content delivery (Bustillo &amp; Aguilos, 2022).</w:t>
      </w:r>
    </w:p>
    <w:p w:rsidR="00000000" w:rsidDel="00000000" w:rsidP="00000000" w:rsidRDefault="00000000" w:rsidRPr="00000000" w14:paraId="0000005C">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web-based module management systems enable teachers to upload, categorize, and update materials efficiently. These systems also support tracking of usage and access, which helps educators monitor student engagement. The integration of such a feature in A.I.M.S. ensures that both teachers and students benefit from a streamlined and organized learning resource environment.</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 with Instructor Validation Controls</w:t>
      </w:r>
    </w:p>
    <w:p w:rsidR="00000000" w:rsidDel="00000000" w:rsidP="00000000" w:rsidRDefault="00000000" w:rsidRPr="00000000" w14:paraId="0000005F">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significantly influenced assessment methods in education. AI-powered quiz generation utilizes natural language processing and machine learning techniques to automatically create assessment items based on given content (Russell &amp; Norvig, 2020). This innovation reduces the workload of educators while maintaining assessment quality.</w:t>
      </w:r>
    </w:p>
    <w:p w:rsidR="00000000" w:rsidDel="00000000" w:rsidP="00000000" w:rsidRDefault="00000000" w:rsidRPr="00000000" w14:paraId="00000060">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indicates that automated question generation systems can produce various types of questions, including multiple-choice, true/false, and short-answer formats. These systems are particularly useful in large-scale educational settings where manual test creation is time-consuming. However, studies emphasize the importance of instructor validation to ensure accuracy, relevance, and alignment with learning competencies.</w:t>
      </w:r>
    </w:p>
    <w:p w:rsidR="00000000" w:rsidDel="00000000" w:rsidP="00000000" w:rsidRDefault="00000000" w:rsidRPr="00000000" w14:paraId="00000061">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instructor validation controls allows teachers to review, edit, and approve AI-generated questions before deployment. This hybrid approach combines the efficiency of automation with the expertise of educators. In the Philippine setting, where teachers often face heavy workloads, such a feature can significantly improve productivity while maintaining academic standards.</w:t>
      </w:r>
    </w:p>
    <w:p>
      <w:pPr>
        <w:jc w:val="both"/>
        <w:spacing w:after="0" w:line="480" w:lineRule="auto"/>
      </w:pPr>
      <w:r>
        <w:rPr>
          <w:rFonts w:ascii="Times New Roman" w:hAnsi="Times New Roman"/>
          <w:b/>
          <w:sz w:val="24"/>
          <w:szCs w:val="24"/>
        </w:rPr>
        <w:t>Automated Grading Module with Customizable Rubrics</w:t>
      </w:r>
    </w:p>
    <w:p>
      <w:pPr>
        <w:jc w:val="both"/>
        <w:spacing w:after="0" w:line="480" w:lineRule="auto"/>
        <w:ind w:firstLine="720"/>
      </w:pPr>
      <w:r>
        <w:rPr>
          <w:rFonts w:ascii="Times New Roman" w:hAnsi="Times New Roman"/>
          <w:sz w:val="24"/>
          <w:szCs w:val="24"/>
        </w:rPr>
        <w:t>The use of automated grading systems in education has grown significantly with advances in machine learning and natural language processing. Ramesh and Sanampudi (2022) define automated grading as the application of algorithms to evaluate student responses and assign scores based on predefined assessment criteria, thereby reducing the manual workload of educators while maintaining consistency and objectivity across different subjects and response types. Studies confirm that such systems improve grading efficiency without sacrificing reliability.</w:t>
      </w:r>
    </w:p>
    <w:p>
      <w:pPr>
        <w:jc w:val="both"/>
        <w:spacing w:after="0" w:line="480" w:lineRule="auto"/>
        <w:ind w:firstLine="720"/>
      </w:pPr>
      <w:r>
        <w:rPr>
          <w:rFonts w:ascii="Times New Roman" w:hAnsi="Times New Roman"/>
          <w:sz w:val="24"/>
          <w:szCs w:val="24"/>
        </w:rPr>
        <w:t>The incorporation of customizable rubrics into automated grading systems allows educators to define specific scoring criteria tailored to the learning objectives of their courses. Research by Brookhart (2013) and Panadero and Jonsson (2013) highlights that rubric-based assessment promotes transparency, consistency, and alignment between assessment and instructional goals. When teachers can modify scoring parameters, the automated grading becomes more pedagogically valid and contextually appropriate to the needs of their learners.</w:t>
      </w:r>
    </w:p>
    <w:p>
      <w:pPr>
        <w:jc w:val="both"/>
        <w:spacing w:after="0" w:line="480" w:lineRule="auto"/>
        <w:ind w:firstLine="720"/>
      </w:pPr>
      <w:r>
        <w:rPr>
          <w:rFonts w:ascii="Times New Roman" w:hAnsi="Times New Roman"/>
          <w:sz w:val="24"/>
          <w:szCs w:val="24"/>
        </w:rPr>
        <w:t>In the Philippine educational setting, where class sizes are typically large and teachers are burdened with manual scoring tasks, an automated grading module offers significant practical relief. By enabling immediate score computation and feedback delivery, this feature reduces turnaround time for assessment results and allows teachers to focus on instruction and targeted intervention. The integration of an automated grading module with customizable rubrics in A.I.M.S. ensures that student responses are evaluated consistently, promptly, and in alignment with teacher-defined standards, supporting both formative and summative assessment processes.</w:t>
      </w:r>
    </w:p>
    <w:p w:rsidR="00000000" w:rsidDel="00000000" w:rsidP="00000000" w:rsidRDefault="00000000" w:rsidRPr="00000000" w14:paraId="00000062">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Mastery-Lock System for Automated Student Remediation</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learning systems are designed to personalize education based on individual student performance. One widely recognized approach is mastery-based learning, where students must demonstrate a certain level of understanding before progressing to the next topic (Aleven et al., 2016).</w:t>
      </w:r>
    </w:p>
    <w:p w:rsidR="00000000" w:rsidDel="00000000" w:rsidP="00000000" w:rsidRDefault="00000000" w:rsidRPr="00000000" w14:paraId="00000064">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mastery-lock mechanism ensures that students achieve a predefined performance threshold, such as 70%, before unlocking subsequent lessons. This approach has been shown to improve knowledge retention and conceptual understanding. Studies suggest that adaptive systems help identify learning gaps and provide targeted remediation, which enhances overall academic performance.</w:t>
      </w:r>
    </w:p>
    <w:p w:rsidR="00000000" w:rsidDel="00000000" w:rsidP="00000000" w:rsidRDefault="00000000" w:rsidRPr="00000000" w14:paraId="00000065">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remediation, supported by AI, further strengthens this feature by automatically adjusting the difficulty and type of content presented to students. In developing countries like the Philippines, where classroom sizes are large and individualized instruction is limited, adaptive systems offer a practical solution for personalized learning. The implementation of this feature in A.I.M.S. supports competency-based progression and ensures that students build a strong foundation before advancing.</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Student Performance Dashboard for Real-Time Academic Tracking</w:t>
      </w:r>
    </w:p>
    <w:p w:rsidR="00000000" w:rsidDel="00000000" w:rsidP="00000000" w:rsidRDefault="00000000" w:rsidRPr="00000000" w14:paraId="00000068">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and performance dashboards play a crucial role in modern educational systems. According to Gasevic et al. (2019), dashboards provide visual representations of student data, enabling educators to monitor progress, identify trends, and make data-driven decisions.</w:t>
      </w:r>
    </w:p>
    <w:p w:rsidR="00000000" w:rsidDel="00000000" w:rsidP="00000000" w:rsidRDefault="00000000" w:rsidRPr="00000000" w14:paraId="00000069">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web-based dashboard allows real-time tracking of key performance indicators such as quiz scores, completion rates, and engagement levels. This feature helps teachers quickly identify students who need intervention and adjust their teaching strategies accordingly. For students, dashboards promote self-awareness by providing insights into their strengths and areas for improvement.</w:t>
      </w:r>
    </w:p>
    <w:p w:rsidR="00000000" w:rsidDel="00000000" w:rsidP="00000000" w:rsidRDefault="00000000" w:rsidRPr="00000000" w14:paraId="0000006A">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educational context, where manual tracking is still common, the integration of automated dashboards can significantly improve efficiency and accuracy. Studies have shown that the use of learning analytics enhances both teaching effectiveness and student outcomes. By incorporating this feature, A.I.M.S. supports informed decision-making and promotes a more responsive learning environment.</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the Reviewed Literature</w:t>
      </w:r>
    </w:p>
    <w:p w:rsidR="00000000" w:rsidDel="00000000" w:rsidP="00000000" w:rsidRDefault="00000000" w:rsidRPr="00000000" w14:paraId="0000006D">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highlights the increasing role of technology, particularly AI, in transforming educational systems. Centralized digital libraries improve access to learning materials, while AI-powered quiz generators streamline assessment processes. Adaptive mastery systems ensure personalized learning and competency development, and performance dashboards enable real-time monitoring and data-driven instruction.</w:t>
      </w:r>
    </w:p>
    <w:p w:rsidR="00000000" w:rsidDel="00000000" w:rsidP="00000000" w:rsidRDefault="00000000" w:rsidRPr="00000000" w14:paraId="0000006E">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support the development of A.I.M.S. as an integrated platform that addresses existing challenges in the Philippine educational system. By combining these technical features, the proposed system aims to enhance teaching efficiency, improve student learning outcomes, and promote a more structured and intelligent approach to education.</w:t>
      </w:r>
    </w:p>
    <w:p w:rsidR="00000000" w:rsidDel="00000000" w:rsidP="00000000" w:rsidRDefault="00000000" w:rsidRPr="00000000" w14:paraId="0000006F">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and studies reviewed in this chapter provide strong justification for the design and implementation of the A.I.M.S. platform. They demonstrate that the integration of AI and web-based technologies is both feasible and beneficial in addressing current educational challenges.</w:t>
      </w:r>
    </w:p>
    <w:p w:rsidR="00000000" w:rsidDel="00000000" w:rsidP="00000000" w:rsidRDefault="00000000" w:rsidRPr="00000000" w14:paraId="00000070">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Table 1</w:t>
      </w:r>
    </w:p>
    <w:p>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Matrix of Related Literature and Studies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0409207161124"/>
        <w:gridCol w:w="1674.9667519181585"/>
        <w:gridCol w:w="1621.933503836317"/>
        <w:gridCol w:w="1462.8337595907929"/>
        <w:gridCol w:w="1688.2250639386189"/>
        <w:tblGridChange w:id="0">
          <w:tblGrid>
            <w:gridCol w:w="2192.0409207161124"/>
            <w:gridCol w:w="1674.9667519181585"/>
            <w:gridCol w:w="1621.933503836317"/>
            <w:gridCol w:w="1462.8337595907929"/>
            <w:gridCol w:w="1688.225063938618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RRL /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Digital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Dashboard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 AI-Based Learning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 Web-Based Module Distribution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3: Intelligent Tutoring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 Adaptive E-Learning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5: Student Performance Monitoring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91">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of related literature and studies presents a comparative overview of existing systems in relation to the core features of the proposed A.I.M.S. platform. It can be observed that no single system fully integrates all the identified features, highlighting a gap that the proposed system aims to address.</w:t>
      </w:r>
    </w:p>
    <w:p w:rsidR="00000000" w:rsidDel="00000000" w:rsidP="00000000" w:rsidRDefault="00000000" w:rsidRPr="00000000" w14:paraId="00000092">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emphasize the importance of centralized digital libraries for efficient module distribution, while others focus on AI-powered assessment tools to improve evaluation processes. Adaptive mastery systems are also recognized for promoting competency-based learning, although they are not consistently integrated across all platforms. Meanwhile, performance dashboards are commonly implemented to support monitoring and data-driven decision-making.</w:t>
      </w:r>
    </w:p>
    <w:p w:rsidR="00000000" w:rsidDel="00000000" w:rsidP="00000000" w:rsidRDefault="00000000" w:rsidRPr="00000000" w14:paraId="00000093">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synthesis reveals that while individual features are present in existing systems, there is a lack of a unified platform that combines all functionalities. This supports the development of A.I.M.S., which aims to integrate these features into a single, cohesive system to enhance both teaching and learning experiences.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2160" w:right="1440" w:header="85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-1384934</wp:posOffset>
          </wp:positionH>
          <wp:positionV relativeFrom="paragraph">
            <wp:posOffset>169866</wp:posOffset>
          </wp:positionV>
          <wp:extent cx="777240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-1487169</wp:posOffset>
          </wp:positionH>
          <wp:positionV relativeFrom="paragraph">
            <wp:posOffset>-655426</wp:posOffset>
          </wp:positionV>
          <wp:extent cx="7887970" cy="116586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7970" cy="116586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