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A.I.M.S.</w:t>
      </w:r>
    </w:p>
    <w:p>
      <w:pPr>
        <w:jc w:val="center"/>
      </w:pPr>
      <w:r>
        <w:rPr>
          <w:rFonts w:ascii="Arial" w:hAnsi="Arial"/>
          <w:b/>
          <w:sz w:val="32"/>
        </w:rPr>
        <w:t>(Automated Intervention and Mastery System)</w:t>
      </w:r>
    </w:p>
    <w:p>
      <w:pPr>
        <w:jc w:val="center"/>
      </w:pPr>
      <w:r>
        <w:rPr>
          <w:rFonts w:ascii="Arial" w:hAnsi="Arial"/>
          <w:sz w:val="26"/>
        </w:rPr>
        <w:t>System Update Documentation</w:t>
      </w:r>
    </w:p>
    <w:p/>
    <w:p>
      <w:pPr>
        <w:jc w:val="center"/>
      </w:pPr>
      <w:r>
        <w:rPr>
          <w:rFonts w:ascii="Arial" w:hAnsi="Arial"/>
          <w:sz w:val="22"/>
        </w:rPr>
        <w:t>Submitted by:</w:t>
      </w:r>
    </w:p>
    <w:p>
      <w:pPr>
        <w:jc w:val="center"/>
      </w:pPr>
      <w:r>
        <w:rPr>
          <w:rFonts w:ascii="Arial" w:hAnsi="Arial"/>
          <w:sz w:val="22"/>
        </w:rPr>
        <w:t>Mikhoel Runo B. Orbigoso</w:t>
      </w:r>
    </w:p>
    <w:p>
      <w:pPr>
        <w:jc w:val="center"/>
      </w:pPr>
      <w:r>
        <w:rPr>
          <w:rFonts w:ascii="Arial" w:hAnsi="Arial"/>
          <w:sz w:val="22"/>
        </w:rPr>
        <w:t>Patrick R. Sagum</w:t>
      </w:r>
    </w:p>
    <w:p>
      <w:pPr>
        <w:jc w:val="center"/>
      </w:pPr>
      <w:r>
        <w:rPr>
          <w:rFonts w:ascii="Arial" w:hAnsi="Arial"/>
          <w:sz w:val="22"/>
        </w:rPr>
        <w:t>Maika T. Zambra</w:t>
      </w:r>
    </w:p>
    <w:p/>
    <w:p>
      <w:pPr>
        <w:jc w:val="center"/>
      </w:pPr>
      <w:r>
        <w:rPr>
          <w:rFonts w:ascii="Arial" w:hAnsi="Arial"/>
          <w:sz w:val="22"/>
        </w:rPr>
        <w:t>Course: Capstone Project</w:t>
      </w:r>
    </w:p>
    <w:p>
      <w:pPr>
        <w:jc w:val="center"/>
      </w:pPr>
      <w:r>
        <w:rPr>
          <w:rFonts w:ascii="Arial" w:hAnsi="Arial"/>
          <w:sz w:val="22"/>
        </w:rPr>
        <w:t>Program: Bachelor of Science in Information Technology</w:t>
      </w:r>
    </w:p>
    <w:p>
      <w:pPr>
        <w:jc w:val="center"/>
      </w:pPr>
      <w:r>
        <w:rPr>
          <w:rFonts w:ascii="Arial" w:hAnsi="Arial"/>
          <w:sz w:val="22"/>
        </w:rPr>
        <w:t>Carlos Hilado Memorial State University — Alijis Campus, Bacolod City</w:t>
      </w:r>
    </w:p>
    <w:p>
      <w:r>
        <w:br w:type="page"/>
      </w:r>
    </w:p>
    <w:p>
      <w:r>
        <w:rPr>
          <w:rFonts w:ascii="Arial" w:hAnsi="Arial"/>
          <w:b/>
          <w:sz w:val="26"/>
        </w:rPr>
        <w:t>System Overview</w:t>
      </w:r>
    </w:p>
    <w:p>
      <w:pPr>
        <w:ind w:firstLine="720"/>
        <w:jc w:val="both"/>
      </w:pPr>
      <w:r>
        <w:rPr>
          <w:rFonts w:ascii="Arial" w:hAnsi="Arial"/>
          <w:sz w:val="22"/>
        </w:rPr>
        <w:t>A.I.M.S. (Automated Intervention and Mastery System) is a web-based Learning Management System (LMS) designed as one of three interconnected modules within a School ERP (Enterprise Resource Planning) system for Philippine public high schools. The system's user interface and experience design is modeled after Google Classroom, ensuring a minimal learning curve for teachers and students who are already familiar with Google's educational ecosystem.</w:t>
      </w:r>
    </w:p>
    <w:p>
      <w:pPr>
        <w:jc w:val="both"/>
      </w:pPr>
      <w:r>
        <w:rPr>
          <w:rFonts w:ascii="Arial" w:hAnsi="Arial"/>
          <w:sz w:val="22"/>
        </w:rPr>
        <w:t>The three ERP modules work together as follows:</w:t>
      </w:r>
    </w:p>
    <w:p>
      <w:pPr>
        <w:jc w:val="both"/>
      </w:pPr>
      <w:r>
        <w:rPr>
          <w:rFonts w:ascii="Arial" w:hAnsi="Arial"/>
          <w:sz w:val="22"/>
        </w:rPr>
        <w:t>• Schedule Module (School ERP) — Manages class schedules, section assignments, and teacher loads. The LMS fetches schedule data from this module to auto-enroll teachers and students into their respective classes, eliminating the need for manual enrollment.</w:t>
      </w:r>
    </w:p>
    <w:p>
      <w:pPr>
        <w:jc w:val="both"/>
      </w:pPr>
      <w:r>
        <w:rPr>
          <w:rFonts w:ascii="Arial" w:hAnsi="Arial"/>
          <w:sz w:val="22"/>
        </w:rPr>
        <w:t>• A.I.M.S. LMS Module — Provides AI-powered quiz generation, automated grading, module distribution, mastery-based progression, and performance tracking for asynchronous learning activities (online quizzes, assignments, and materials).</w:t>
      </w:r>
    </w:p>
    <w:p>
      <w:pPr>
        <w:jc w:val="both"/>
      </w:pPr>
      <w:r>
        <w:rPr>
          <w:rFonts w:ascii="Arial" w:hAnsi="Arial"/>
          <w:sz w:val="22"/>
        </w:rPr>
        <w:t>• Class Records Module (School ERP) — Maintains the complete official class record of student grades. Since A.I.M.S. handles partial grades from asynchronous activities, the LMS automatically updates and syncs these grades to the Class Records module, ensuring a unified and up-to-date academic record.</w:t>
      </w:r>
    </w:p>
    <w:p>
      <w:pPr>
        <w:jc w:val="center"/>
      </w:pPr>
      <w:r>
        <w:rPr>
          <w:color w:val="B4B4B4"/>
          <w:sz w:val="16"/>
        </w:rPr>
        <w:t>──────────────────────────────────────────────────</w:t>
      </w:r>
    </w:p>
    <w:p>
      <w:r>
        <w:rPr>
          <w:rFonts w:ascii="Arial" w:hAnsi="Arial"/>
          <w:b/>
          <w:sz w:val="26"/>
        </w:rPr>
        <w:t>Page 1: Authentication — Login Page with Google Sign-In Integration</w:t>
      </w:r>
    </w:p>
    <w:p>
      <w:pPr>
        <w:jc w:val="center"/>
      </w:pPr>
      <w:r>
        <w:rPr>
          <w:rFonts w:ascii="Arial" w:hAnsi="Arial"/>
          <w:b/>
          <w:i/>
          <w:color w:val="808080"/>
          <w:sz w:val="22"/>
        </w:rPr>
        <w:t>[Insert Screenshot: Login Page]</w:t>
      </w:r>
    </w:p>
    <w:p>
      <w:pPr>
        <w:jc w:val="left"/>
      </w:pPr>
      <w:r>
        <w:rPr>
          <w:rFonts w:ascii="Arial" w:hAnsi="Arial"/>
          <w:i/>
          <w:color w:val="646464"/>
          <w:sz w:val="18"/>
        </w:rPr>
        <w:t>HOW TO CAPTURE: Go to localhost:5173/login while logged out. Screenshot the full page showing the email/password fields and the "Sign in with Google" button.</w:t>
      </w:r>
    </w:p>
    <w:p>
      <w:pPr>
        <w:ind w:firstLine="720"/>
        <w:jc w:val="both"/>
      </w:pPr>
      <w:r>
        <w:rPr>
          <w:rFonts w:ascii="Arial" w:hAnsi="Arial"/>
          <w:sz w:val="22"/>
        </w:rPr>
        <w:t>The A.I.M.S. login page serves as the entry point to the system. It features both a traditional email/password login form and an integrated Google Sign-In button, allowing teachers and students to authenticate using their existing Google accounts. This integration eliminates the need for users to create and manage separate credentials, streamlining the onboarding process. Upon clicking the "Sign in with Google" button, users are redirected through Google's OAuth 2.0 authentication flow, which securely verifies their identity and returns them to the system. The design follows Google Classroom's familiar authentication pattern, reducing the learning curve for first-time users.</w:t>
      </w:r>
    </w:p>
    <w:p>
      <w:r>
        <w:rPr>
          <w:rFonts w:ascii="Arial" w:hAnsi="Arial"/>
          <w:b/>
          <w:sz w:val="26"/>
        </w:rPr>
        <w:t>Page 2: Authentication — Role Selection (First-time Google Sign-In)</w:t>
      </w:r>
    </w:p>
    <w:p>
      <w:pPr>
        <w:jc w:val="center"/>
      </w:pPr>
      <w:r>
        <w:rPr>
          <w:rFonts w:ascii="Arial" w:hAnsi="Arial"/>
          <w:b/>
          <w:i/>
          <w:color w:val="808080"/>
          <w:sz w:val="22"/>
        </w:rPr>
        <w:t>[Insert Screenshot: Role Selection Page]</w:t>
      </w:r>
    </w:p>
    <w:p>
      <w:pPr>
        <w:jc w:val="left"/>
      </w:pPr>
      <w:r>
        <w:rPr>
          <w:rFonts w:ascii="Arial" w:hAnsi="Arial"/>
          <w:i/>
          <w:color w:val="646464"/>
          <w:sz w:val="18"/>
        </w:rPr>
        <w:t>HOW TO CAPTURE: Sign in with a brand-new Google account that has never used the system before. After Google auth completes, you are redirected to /role-select. Screenshot the page showing the "Teacher" and "Student" role cards/buttons.</w:t>
      </w:r>
    </w:p>
    <w:p>
      <w:pPr>
        <w:ind w:firstLine="720"/>
        <w:jc w:val="both"/>
      </w:pPr>
      <w:r>
        <w:rPr>
          <w:rFonts w:ascii="Arial" w:hAnsi="Arial"/>
          <w:sz w:val="22"/>
        </w:rPr>
        <w:t>When a user signs in with Google for the first time, the system prompts them to select their role — either Teacher or Student. This one-time selection determines the user's access level, interface layout, and feature availability throughout the system. Teachers gain access to course management, quiz generation, material uploads, and grading tools, while students see enrolled courses, assignments, and their grades. After selecting a role, the user is directed to the Home page and does not see this selection screen again on subsequent logins.</w:t>
      </w:r>
    </w:p>
    <w:p>
      <w:r>
        <w:rPr>
          <w:rFonts w:ascii="Arial" w:hAnsi="Arial"/>
          <w:b/>
          <w:sz w:val="26"/>
        </w:rPr>
        <w:t>Page 3: Home Page — Class Cards (Teacher View)</w:t>
      </w:r>
    </w:p>
    <w:p>
      <w:pPr>
        <w:jc w:val="center"/>
      </w:pPr>
      <w:r>
        <w:rPr>
          <w:rFonts w:ascii="Arial" w:hAnsi="Arial"/>
          <w:b/>
          <w:i/>
          <w:color w:val="808080"/>
          <w:sz w:val="22"/>
        </w:rPr>
        <w:t>[Insert Screenshot: Teacher Home Page]</w:t>
      </w:r>
    </w:p>
    <w:p>
      <w:pPr>
        <w:jc w:val="left"/>
      </w:pPr>
      <w:r>
        <w:rPr>
          <w:rFonts w:ascii="Arial" w:hAnsi="Arial"/>
          <w:i/>
          <w:color w:val="646464"/>
          <w:sz w:val="18"/>
        </w:rPr>
        <w:t>HOW TO CAPTURE: Log in as a teacher account. You land on /home. Screenshot the full page showing: (1) the class cards in the main area — each card has a colored banner with subject name, grade-level &amp; section label (e.g. "Grade 7 — 1"), class code, and student count; (2) the left sidebar expanded, showing "Teaching" header with each class listed below it.</w:t>
      </w:r>
    </w:p>
    <w:p>
      <w:pPr>
        <w:ind w:firstLine="720"/>
        <w:jc w:val="both"/>
      </w:pPr>
      <w:r>
        <w:rPr>
          <w:rFonts w:ascii="Arial" w:hAnsi="Arial"/>
          <w:sz w:val="22"/>
        </w:rPr>
        <w:t>The Home page displays all classes assigned to the teacher as visually distinct class cards, styled after Google Classroom's card-based layout. Each card shows the subject name, grade level and section (e.g., "Grade 7 — 1"), the class code, and the number of enrolled students. The cards use a color-coded banner for quick visual identification. Teachers can click on any card to enter the course detail page. The sidebar navigation on the left provides quick access to Home, Schedule, Materials, and Quiz Builder. Under the "Teaching" section in the sidebar, each active class is also listed for direct navigation.</w:t>
      </w:r>
    </w:p>
    <w:p>
      <w:r>
        <w:rPr>
          <w:rFonts w:ascii="Arial" w:hAnsi="Arial"/>
          <w:b/>
          <w:sz w:val="26"/>
        </w:rPr>
        <w:t>Page 4: Home Page — Class Cards (Student View)</w:t>
      </w:r>
    </w:p>
    <w:p>
      <w:pPr>
        <w:jc w:val="center"/>
      </w:pPr>
      <w:r>
        <w:rPr>
          <w:rFonts w:ascii="Arial" w:hAnsi="Arial"/>
          <w:b/>
          <w:i/>
          <w:color w:val="808080"/>
          <w:sz w:val="22"/>
        </w:rPr>
        <w:t>[Insert Screenshot: Student Home Page]</w:t>
      </w:r>
    </w:p>
    <w:p>
      <w:pPr>
        <w:jc w:val="left"/>
      </w:pPr>
      <w:r>
        <w:rPr>
          <w:rFonts w:ascii="Arial" w:hAnsi="Arial"/>
          <w:i/>
          <w:color w:val="646464"/>
          <w:sz w:val="18"/>
        </w:rPr>
        <w:t>HOW TO CAPTURE: Log in as a student account. You land on /home. Screenshot the full page showing: (1) enrolled class cards — each card has a colored banner with subject, grade &amp; section, class code, and teacher name; (2) the left sidebar showing "Enrolled" header with listed classes and grade/section beneath each.</w:t>
      </w:r>
    </w:p>
    <w:p>
      <w:pPr>
        <w:ind w:firstLine="720"/>
        <w:jc w:val="both"/>
      </w:pPr>
      <w:r>
        <w:rPr>
          <w:rFonts w:ascii="Arial" w:hAnsi="Arial"/>
          <w:sz w:val="22"/>
        </w:rPr>
        <w:t>The student Home page follows the same card-based layout as the teacher view for visual consistency. Each card displays the subject name, grade level and section, the class code, and the teacher's name. Students can click any card to view course content, assignments, and their grades. The sidebar shows navigation links including Home, Schedule, and Materials. Under the "Enrolled" section in the sidebar, each class the student is enrolled in is listed, with the grade and section shown beneath each class name.</w:t>
      </w:r>
    </w:p>
    <w:p>
      <w:r>
        <w:rPr>
          <w:rFonts w:ascii="Arial" w:hAnsi="Arial"/>
          <w:b/>
          <w:sz w:val="26"/>
        </w:rPr>
        <w:t>Page 5: Course Detail — Stream Tab (Teacher View)</w:t>
      </w:r>
    </w:p>
    <w:p>
      <w:pPr>
        <w:jc w:val="center"/>
      </w:pPr>
      <w:r>
        <w:rPr>
          <w:rFonts w:ascii="Arial" w:hAnsi="Arial"/>
          <w:b/>
          <w:i/>
          <w:color w:val="808080"/>
          <w:sz w:val="22"/>
        </w:rPr>
        <w:t>[Insert Screenshot: Teacher Stream Tab]</w:t>
      </w:r>
    </w:p>
    <w:p>
      <w:pPr>
        <w:jc w:val="left"/>
      </w:pPr>
      <w:r>
        <w:rPr>
          <w:rFonts w:ascii="Arial" w:hAnsi="Arial"/>
          <w:i/>
          <w:color w:val="646464"/>
          <w:sz w:val="18"/>
        </w:rPr>
        <w:t>HOW TO CAPTURE: As teacher, click any class card from /home. The Stream tab is selected by default. Screenshot showing: (1) the colored course banner at top with subject, grade/section, code, student count; (2) the tab bar with "Stream" highlighted; (3) the "Announce something to your class..." composer box; (4) the activity feed below showing posted quizzes and materials with profile pictures and timestamps; (5) the right sidebar with class code card, upcoming work section, and mastery-lock alerts (if any). PREREQUISITE: Have at least 1 announcement, 1 quiz, and 1 material already posted in this course.</w:t>
      </w:r>
    </w:p>
    <w:p>
      <w:pPr>
        <w:ind w:firstLine="720"/>
        <w:jc w:val="both"/>
      </w:pPr>
      <w:r>
        <w:rPr>
          <w:rFonts w:ascii="Arial" w:hAnsi="Arial"/>
          <w:sz w:val="22"/>
        </w:rPr>
        <w:t>The Stream tab serves as the main activity feed for the course, combining all announcements, posted quizzes, and uploaded materials into a single chronological timeline. At the top of the stream, teachers can compose and post announcements to communicate with the class. Below the composer, each feed item displays the poster's Google profile picture, name, a description of the action (e.g., "posted a new assignment: Quiz 1" or "posted a new material: Lesson 2"), and a relative timestamp. The right sidebar shows a class code card for easy sharing, upcoming work, and mastery-lock alerts when students have been locked due to failed assessments. The breadcrumb navigation at the top of the page displays the full path: Classes &gt; Subject (Grade Level — Section).</w:t>
      </w:r>
    </w:p>
    <w:p>
      <w:r>
        <w:rPr>
          <w:rFonts w:ascii="Arial" w:hAnsi="Arial"/>
          <w:b/>
          <w:sz w:val="26"/>
        </w:rPr>
        <w:t>Page 6: Course Detail — Stream Tab (Student View)</w:t>
      </w:r>
    </w:p>
    <w:p>
      <w:pPr>
        <w:jc w:val="center"/>
      </w:pPr>
      <w:r>
        <w:rPr>
          <w:rFonts w:ascii="Arial" w:hAnsi="Arial"/>
          <w:b/>
          <w:i/>
          <w:color w:val="808080"/>
          <w:sz w:val="22"/>
        </w:rPr>
        <w:t>[Insert Screenshot: Student Stream Tab]</w:t>
      </w:r>
    </w:p>
    <w:p>
      <w:pPr>
        <w:jc w:val="left"/>
      </w:pPr>
      <w:r>
        <w:rPr>
          <w:rFonts w:ascii="Arial" w:hAnsi="Arial"/>
          <w:i/>
          <w:color w:val="646464"/>
          <w:sz w:val="18"/>
        </w:rPr>
        <w:t>HOW TO CAPTURE: As student, click a class card from /home. Stream tab is active. Screenshot showing: (1) the course banner; (2) the feed with announcement posts (with "Add comment" link), quiz posts (with FileText icon), and material posts (with FileText icon and "View Material" link); (3) the right sidebar with "Upcoming Work" listing pending quizzes. PREREQUISITE: The course should have at least 1 announcement, 1 published quiz, and 1 material.</w:t>
      </w:r>
    </w:p>
    <w:p>
      <w:pPr>
        <w:ind w:firstLine="720"/>
        <w:jc w:val="both"/>
      </w:pPr>
      <w:r>
        <w:rPr>
          <w:rFonts w:ascii="Arial" w:hAnsi="Arial"/>
          <w:sz w:val="22"/>
        </w:rPr>
        <w:t>The student Stream tab displays the same chronological activity feed — announcements, quizzes, and materials posted by the teacher. Students can view announcements with the ability to add comments, click on quiz posts to navigate to the quiz detail page, and click on material posts to view uploaded learning resources. The right sidebar displays an "Upcoming Work" card listing quizzes that the student has not yet completed. The Google Classroom-inspired layout ensures students can quickly scan recent class activity and identify pending tasks.</w:t>
      </w:r>
    </w:p>
    <w:p>
      <w:r>
        <w:rPr>
          <w:rFonts w:ascii="Arial" w:hAnsi="Arial"/>
          <w:b/>
          <w:sz w:val="26"/>
        </w:rPr>
        <w:t>Page 7: Course Detail — Classwork Tab (Teacher View)</w:t>
      </w:r>
    </w:p>
    <w:p>
      <w:pPr>
        <w:jc w:val="center"/>
      </w:pPr>
      <w:r>
        <w:rPr>
          <w:rFonts w:ascii="Arial" w:hAnsi="Arial"/>
          <w:b/>
          <w:i/>
          <w:color w:val="808080"/>
          <w:sz w:val="22"/>
        </w:rPr>
        <w:t>[Insert Screenshot: Teacher Classwork Tab]</w:t>
      </w:r>
    </w:p>
    <w:p>
      <w:pPr>
        <w:jc w:val="left"/>
      </w:pPr>
      <w:r>
        <w:rPr>
          <w:rFonts w:ascii="Arial" w:hAnsi="Arial"/>
          <w:i/>
          <w:color w:val="646464"/>
          <w:sz w:val="18"/>
        </w:rPr>
        <w:t>HOW TO CAPTURE: As teacher inside a course, click the "Classwork" tab in the tab bar. Screenshot showing: (1) topic accordion sections — at least one topic expanded; (2) quizzes listed under the topic with title, type badge ("AI-generated" or "Manual"), question count, date; (3) materials listed with file icon and title. PREREQUISITE: Create at least one topic with 2+ quizzes and 1+ material underneath it.</w:t>
      </w:r>
    </w:p>
    <w:p>
      <w:pPr>
        <w:ind w:firstLine="720"/>
        <w:jc w:val="both"/>
      </w:pPr>
      <w:r>
        <w:rPr>
          <w:rFonts w:ascii="Arial" w:hAnsi="Arial"/>
          <w:sz w:val="22"/>
        </w:rPr>
        <w:t>The Classwork tab organizes course content by topics. Teachers can create topic groupings and assign quizzes and materials under each topic. Each quiz entry shows its title, type (AI-generated or manual), number of questions, and creation date. Materials are listed alongside quizzes within their respective topics. This structured view gives teachers a comprehensive overview of all course content and assessments, enabling them to manage the curriculum flow and ensure alignment with DepEd competencies.</w:t>
      </w:r>
    </w:p>
    <w:p>
      <w:r>
        <w:rPr>
          <w:rFonts w:ascii="Arial" w:hAnsi="Arial"/>
          <w:b/>
          <w:sz w:val="26"/>
        </w:rPr>
        <w:t>Page 8: Course Detail — Classwork Tab (Student View)</w:t>
      </w:r>
    </w:p>
    <w:p>
      <w:pPr>
        <w:jc w:val="center"/>
      </w:pPr>
      <w:r>
        <w:rPr>
          <w:rFonts w:ascii="Arial" w:hAnsi="Arial"/>
          <w:b/>
          <w:i/>
          <w:color w:val="808080"/>
          <w:sz w:val="22"/>
        </w:rPr>
        <w:t>[Insert Screenshot: Student Classwork Tab]</w:t>
      </w:r>
    </w:p>
    <w:p>
      <w:pPr>
        <w:jc w:val="left"/>
      </w:pPr>
      <w:r>
        <w:rPr>
          <w:rFonts w:ascii="Arial" w:hAnsi="Arial"/>
          <w:i/>
          <w:color w:val="646464"/>
          <w:sz w:val="18"/>
        </w:rPr>
        <w:t>HOW TO CAPTURE: As student inside a course, click "Classwork" tab. Screenshot showing: (1) topic accordion with quizzes showing status badges — capture a mix of statuses: one "Not yet taken" (gray), one "Passed" (green badge), one "Failed" or "Locked" (red/lock icon); (2) materials/resources listed under the topic. PREREQUISITE: Student must have attempted at least one quiz (pass) and one quiz (fail) to show varied statuses. If mastery-lock is active, a locked quiz will show a lock icon.</w:t>
      </w:r>
    </w:p>
    <w:p>
      <w:pPr>
        <w:ind w:firstLine="720"/>
        <w:jc w:val="both"/>
      </w:pPr>
      <w:r>
        <w:rPr>
          <w:rFonts w:ascii="Arial" w:hAnsi="Arial"/>
          <w:sz w:val="22"/>
        </w:rPr>
        <w:t>The student Classwork tab displays the same topic-based organization but with a student-focused perspective. Each quiz shows the student's submission status — whether it is "Not yet taken," "Passed," "Failed," or "Locked" due to the mastery-lock system. The mastery-lock feature restricts access to subsequent quizzes until the student achieves a passing score (70% or higher) on the previous assessment. When a student fails, the system automatically generates and deploys a remediation quiz. Resources and materials uploaded by the teacher are also accessible within each topic.</w:t>
      </w:r>
    </w:p>
    <w:p>
      <w:r>
        <w:rPr>
          <w:rFonts w:ascii="Arial" w:hAnsi="Arial"/>
          <w:b/>
          <w:sz w:val="26"/>
        </w:rPr>
        <w:t>Page 9: Course Detail — People Tab (Teacher View)</w:t>
      </w:r>
    </w:p>
    <w:p>
      <w:pPr>
        <w:jc w:val="center"/>
      </w:pPr>
      <w:r>
        <w:rPr>
          <w:rFonts w:ascii="Arial" w:hAnsi="Arial"/>
          <w:b/>
          <w:i/>
          <w:color w:val="808080"/>
          <w:sz w:val="22"/>
        </w:rPr>
        <w:t>[Insert Screenshot: Teacher People Tab]</w:t>
      </w:r>
    </w:p>
    <w:p>
      <w:pPr>
        <w:jc w:val="left"/>
      </w:pPr>
      <w:r>
        <w:rPr>
          <w:rFonts w:ascii="Arial" w:hAnsi="Arial"/>
          <w:i/>
          <w:color w:val="646464"/>
          <w:sz w:val="18"/>
        </w:rPr>
        <w:t>HOW TO CAPTURE: As teacher inside a course, click "People" tab. Screenshot showing: (1) "Teacher" section at the top with your name and Google profile picture; (2) "Students" section below listing enrolled students with profile pictures, names, and join dates. PREREQUISITE: The course should have at least 3–5 enrolled students for a meaningful screenshot.</w:t>
      </w:r>
    </w:p>
    <w:p>
      <w:pPr>
        <w:ind w:firstLine="720"/>
        <w:jc w:val="both"/>
      </w:pPr>
      <w:r>
        <w:rPr>
          <w:rFonts w:ascii="Arial" w:hAnsi="Arial"/>
          <w:sz w:val="22"/>
        </w:rPr>
        <w:t>The People tab displays all members of the course. The teacher's section shows the teacher's name and Google profile picture. Below that, the Students section lists all enrolled students with their profile pictures, names, and the date they joined the class. This tab provides a quick overview of class composition. Student enrollment is handled automatically through the Schedule module of the School ERP — when a student is assigned to a section in the schedule system, they are auto-enrolled in the corresponding LMS course.</w:t>
      </w:r>
    </w:p>
    <w:p>
      <w:r>
        <w:rPr>
          <w:rFonts w:ascii="Arial" w:hAnsi="Arial"/>
          <w:b/>
          <w:sz w:val="26"/>
        </w:rPr>
        <w:t>Page 10: Course Detail — People Tab (Student View)</w:t>
      </w:r>
    </w:p>
    <w:p>
      <w:pPr>
        <w:jc w:val="center"/>
      </w:pPr>
      <w:r>
        <w:rPr>
          <w:rFonts w:ascii="Arial" w:hAnsi="Arial"/>
          <w:b/>
          <w:i/>
          <w:color w:val="808080"/>
          <w:sz w:val="22"/>
        </w:rPr>
        <w:t>[Insert Screenshot: Student People Tab]</w:t>
      </w:r>
    </w:p>
    <w:p>
      <w:pPr>
        <w:jc w:val="left"/>
      </w:pPr>
      <w:r>
        <w:rPr>
          <w:rFonts w:ascii="Arial" w:hAnsi="Arial"/>
          <w:i/>
          <w:color w:val="646464"/>
          <w:sz w:val="18"/>
        </w:rPr>
        <w:t>HOW TO CAPTURE: As student inside a course, click "People" tab. Screenshot showing: (1) the teacher at top with Google profile picture and name; (2) classmates listed below with profile pictures and names; (3) the currently logged-in student should have a "You" badge next to their name.</w:t>
      </w:r>
    </w:p>
    <w:p>
      <w:pPr>
        <w:ind w:firstLine="720"/>
        <w:jc w:val="both"/>
      </w:pPr>
      <w:r>
        <w:rPr>
          <w:rFonts w:ascii="Arial" w:hAnsi="Arial"/>
          <w:sz w:val="22"/>
        </w:rPr>
        <w:t>The student view of the People tab shows the teacher at the top with their Google profile picture and name, followed by a list of classmates. The current user is tagged with a "You" badge for easy identification. This tab allows students to see their teacher and fellow classmates, fostering a sense of classroom community in the online environment.</w:t>
      </w:r>
    </w:p>
    <w:p>
      <w:r>
        <w:rPr>
          <w:rFonts w:ascii="Arial" w:hAnsi="Arial"/>
          <w:b/>
          <w:sz w:val="26"/>
        </w:rPr>
        <w:t>Page 11: Course Detail — Grades Tab / Gradebook (Teacher View)</w:t>
      </w:r>
    </w:p>
    <w:p>
      <w:pPr>
        <w:jc w:val="center"/>
      </w:pPr>
      <w:r>
        <w:rPr>
          <w:rFonts w:ascii="Arial" w:hAnsi="Arial"/>
          <w:b/>
          <w:i/>
          <w:color w:val="808080"/>
          <w:sz w:val="22"/>
        </w:rPr>
        <w:t>[Insert Screenshot: Teacher Gradebook]</w:t>
      </w:r>
    </w:p>
    <w:p>
      <w:pPr>
        <w:jc w:val="left"/>
      </w:pPr>
      <w:r>
        <w:rPr>
          <w:rFonts w:ascii="Arial" w:hAnsi="Arial"/>
          <w:i/>
          <w:color w:val="646464"/>
          <w:sz w:val="18"/>
        </w:rPr>
        <w:t>HOW TO CAPTURE: As teacher inside a course, click "Grades" tab. Screenshot the gradebook table showing: (1) student names in the left column; (2) quiz titles as column headers; (3) individual scores in each cell with color-coded backgrounds (green = passed, red = failed, gray = not taken); (4) sort/filter options at the top if visible. PREREQUISITE: At least 3 students must have submitted at least 2 quizzes each, with a mix of pass/fail results.</w:t>
      </w:r>
    </w:p>
    <w:p>
      <w:pPr>
        <w:ind w:firstLine="720"/>
        <w:jc w:val="both"/>
      </w:pPr>
      <w:r>
        <w:rPr>
          <w:rFonts w:ascii="Arial" w:hAnsi="Arial"/>
          <w:sz w:val="22"/>
        </w:rPr>
        <w:t>The Grades tab presents a comprehensive gradebook view for the teacher, displaying all students and their scores across all quizzes in the course. The table format shows each student's name, individual quiz scores, passing status, and overall course performance. Teachers can review which students have passed, failed, or not yet taken each assessment. Color-coded indicators (green for passing, red for failing) provide at-a-glance performance tracking. This partial grade data from asynchronous activities is automatically synced to the Class Records module of the School ERP, ensuring the official academic record stays current without manual data entry by the teacher.</w:t>
      </w:r>
    </w:p>
    <w:p>
      <w:r>
        <w:rPr>
          <w:rFonts w:ascii="Arial" w:hAnsi="Arial"/>
          <w:b/>
          <w:sz w:val="26"/>
        </w:rPr>
        <w:t>Page 12: Course Detail — Grades Tab (Student View)</w:t>
      </w:r>
    </w:p>
    <w:p>
      <w:pPr>
        <w:jc w:val="center"/>
      </w:pPr>
      <w:r>
        <w:rPr>
          <w:rFonts w:ascii="Arial" w:hAnsi="Arial"/>
          <w:b/>
          <w:i/>
          <w:color w:val="808080"/>
          <w:sz w:val="22"/>
        </w:rPr>
        <w:t>[Insert Screenshot: Student Grades Tab]</w:t>
      </w:r>
    </w:p>
    <w:p>
      <w:pPr>
        <w:jc w:val="left"/>
      </w:pPr>
      <w:r>
        <w:rPr>
          <w:rFonts w:ascii="Arial" w:hAnsi="Arial"/>
          <w:i/>
          <w:color w:val="646464"/>
          <w:sz w:val="18"/>
        </w:rPr>
        <w:t>HOW TO CAPTURE: As student inside a course, click "Grades" tab. Screenshot the grade table showing: (1) quiz titles in a column; (2) your score for each quiz; (3) pass/fail status; (4) DepEd descriptors column (Outstanding / Very Satisfactory / Satisfactory / Fairly Satisfactory / Did Not Meet Expectations). PREREQUISITE: The student should have at least one passed quiz and one failed quiz to show contrasting descriptors.</w:t>
      </w:r>
    </w:p>
    <w:p>
      <w:pPr>
        <w:ind w:firstLine="720"/>
        <w:jc w:val="both"/>
      </w:pPr>
      <w:r>
        <w:rPr>
          <w:rFonts w:ascii="Arial" w:hAnsi="Arial"/>
          <w:sz w:val="22"/>
        </w:rPr>
        <w:t>The student Grades tab shows the individual student's own quiz scores, submission statuses, and overall course performance. Each row displays the quiz title, the student's score, and whether they passed or failed with DepEd performance descriptors (Outstanding, Very Satisfactory, Satisfactory, Fairly Satisfactory, Did Not Meet Expectations). This transparency empowers students to monitor their own academic progress and identify areas needing improvement, supporting self-directed learning.</w:t>
      </w:r>
    </w:p>
    <w:p>
      <w:r>
        <w:rPr>
          <w:rFonts w:ascii="Arial" w:hAnsi="Arial"/>
          <w:b/>
          <w:sz w:val="26"/>
        </w:rPr>
        <w:t>Page 13: Quiz Detail Page</w:t>
      </w:r>
    </w:p>
    <w:p>
      <w:pPr>
        <w:jc w:val="center"/>
      </w:pPr>
      <w:r>
        <w:rPr>
          <w:rFonts w:ascii="Arial" w:hAnsi="Arial"/>
          <w:b/>
          <w:i/>
          <w:color w:val="808080"/>
          <w:sz w:val="22"/>
        </w:rPr>
        <w:t>[Insert Screenshot: Quiz Detail Page — Teacher View]</w:t>
      </w:r>
    </w:p>
    <w:p>
      <w:pPr>
        <w:jc w:val="left"/>
      </w:pPr>
      <w:r>
        <w:rPr>
          <w:rFonts w:ascii="Arial" w:hAnsi="Arial"/>
          <w:i/>
          <w:color w:val="646464"/>
          <w:sz w:val="18"/>
        </w:rPr>
        <w:t>HOW TO CAPTURE: As teacher, open a course → Classwork tab → click on any quiz title. Screenshot showing: quiz title, creator name with profile picture, creation date, number of questions, time limit (if set), passing threshold percentage, quiz type badge ("AI-generated" or "Manual"), and the action buttons (Edit, Publish/Close, Review Submissions).</w:t>
      </w:r>
    </w:p>
    <w:p>
      <w:pPr>
        <w:jc w:val="center"/>
      </w:pPr>
      <w:r>
        <w:rPr>
          <w:rFonts w:ascii="Arial" w:hAnsi="Arial"/>
          <w:b/>
          <w:i/>
          <w:color w:val="808080"/>
          <w:sz w:val="22"/>
        </w:rPr>
        <w:t>[Insert Screenshot: Quiz Detail Page — Student View]</w:t>
      </w:r>
    </w:p>
    <w:p>
      <w:pPr>
        <w:jc w:val="left"/>
      </w:pPr>
      <w:r>
        <w:rPr>
          <w:rFonts w:ascii="Arial" w:hAnsi="Arial"/>
          <w:i/>
          <w:color w:val="646464"/>
          <w:sz w:val="18"/>
        </w:rPr>
        <w:t>HOW TO CAPTURE: As student, open a course → Classwork tab → click on an available quiz. Screenshot showing: quiz title, creator info, question count, time limit, passing threshold, and the "Take Quiz" button (if not yet taken) OR the score summary (if already completed).</w:t>
      </w:r>
    </w:p>
    <w:p>
      <w:pPr>
        <w:ind w:firstLine="720"/>
        <w:jc w:val="both"/>
      </w:pPr>
      <w:r>
        <w:rPr>
          <w:rFonts w:ascii="Arial" w:hAnsi="Arial"/>
          <w:sz w:val="22"/>
        </w:rPr>
        <w:t>The Quiz detail page shows complete quiz information including the title, creator (with profile picture), creation date, number of questions, time limit, passing threshold, and quiz type (AI-generated or manual). For students, a "Take Quiz" button appears if the quiz has not been submitted, or a score summary is shown if already completed. For teachers, the page provides options to edit, publish/close, or review student submissions. This page serves as the central hub for quiz interaction for both user roles.</w:t>
      </w:r>
    </w:p>
    <w:p>
      <w:r>
        <w:rPr>
          <w:rFonts w:ascii="Arial" w:hAnsi="Arial"/>
          <w:b/>
          <w:sz w:val="26"/>
        </w:rPr>
        <w:t>Page 14: Take Quiz Page (Student View)</w:t>
      </w:r>
    </w:p>
    <w:p>
      <w:pPr>
        <w:jc w:val="center"/>
      </w:pPr>
      <w:r>
        <w:rPr>
          <w:rFonts w:ascii="Arial" w:hAnsi="Arial"/>
          <w:b/>
          <w:i/>
          <w:color w:val="808080"/>
          <w:sz w:val="22"/>
        </w:rPr>
        <w:t>[Insert Screenshot: Student Taking a Quiz]</w:t>
      </w:r>
    </w:p>
    <w:p>
      <w:pPr>
        <w:jc w:val="left"/>
      </w:pPr>
      <w:r>
        <w:rPr>
          <w:rFonts w:ascii="Arial" w:hAnsi="Arial"/>
          <w:i/>
          <w:color w:val="646464"/>
          <w:sz w:val="18"/>
        </w:rPr>
        <w:t>HOW TO CAPTURE: As student, go to an available quiz and click "Take Quiz." Screenshot the quiz-taking interface showing: (1) the timer countdown at the top (if time limit is set); (2) list of questions with answer choices — radio buttons for Multiple Choice / True or False, text input for Short Answer; (3) some answers already selected (click a few options first before screenshotting); (4) the "Submit Quiz" button at the bottom. TIP: Take the screenshot AFTER selecting answers for 2–3 questions so it shows the interactive state.</w:t>
      </w:r>
    </w:p>
    <w:p>
      <w:pPr>
        <w:ind w:firstLine="720"/>
        <w:jc w:val="both"/>
      </w:pPr>
      <w:r>
        <w:rPr>
          <w:rFonts w:ascii="Arial" w:hAnsi="Arial"/>
          <w:sz w:val="22"/>
        </w:rPr>
        <w:t>The Take Quiz page presents questions in a scrollable list format. A timer is displayed if the teacher set a time limit. Students select their answers for multiple-choice and true/false questions, or type responses for short-answer items. Upon completion, students submit the quiz for immediate automated grading. The system evaluates responses against the answer key and customizable rubrics, computes the score instantly, and determines whether the student has achieved mastery (70% or higher).</w:t>
      </w:r>
    </w:p>
    <w:p>
      <w:r>
        <w:rPr>
          <w:rFonts w:ascii="Arial" w:hAnsi="Arial"/>
          <w:b/>
          <w:sz w:val="26"/>
        </w:rPr>
        <w:t>Page 15: Quiz Results Page</w:t>
      </w:r>
    </w:p>
    <w:p>
      <w:pPr>
        <w:jc w:val="center"/>
      </w:pPr>
      <w:r>
        <w:rPr>
          <w:rFonts w:ascii="Arial" w:hAnsi="Arial"/>
          <w:b/>
          <w:i/>
          <w:color w:val="808080"/>
          <w:sz w:val="22"/>
        </w:rPr>
        <w:t>[Insert Screenshot: Quiz Results — Passed]</w:t>
      </w:r>
    </w:p>
    <w:p>
      <w:pPr>
        <w:jc w:val="left"/>
      </w:pPr>
      <w:r>
        <w:rPr>
          <w:rFonts w:ascii="Arial" w:hAnsi="Arial"/>
          <w:i/>
          <w:color w:val="646464"/>
          <w:sz w:val="18"/>
        </w:rPr>
        <w:t>HOW TO CAPTURE (Passed): After submitting a quiz where you scored 70%+, screenshot the results page showing: (1) the overall score and percentage at the top; (2) a green "Passed" badge; (3) per-question breakdown showing correct answers in green and any wrong answers in red.</w:t>
      </w:r>
    </w:p>
    <w:p>
      <w:pPr>
        <w:jc w:val="center"/>
      </w:pPr>
      <w:r>
        <w:rPr>
          <w:rFonts w:ascii="Arial" w:hAnsi="Arial"/>
          <w:b/>
          <w:i/>
          <w:color w:val="808080"/>
          <w:sz w:val="22"/>
        </w:rPr>
        <w:t>[Insert Screenshot: Quiz Results — Failed (Mastery Lock Triggered)]</w:t>
      </w:r>
    </w:p>
    <w:p>
      <w:pPr>
        <w:jc w:val="left"/>
      </w:pPr>
      <w:r>
        <w:rPr>
          <w:rFonts w:ascii="Arial" w:hAnsi="Arial"/>
          <w:i/>
          <w:color w:val="646464"/>
          <w:sz w:val="18"/>
        </w:rPr>
        <w:t>HOW TO CAPTURE (Failed): After submitting a quiz where you scored below 70%, screenshot showing: (1) the overall score and percentage; (2) a red "Failed" badge; (3) the mastery-lock notice indicating the next quiz is locked; (4) the remedial quiz link/notice (if visible). This demonstrates the mastery-lock system in action.</w:t>
      </w:r>
    </w:p>
    <w:p>
      <w:pPr>
        <w:ind w:firstLine="720"/>
        <w:jc w:val="both"/>
      </w:pPr>
      <w:r>
        <w:rPr>
          <w:rFonts w:ascii="Arial" w:hAnsi="Arial"/>
          <w:sz w:val="22"/>
        </w:rPr>
        <w:t>After quiz submission, the Results page displays the student's score, pass/fail status, and a per-question breakdown showing which answers were correct and incorrect. This immediate feedback loop is central to the A.I.M.S. learning model. If the student fails, the mastery-lock system is triggered — the next quiz in the topic sequence becomes locked, and a remediation quiz is automatically generated and made available. This dynamic remediation process ensures students address knowledge gaps before proceeding.</w:t>
      </w:r>
    </w:p>
    <w:p>
      <w:r>
        <w:rPr>
          <w:rFonts w:ascii="Arial" w:hAnsi="Arial"/>
          <w:b/>
          <w:sz w:val="26"/>
        </w:rPr>
        <w:t>Page 16: AI-Powered Quiz Generation (Teacher View)</w:t>
      </w:r>
    </w:p>
    <w:p>
      <w:pPr>
        <w:jc w:val="center"/>
      </w:pPr>
      <w:r>
        <w:rPr>
          <w:rFonts w:ascii="Arial" w:hAnsi="Arial"/>
          <w:b/>
          <w:i/>
          <w:color w:val="808080"/>
          <w:sz w:val="22"/>
        </w:rPr>
        <w:t>[Insert Screenshot: Generate Quiz Modal — AI Tab]</w:t>
      </w:r>
    </w:p>
    <w:p>
      <w:pPr>
        <w:jc w:val="left"/>
      </w:pPr>
      <w:r>
        <w:rPr>
          <w:rFonts w:ascii="Arial" w:hAnsi="Arial"/>
          <w:i/>
          <w:color w:val="646464"/>
          <w:sz w:val="18"/>
        </w:rPr>
        <w:t>HOW TO CAPTURE: As teacher, open a course → click the "Generate Quiz" button in the course banner area. A modal dialog opens. Make sure the "AI" tab is selected (not "Manual"). Screenshot the modal showing: (1) the source document dropdown (select a previously uploaded PDF/DOCX/TXT); (2) question type radio buttons (Multiple Choice / True or False / Short Answer); (3) number of questions input; (4) difficulty level selector; (5) the "Generate" button. PREREQUISITE: Upload at least one material/document to the course first so the source dropdown is populated.</w:t>
      </w:r>
    </w:p>
    <w:p>
      <w:pPr>
        <w:ind w:firstLine="720"/>
        <w:jc w:val="both"/>
      </w:pPr>
      <w:r>
        <w:rPr>
          <w:rFonts w:ascii="Arial" w:hAnsi="Arial"/>
          <w:sz w:val="22"/>
        </w:rPr>
        <w:t>The AI-Powered Quiz Generator allows teachers to create assessments automatically from uploaded learning materials. Teachers select a source document (PDF, DOCX, or TXT), choose the question type (multiple-choice, true/false, or short answer), set the number of questions and difficulty level, and click generate. The system uses the Google Gemini API to analyze the document content and produce curriculum-aligned questions. Generated quizzes go through a review process — teachers can edit, add, remove, or rearrange questions before publishing. This instructor validation control ensures that AI-generated content meets pedagogical standards before reaching students.</w:t>
      </w:r>
    </w:p>
    <w:p>
      <w:r>
        <w:rPr>
          <w:rFonts w:ascii="Arial" w:hAnsi="Arial"/>
          <w:b/>
          <w:sz w:val="26"/>
        </w:rPr>
        <w:t>Page 17: Quiz Builder / Editor (Teacher View)</w:t>
      </w:r>
    </w:p>
    <w:p>
      <w:pPr>
        <w:jc w:val="center"/>
      </w:pPr>
      <w:r>
        <w:rPr>
          <w:rFonts w:ascii="Arial" w:hAnsi="Arial"/>
          <w:b/>
          <w:i/>
          <w:color w:val="808080"/>
          <w:sz w:val="22"/>
        </w:rPr>
        <w:t>[Insert Screenshot: Quiz Builder Page]</w:t>
      </w:r>
    </w:p>
    <w:p>
      <w:pPr>
        <w:jc w:val="left"/>
      </w:pPr>
      <w:r>
        <w:rPr>
          <w:rFonts w:ascii="Arial" w:hAnsi="Arial"/>
          <w:i/>
          <w:color w:val="646464"/>
          <w:sz w:val="18"/>
        </w:rPr>
        <w:t>HOW TO CAPTURE: As teacher, click "Quiz Builder" in the left sidebar. Screenshot the page showing: (1) the quiz list panel with status filter tabs (All / Draft / Published / Closed); (2) the course filter dropdown; (3) at least one quiz entry in the list. If you click on a quiz, the right panel shows the quiz editor — capture that state if possible. PREREQUISITE: Have at least 2–3 quizzes in different statuses (1 Draft, 1 Published) to show filtering.</w:t>
      </w:r>
    </w:p>
    <w:p>
      <w:pPr>
        <w:ind w:firstLine="720"/>
        <w:jc w:val="both"/>
      </w:pPr>
      <w:r>
        <w:rPr>
          <w:rFonts w:ascii="Arial" w:hAnsi="Arial"/>
          <w:sz w:val="22"/>
        </w:rPr>
        <w:t>The Quiz Builder provides teachers with a dedicated interface for managing and editing quizzes across all their courses. The page features a filterable quiz list with status filters (All, Draft, Published, Closed) and course-based filtering. Teachers can review AI-generated questions, manually edit individual items, reorder questions, adjust passing thresholds, and publish quizzes when ready. This serves as the teacher's central workspace for assessment management and instructor validation of AI-generated content.</w:t>
      </w:r>
    </w:p>
    <w:p>
      <w:r>
        <w:rPr>
          <w:rFonts w:ascii="Arial" w:hAnsi="Arial"/>
          <w:b/>
          <w:sz w:val="26"/>
        </w:rPr>
        <w:t>Page 18: Material / Resource Detail Page</w:t>
      </w:r>
    </w:p>
    <w:p>
      <w:pPr>
        <w:jc w:val="center"/>
      </w:pPr>
      <w:r>
        <w:rPr>
          <w:rFonts w:ascii="Arial" w:hAnsi="Arial"/>
          <w:b/>
          <w:i/>
          <w:color w:val="808080"/>
          <w:sz w:val="22"/>
        </w:rPr>
        <w:t>[Insert Screenshot: Material Detail Page]</w:t>
      </w:r>
    </w:p>
    <w:p>
      <w:pPr>
        <w:jc w:val="left"/>
      </w:pPr>
      <w:r>
        <w:rPr>
          <w:rFonts w:ascii="Arial" w:hAnsi="Arial"/>
          <w:i/>
          <w:color w:val="646464"/>
          <w:sz w:val="18"/>
        </w:rPr>
        <w:t>HOW TO CAPTURE: Navigate to a material by clicking it from the Stream feed or Classwork tab. Screenshot showing: (1) material title; (2) file name and file type icon; (3) upload date; (4) uploader name with Google profile picture; (5) download button; (6) breadcrumb at top: "Classes &gt; Subject (Grade — Section) &gt; Material Title". Works the same for both teacher and student views.</w:t>
      </w:r>
    </w:p>
    <w:p>
      <w:pPr>
        <w:ind w:firstLine="720"/>
        <w:jc w:val="both"/>
      </w:pPr>
      <w:r>
        <w:rPr>
          <w:rFonts w:ascii="Arial" w:hAnsi="Arial"/>
          <w:sz w:val="22"/>
        </w:rPr>
        <w:t>The Material detail page displays the uploaded resource's title, file name, upload date, and the uploader's name with their Google profile picture. Students and teachers can view file details and download the material for offline study. The breadcrumb navigation shows the full path: Classes &gt; Subject (Grade Level — Section) &gt; Material Title. This centralized digital library feature ensures all learning modules are accessible from a single organized location.</w:t>
      </w:r>
    </w:p>
    <w:p>
      <w:r>
        <w:rPr>
          <w:rFonts w:ascii="Arial" w:hAnsi="Arial"/>
          <w:b/>
          <w:sz w:val="26"/>
        </w:rPr>
        <w:t>Page 19: Materials / Resources Library Page</w:t>
      </w:r>
    </w:p>
    <w:p>
      <w:pPr>
        <w:jc w:val="center"/>
      </w:pPr>
      <w:r>
        <w:rPr>
          <w:rFonts w:ascii="Arial" w:hAnsi="Arial"/>
          <w:b/>
          <w:i/>
          <w:color w:val="808080"/>
          <w:sz w:val="22"/>
        </w:rPr>
        <w:t>[Insert Screenshot: Materials Library Page]</w:t>
      </w:r>
    </w:p>
    <w:p>
      <w:pPr>
        <w:jc w:val="left"/>
      </w:pPr>
      <w:r>
        <w:rPr>
          <w:rFonts w:ascii="Arial" w:hAnsi="Arial"/>
          <w:i/>
          <w:color w:val="646464"/>
          <w:sz w:val="18"/>
        </w:rPr>
        <w:t>HOW TO CAPTURE: Click "Materials" in the left sidebar. Screenshot the library page showing: file cards with titles, file types, and dates. For teachers, this shows materials uploaded across all their courses. For students, this shows materials from all enrolled courses. PREREQUISITE: Have at least 3–4 materials uploaded across courses for a meaningful screenshot.</w:t>
      </w:r>
    </w:p>
    <w:p>
      <w:pPr>
        <w:ind w:firstLine="720"/>
        <w:jc w:val="both"/>
      </w:pPr>
      <w:r>
        <w:rPr>
          <w:rFonts w:ascii="Arial" w:hAnsi="Arial"/>
          <w:sz w:val="22"/>
        </w:rPr>
        <w:t>The Materials page provides a centralized view of all learning resources available to the user. For teachers, this shows all materials they have uploaded across their courses. For students, it displays materials from their enrolled courses. Resources can be browsed, searched, and accessed directly from this page, serving as the system's digital library for module distribution and management.</w:t>
      </w:r>
    </w:p>
    <w:p>
      <w:r>
        <w:rPr>
          <w:rFonts w:ascii="Arial" w:hAnsi="Arial"/>
          <w:b/>
          <w:sz w:val="26"/>
        </w:rPr>
        <w:t>Page 20: Sidebar Navigation and System Layout</w:t>
      </w:r>
    </w:p>
    <w:p>
      <w:pPr>
        <w:jc w:val="center"/>
      </w:pPr>
      <w:r>
        <w:rPr>
          <w:rFonts w:ascii="Arial" w:hAnsi="Arial"/>
          <w:b/>
          <w:i/>
          <w:color w:val="808080"/>
          <w:sz w:val="22"/>
        </w:rPr>
        <w:t>[Insert Screenshot: Sidebar Navigation — Teacher View]</w:t>
      </w:r>
    </w:p>
    <w:p>
      <w:pPr>
        <w:jc w:val="left"/>
      </w:pPr>
      <w:r>
        <w:rPr>
          <w:rFonts w:ascii="Arial" w:hAnsi="Arial"/>
          <w:i/>
          <w:color w:val="646464"/>
          <w:sz w:val="18"/>
        </w:rPr>
        <w:t>HOW TO CAPTURE: As teacher on /home, make sure the sidebar is expanded (click hamburger icon if collapsed). Screenshot the full sidebar showing: (1) school name and logo at the very top; (2) nav items: Home, Schedule, Materials, Quiz Builder; (3) "Teaching" section listing each class with subject name and grade/section; (4) user profile area at the very bottom with Google profile picture, name, and email.</w:t>
      </w:r>
    </w:p>
    <w:p>
      <w:pPr>
        <w:jc w:val="center"/>
      </w:pPr>
      <w:r>
        <w:rPr>
          <w:rFonts w:ascii="Arial" w:hAnsi="Arial"/>
          <w:b/>
          <w:i/>
          <w:color w:val="808080"/>
          <w:sz w:val="22"/>
        </w:rPr>
        <w:t>[Insert Screenshot: Sidebar Navigation — Student View]</w:t>
      </w:r>
    </w:p>
    <w:p>
      <w:pPr>
        <w:jc w:val="left"/>
      </w:pPr>
      <w:r>
        <w:rPr>
          <w:rFonts w:ascii="Arial" w:hAnsi="Arial"/>
          <w:i/>
          <w:color w:val="646464"/>
          <w:sz w:val="18"/>
        </w:rPr>
        <w:t>HOW TO CAPTURE: As student on /home with sidebar expanded. Screenshot showing: (1) school name/logo at top; (2) nav items: Home, Schedule, Materials; (3) "Enrolled" section listing each class with subject, grade, and section; (4) user profile at bottom with Google profile picture, name, and email.</w:t>
      </w:r>
    </w:p>
    <w:p>
      <w:pPr>
        <w:ind w:firstLine="720"/>
        <w:jc w:val="both"/>
      </w:pPr>
      <w:r>
        <w:rPr>
          <w:rFonts w:ascii="Arial" w:hAnsi="Arial"/>
          <w:sz w:val="22"/>
        </w:rPr>
        <w:t>The sidebar navigation provides persistent access to all major system sections. The top section shows the school name and logo. Navigation items include Home, Schedule, Materials, and Quiz Builder (for teachers). Below the navigation, the sidebar lists the user's active classes — labeled "Teaching" for teachers and "Enrolled" for students — with each class showing the subject name, grade level, and section. The bottom of the sidebar displays the current user's Google profile picture, name, and email. This layout mirrors Google Classroom's navigation paradigm, ensuring immediate familiarity for users transitioning from Google's educational tools.</w:t>
      </w:r>
    </w:p>
    <w:p>
      <w:r>
        <w:rPr>
          <w:rFonts w:ascii="Arial" w:hAnsi="Arial"/>
          <w:b/>
          <w:sz w:val="26"/>
        </w:rPr>
        <w:t>Page 21: Course Banner and Breadcrumb Navigation</w:t>
      </w:r>
    </w:p>
    <w:p>
      <w:pPr>
        <w:jc w:val="center"/>
      </w:pPr>
      <w:r>
        <w:rPr>
          <w:rFonts w:ascii="Arial" w:hAnsi="Arial"/>
          <w:b/>
          <w:i/>
          <w:color w:val="808080"/>
          <w:sz w:val="22"/>
        </w:rPr>
        <w:t>[Insert Screenshot: Course Banner with Breadcrumbs]</w:t>
      </w:r>
    </w:p>
    <w:p>
      <w:pPr>
        <w:jc w:val="left"/>
      </w:pPr>
      <w:r>
        <w:rPr>
          <w:rFonts w:ascii="Arial" w:hAnsi="Arial"/>
          <w:i/>
          <w:color w:val="646464"/>
          <w:sz w:val="18"/>
        </w:rPr>
        <w:t>HOW TO CAPTURE: As teacher or student, open any course. Take a close-up/cropped screenshot of the top section showing: (1) the breadcrumb bar in the header: "Classes &gt; English (Grade 7 — 1)" with the hamburger menu icon on the left; (2) the colored course banner just below it with subject name, grade/section, class code, and teacher name (student) or enrollment count (teacher). TIP: You can zoom in or crop so the breadcrumbs and banner are clearly readable.</w:t>
      </w:r>
    </w:p>
    <w:p>
      <w:pPr>
        <w:ind w:firstLine="720"/>
        <w:jc w:val="both"/>
      </w:pPr>
      <w:r>
        <w:rPr>
          <w:rFonts w:ascii="Arial" w:hAnsi="Arial"/>
          <w:sz w:val="22"/>
        </w:rPr>
        <w:t>Each course page features a color-coded banner displaying the subject name, grade level and section, class code, and additional context (teacher name for students; enrollment count for teachers). Above the banner, the breadcrumb navigation bar shows the hierarchical path — "Classes &gt; English (Grade 7 — 1)" — enabling one-click navigation back to the Home page. This breadcrumb system is consistent across both teacher and student views and updates dynamically based on the current page context, including nested pages like material and quiz detail views.</w:t>
      </w:r>
    </w:p>
    <w:p>
      <w:r>
        <w:br w:type="page"/>
      </w:r>
    </w:p>
    <w:p>
      <w:r>
        <w:rPr>
          <w:rFonts w:ascii="Arial" w:hAnsi="Arial"/>
          <w:b/>
          <w:sz w:val="26"/>
        </w:rPr>
        <w:t>Summary of System Objectives Achievement</w:t>
      </w:r>
    </w:p>
    <w:tbl>
      <w:tblPr>
        <w:tblStyle w:val="TableGrid"/>
        <w:tblW w:type="auto" w:w="0"/>
        <w:jc w:val="center"/>
        <w:tblLook w:firstColumn="1" w:firstRow="1" w:lastColumn="0" w:lastRow="0" w:noHBand="0" w:noVBand="1" w:val="04A0"/>
      </w:tblPr>
      <w:tblGrid>
        <w:gridCol w:w="3120"/>
        <w:gridCol w:w="3120"/>
        <w:gridCol w:w="3120"/>
      </w:tblGrid>
      <w:tr>
        <w:tc>
          <w:tcPr>
            <w:tcW w:type="dxa" w:w="3168"/>
          </w:tcPr>
          <w:p>
            <w:r/>
            <w:r>
              <w:rPr>
                <w:rFonts w:ascii="Arial" w:hAnsi="Arial"/>
                <w:b/>
                <w:sz w:val="20"/>
              </w:rPr>
              <w:t>Objective</w:t>
            </w:r>
          </w:p>
        </w:tc>
        <w:tc>
          <w:tcPr>
            <w:tcW w:type="dxa" w:w="4320"/>
          </w:tcPr>
          <w:p>
            <w:r/>
            <w:r>
              <w:rPr>
                <w:rFonts w:ascii="Arial" w:hAnsi="Arial"/>
                <w:b/>
                <w:sz w:val="20"/>
              </w:rPr>
              <w:t>Feature Implemented</w:t>
            </w:r>
          </w:p>
        </w:tc>
        <w:tc>
          <w:tcPr>
            <w:tcW w:type="dxa" w:w="1872"/>
          </w:tcPr>
          <w:p>
            <w:r/>
            <w:r>
              <w:rPr>
                <w:rFonts w:ascii="Arial" w:hAnsi="Arial"/>
                <w:b/>
                <w:sz w:val="20"/>
              </w:rPr>
              <w:t>Status</w:t>
            </w:r>
          </w:p>
        </w:tc>
      </w:tr>
      <w:tr>
        <w:tc>
          <w:tcPr>
            <w:tcW w:type="dxa" w:w="3168"/>
          </w:tcPr>
          <w:p>
            <w:r/>
            <w:r>
              <w:rPr>
                <w:rFonts w:ascii="Arial" w:hAnsi="Arial"/>
                <w:sz w:val="20"/>
              </w:rPr>
              <w:t>1.1 Centralized digital library for module distribution and management</w:t>
            </w:r>
          </w:p>
        </w:tc>
        <w:tc>
          <w:tcPr>
            <w:tcW w:type="dxa" w:w="4320"/>
          </w:tcPr>
          <w:p>
            <w:r/>
            <w:r>
              <w:rPr>
                <w:rFonts w:ascii="Arial" w:hAnsi="Arial"/>
                <w:sz w:val="20"/>
              </w:rPr>
              <w:t>Materials library page, per-course resource uploads via course banner, material detail pages with download</w:t>
            </w:r>
          </w:p>
        </w:tc>
        <w:tc>
          <w:tcPr>
            <w:tcW w:type="dxa" w:w="1872"/>
          </w:tcPr>
          <w:p>
            <w:r/>
            <w:r>
              <w:rPr>
                <w:rFonts w:ascii="Arial" w:hAnsi="Arial"/>
                <w:sz w:val="20"/>
              </w:rPr>
              <w:t>Implemented</w:t>
            </w:r>
          </w:p>
        </w:tc>
      </w:tr>
      <w:tr>
        <w:tc>
          <w:tcPr>
            <w:tcW w:type="dxa" w:w="3168"/>
          </w:tcPr>
          <w:p>
            <w:r/>
            <w:r>
              <w:rPr>
                <w:rFonts w:ascii="Arial" w:hAnsi="Arial"/>
                <w:sz w:val="20"/>
              </w:rPr>
              <w:t>1.2 AI-powered quiz generator with instructor validation controls</w:t>
            </w:r>
          </w:p>
        </w:tc>
        <w:tc>
          <w:tcPr>
            <w:tcW w:type="dxa" w:w="4320"/>
          </w:tcPr>
          <w:p>
            <w:r/>
            <w:r>
              <w:rPr>
                <w:rFonts w:ascii="Arial" w:hAnsi="Arial"/>
                <w:sz w:val="20"/>
              </w:rPr>
              <w:t>Google Gemini API integration, quiz generation from uploaded documents (PDF/DOCX/TXT), teacher review/edit in Quiz Builder before publish</w:t>
            </w:r>
          </w:p>
        </w:tc>
        <w:tc>
          <w:tcPr>
            <w:tcW w:type="dxa" w:w="1872"/>
          </w:tcPr>
          <w:p>
            <w:r/>
            <w:r>
              <w:rPr>
                <w:rFonts w:ascii="Arial" w:hAnsi="Arial"/>
                <w:sz w:val="20"/>
              </w:rPr>
              <w:t>Implemented</w:t>
            </w:r>
          </w:p>
        </w:tc>
      </w:tr>
      <w:tr>
        <w:tc>
          <w:tcPr>
            <w:tcW w:type="dxa" w:w="3168"/>
          </w:tcPr>
          <w:p>
            <w:r/>
            <w:r>
              <w:rPr>
                <w:rFonts w:ascii="Arial" w:hAnsi="Arial"/>
                <w:sz w:val="20"/>
              </w:rPr>
              <w:t>1.3 Automated grading module with customizable rubrics</w:t>
            </w:r>
          </w:p>
        </w:tc>
        <w:tc>
          <w:tcPr>
            <w:tcW w:type="dxa" w:w="4320"/>
          </w:tcPr>
          <w:p>
            <w:r/>
            <w:r>
              <w:rPr>
                <w:rFonts w:ascii="Arial" w:hAnsi="Arial"/>
                <w:sz w:val="20"/>
              </w:rPr>
              <w:t>Instant scoring on quiz submission, configurable passing thresholds per quiz, per-question score breakdown on results page</w:t>
            </w:r>
          </w:p>
        </w:tc>
        <w:tc>
          <w:tcPr>
            <w:tcW w:type="dxa" w:w="1872"/>
          </w:tcPr>
          <w:p>
            <w:r/>
            <w:r>
              <w:rPr>
                <w:rFonts w:ascii="Arial" w:hAnsi="Arial"/>
                <w:sz w:val="20"/>
              </w:rPr>
              <w:t>Implemented</w:t>
            </w:r>
          </w:p>
        </w:tc>
      </w:tr>
      <w:tr>
        <w:tc>
          <w:tcPr>
            <w:tcW w:type="dxa" w:w="3168"/>
          </w:tcPr>
          <w:p>
            <w:r/>
            <w:r>
              <w:rPr>
                <w:rFonts w:ascii="Arial" w:hAnsi="Arial"/>
                <w:sz w:val="20"/>
              </w:rPr>
              <w:t>1.4 Mastery-lock system for automated student remediation</w:t>
            </w:r>
          </w:p>
        </w:tc>
        <w:tc>
          <w:tcPr>
            <w:tcW w:type="dxa" w:w="4320"/>
          </w:tcPr>
          <w:p>
            <w:r/>
            <w:r>
              <w:rPr>
                <w:rFonts w:ascii="Arial" w:hAnsi="Arial"/>
                <w:sz w:val="20"/>
              </w:rPr>
              <w:t>Sequential quiz locking on failure, auto-generated remediation quizzes, 70% mastery threshold, lock indicators in Classwork tab</w:t>
            </w:r>
          </w:p>
        </w:tc>
        <w:tc>
          <w:tcPr>
            <w:tcW w:type="dxa" w:w="1872"/>
          </w:tcPr>
          <w:p>
            <w:r/>
            <w:r>
              <w:rPr>
                <w:rFonts w:ascii="Arial" w:hAnsi="Arial"/>
                <w:sz w:val="20"/>
              </w:rPr>
              <w:t>Implemented</w:t>
            </w:r>
          </w:p>
        </w:tc>
      </w:tr>
      <w:tr>
        <w:tc>
          <w:tcPr>
            <w:tcW w:type="dxa" w:w="3168"/>
          </w:tcPr>
          <w:p>
            <w:r/>
            <w:r>
              <w:rPr>
                <w:rFonts w:ascii="Arial" w:hAnsi="Arial"/>
                <w:sz w:val="20"/>
              </w:rPr>
              <w:t>1.5 Student performance dashboard for real-time academic tracking</w:t>
            </w:r>
          </w:p>
        </w:tc>
        <w:tc>
          <w:tcPr>
            <w:tcW w:type="dxa" w:w="4320"/>
          </w:tcPr>
          <w:p>
            <w:r/>
            <w:r>
              <w:rPr>
                <w:rFonts w:ascii="Arial" w:hAnsi="Arial"/>
                <w:sz w:val="20"/>
              </w:rPr>
              <w:t>Per-student grades tab with DepEd descriptors, teacher gradebook with color-coded scores, submission status tracking</w:t>
            </w:r>
          </w:p>
        </w:tc>
        <w:tc>
          <w:tcPr>
            <w:tcW w:type="dxa" w:w="1872"/>
          </w:tcPr>
          <w:p>
            <w:r/>
            <w:r>
              <w:rPr>
                <w:rFonts w:ascii="Arial" w:hAnsi="Arial"/>
                <w:sz w:val="20"/>
              </w:rPr>
              <w:t>Implemented</w:t>
            </w:r>
          </w:p>
        </w:tc>
      </w:tr>
    </w:tbl>
    <w:p/>
    <w:p>
      <w:r>
        <w:rPr>
          <w:rFonts w:ascii="Arial" w:hAnsi="Arial"/>
          <w:b/>
          <w:sz w:val="26"/>
        </w:rPr>
        <w:t>ERP Module Integration Summary</w:t>
      </w:r>
    </w:p>
    <w:p>
      <w:pPr>
        <w:ind w:firstLine="720"/>
        <w:jc w:val="both"/>
      </w:pPr>
      <w:r>
        <w:rPr>
          <w:rFonts w:ascii="Arial" w:hAnsi="Arial"/>
          <w:sz w:val="22"/>
        </w:rPr>
        <w:t>The A.I.M.S. LMS does not operate in isolation — it is part of a three-module School ERP ecosystem:</w:t>
      </w:r>
    </w:p>
    <w:p>
      <w:pPr>
        <w:jc w:val="both"/>
      </w:pPr>
      <w:r>
        <w:rPr>
          <w:rFonts w:ascii="Arial" w:hAnsi="Arial"/>
          <w:sz w:val="22"/>
        </w:rPr>
        <w:t>1. Schedule Module → LMS: Class schedules, teacher assignments, and section rosters are fetched from the ERP Schedule module. The LMS uses this data to automatically create courses and enroll teachers and students, ensuring accurate and up-to-date class composition without manual intervention.</w:t>
      </w:r>
    </w:p>
    <w:p>
      <w:pPr>
        <w:jc w:val="both"/>
      </w:pPr>
      <w:r>
        <w:rPr>
          <w:rFonts w:ascii="Arial" w:hAnsi="Arial"/>
          <w:sz w:val="22"/>
        </w:rPr>
        <w:t>2. LMS → Class Records Module: Partial grades generated from asynchronous activities (online quizzes and assignments) within the LMS are automatically pushed to the ERP Class Records module. This ensures that the teacher's official class record reflects all student performance data — both from face-to-face and online activities — in a single consolidated record.</w:t>
      </w:r>
    </w:p>
    <w:p>
      <w:pPr>
        <w:jc w:val="both"/>
      </w:pPr>
      <w:r>
        <w:rPr>
          <w:rFonts w:ascii="Arial" w:hAnsi="Arial"/>
          <w:sz w:val="22"/>
        </w:rPr>
        <w:t>3. Bidirectional Sync: The three modules maintain data consistency through automatic synchronization, reducing administrative burden and ensuring accuracy across the school's academic management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