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1DE" w:rsidRDefault="009441DE" w:rsidP="009441DE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2"/>
          <w:szCs w:val="22"/>
        </w:rPr>
      </w:pPr>
      <w:r>
        <w:rPr>
          <w:rStyle w:val="21pt"/>
          <w:b/>
          <w:bCs/>
          <w:color w:val="000000" w:themeColor="text1"/>
          <w:sz w:val="22"/>
          <w:szCs w:val="22"/>
        </w:rPr>
        <w:t>ДОГОВОР №</w:t>
      </w:r>
      <w:bookmarkStart w:id="0" w:name="НомерДоговора"/>
      <w:r>
        <w:rPr>
          <w:rStyle w:val="21pt"/>
          <w:b/>
          <w:bCs/>
          <w:color w:val="000000" w:themeColor="text1"/>
          <w:sz w:val="22"/>
          <w:szCs w:val="22"/>
        </w:rPr>
        <w:t>30</w:t>
      </w:r>
      <w:bookmarkEnd w:id="0"/>
      <w:r>
        <w:rPr>
          <w:rStyle w:val="21pt"/>
          <w:b/>
          <w:bCs/>
          <w:color w:val="000000" w:themeColor="text1"/>
          <w:sz w:val="22"/>
          <w:szCs w:val="22"/>
          <w:lang w:val="en-US"/>
        </w:rPr>
        <w:t> </w:t>
      </w:r>
      <w:bookmarkStart w:id="1" w:name="ПризнакРабот"/>
      <w:r>
        <w:rPr>
          <w:rStyle w:val="21pt"/>
          <w:b/>
          <w:bCs/>
          <w:color w:val="000000" w:themeColor="text1"/>
          <w:sz w:val="22"/>
          <w:szCs w:val="22"/>
        </w:rPr>
        <w:t>к</w:t>
      </w:r>
      <w:bookmarkEnd w:id="1"/>
    </w:p>
    <w:p w:rsidR="009441DE" w:rsidRDefault="009441DE" w:rsidP="009441DE">
      <w:pPr>
        <w:pStyle w:val="20"/>
        <w:shd w:val="clear" w:color="auto" w:fill="auto"/>
        <w:spacing w:line="240" w:lineRule="auto"/>
        <w:jc w:val="both"/>
        <w:rPr>
          <w:rStyle w:val="21pt"/>
          <w:bCs/>
          <w:color w:val="000000" w:themeColor="text1"/>
          <w:sz w:val="22"/>
          <w:szCs w:val="22"/>
        </w:rPr>
      </w:pPr>
    </w:p>
    <w:p w:rsidR="009441DE" w:rsidRDefault="009441DE" w:rsidP="009441DE">
      <w:pPr>
        <w:pStyle w:val="20"/>
        <w:shd w:val="clear" w:color="auto" w:fill="auto"/>
        <w:spacing w:line="240" w:lineRule="auto"/>
        <w:jc w:val="both"/>
      </w:pPr>
      <w:r>
        <w:rPr>
          <w:b w:val="0"/>
          <w:sz w:val="22"/>
          <w:szCs w:val="22"/>
        </w:rPr>
        <w:t>г.Гомель                                                       </w:t>
      </w:r>
      <w:r w:rsidR="00C401D4">
        <w:rPr>
          <w:b w:val="0"/>
          <w:sz w:val="22"/>
          <w:szCs w:val="22"/>
        </w:rPr>
        <w:t xml:space="preserve">                               </w:t>
      </w:r>
      <w:bookmarkStart w:id="2" w:name="_GoBack"/>
      <w:bookmarkEnd w:id="2"/>
      <w:r>
        <w:rPr>
          <w:b w:val="0"/>
          <w:sz w:val="22"/>
          <w:szCs w:val="22"/>
        </w:rPr>
        <w:t xml:space="preserve">                                               </w:t>
      </w:r>
      <w:bookmarkStart w:id="3" w:name="ДатаВерхнийПравый"/>
      <w:r>
        <w:rPr>
          <w:b w:val="0"/>
          <w:color w:val="000000" w:themeColor="text1"/>
          <w:sz w:val="22"/>
          <w:szCs w:val="22"/>
        </w:rPr>
        <w:t>01 апреля 2016г.</w:t>
      </w:r>
      <w:bookmarkEnd w:id="3"/>
    </w:p>
    <w:p w:rsidR="009441DE" w:rsidRDefault="009441DE" w:rsidP="009441DE">
      <w:pPr>
        <w:pStyle w:val="20"/>
        <w:shd w:val="clear" w:color="auto" w:fill="auto"/>
        <w:spacing w:line="240" w:lineRule="auto"/>
        <w:jc w:val="both"/>
        <w:rPr>
          <w:b w:val="0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Общество с дополнительной ответственностью «</w:t>
      </w:r>
      <w:proofErr w:type="spellStart"/>
      <w:r>
        <w:rPr>
          <w:color w:val="000000" w:themeColor="text1"/>
          <w:sz w:val="22"/>
          <w:szCs w:val="22"/>
        </w:rPr>
        <w:t>ТеплоЭнергоАльянс</w:t>
      </w:r>
      <w:proofErr w:type="spellEnd"/>
      <w:r>
        <w:rPr>
          <w:color w:val="000000" w:themeColor="text1"/>
          <w:sz w:val="22"/>
          <w:szCs w:val="22"/>
        </w:rPr>
        <w:t>», именуемое в дальнейшем «</w:t>
      </w:r>
      <w:r>
        <w:rPr>
          <w:sz w:val="22"/>
          <w:szCs w:val="22"/>
        </w:rPr>
        <w:t>ПОДРЯДЧИК</w:t>
      </w:r>
      <w:r>
        <w:rPr>
          <w:color w:val="000000" w:themeColor="text1"/>
          <w:sz w:val="22"/>
          <w:szCs w:val="22"/>
        </w:rPr>
        <w:t xml:space="preserve">», в лице </w:t>
      </w:r>
      <w:bookmarkStart w:id="4" w:name="ДолжностьИсполнителяРп"/>
      <w:r>
        <w:rPr>
          <w:color w:val="000000" w:themeColor="text1"/>
          <w:sz w:val="22"/>
          <w:szCs w:val="22"/>
        </w:rPr>
        <w:t>инженера</w:t>
      </w:r>
      <w:bookmarkEnd w:id="4"/>
      <w:r>
        <w:rPr>
          <w:color w:val="000000" w:themeColor="text1"/>
          <w:sz w:val="22"/>
          <w:szCs w:val="22"/>
        </w:rPr>
        <w:t xml:space="preserve"> </w:t>
      </w:r>
      <w:bookmarkStart w:id="5" w:name="ФИОИсполнителяРп"/>
      <w:r>
        <w:rPr>
          <w:color w:val="000000" w:themeColor="text1"/>
          <w:sz w:val="22"/>
          <w:szCs w:val="22"/>
        </w:rPr>
        <w:t>Райко В.В.</w:t>
      </w:r>
      <w:bookmarkEnd w:id="5"/>
      <w:r>
        <w:rPr>
          <w:color w:val="000000" w:themeColor="text1"/>
          <w:sz w:val="22"/>
          <w:szCs w:val="22"/>
        </w:rPr>
        <w:t xml:space="preserve">, действующего на основании </w:t>
      </w:r>
      <w:bookmarkStart w:id="6" w:name="ДействующегоИсполнитель"/>
      <w:r>
        <w:rPr>
          <w:color w:val="000000" w:themeColor="text1"/>
          <w:sz w:val="22"/>
          <w:szCs w:val="22"/>
        </w:rPr>
        <w:t>Доверенности</w:t>
      </w:r>
      <w:bookmarkEnd w:id="6"/>
      <w:r>
        <w:rPr>
          <w:color w:val="000000" w:themeColor="text1"/>
          <w:sz w:val="22"/>
          <w:szCs w:val="22"/>
        </w:rPr>
        <w:t> </w:t>
      </w:r>
      <w:bookmarkStart w:id="7" w:name="ДействующегоИсполнительНомер"/>
      <w:r>
        <w:rPr>
          <w:color w:val="000000" w:themeColor="text1"/>
          <w:sz w:val="22"/>
          <w:szCs w:val="22"/>
          <w:lang w:val="en-US"/>
        </w:rPr>
        <w:t> </w:t>
      </w:r>
      <w:bookmarkEnd w:id="7"/>
      <w:r>
        <w:rPr>
          <w:color w:val="000000" w:themeColor="text1"/>
          <w:sz w:val="22"/>
          <w:szCs w:val="22"/>
        </w:rPr>
        <w:t> </w:t>
      </w:r>
      <w:bookmarkStart w:id="8" w:name="ДействующегоИсполнительДата"/>
      <w:proofErr w:type="gramStart"/>
      <w:r>
        <w:rPr>
          <w:color w:val="000000" w:themeColor="text1"/>
          <w:sz w:val="22"/>
          <w:szCs w:val="22"/>
        </w:rPr>
        <w:t> .</w:t>
      </w:r>
      <w:bookmarkEnd w:id="8"/>
      <w:r>
        <w:rPr>
          <w:color w:val="000000" w:themeColor="text1"/>
          <w:sz w:val="22"/>
          <w:szCs w:val="22"/>
        </w:rPr>
        <w:t>,</w:t>
      </w:r>
      <w:proofErr w:type="gramEnd"/>
      <w:r>
        <w:rPr>
          <w:color w:val="000000" w:themeColor="text1"/>
          <w:sz w:val="22"/>
          <w:szCs w:val="22"/>
        </w:rPr>
        <w:t xml:space="preserve"> с одной стороны, и </w:t>
      </w:r>
      <w:bookmarkStart w:id="9" w:name="Учреждение"/>
      <w:r>
        <w:rPr>
          <w:color w:val="000000" w:themeColor="text1"/>
          <w:sz w:val="22"/>
          <w:szCs w:val="22"/>
        </w:rPr>
        <w:t>Жилищно-строительный потребительский кооператив №256 Центрального района г. Гомеля</w:t>
      </w:r>
      <w:bookmarkEnd w:id="9"/>
      <w:r>
        <w:rPr>
          <w:color w:val="000000" w:themeColor="text1"/>
          <w:sz w:val="22"/>
          <w:szCs w:val="22"/>
        </w:rPr>
        <w:t xml:space="preserve">, именуемый в дальнейшем «ЗАКАЗЧИК», в лице </w:t>
      </w:r>
      <w:bookmarkStart w:id="10" w:name="ДолжностьЗаказчикаРп"/>
      <w:r>
        <w:rPr>
          <w:color w:val="000000" w:themeColor="text1"/>
          <w:sz w:val="22"/>
          <w:szCs w:val="22"/>
        </w:rPr>
        <w:t>председателя</w:t>
      </w:r>
      <w:bookmarkEnd w:id="10"/>
      <w:r>
        <w:rPr>
          <w:color w:val="000000" w:themeColor="text1"/>
          <w:sz w:val="22"/>
          <w:szCs w:val="22"/>
        </w:rPr>
        <w:t> </w:t>
      </w:r>
      <w:bookmarkStart w:id="11" w:name="ФИОЗаказчикаРп"/>
      <w:r>
        <w:rPr>
          <w:color w:val="000000" w:themeColor="text1"/>
          <w:sz w:val="22"/>
          <w:szCs w:val="22"/>
        </w:rPr>
        <w:t>Туровец Н.И.</w:t>
      </w:r>
      <w:bookmarkEnd w:id="11"/>
      <w:r>
        <w:rPr>
          <w:color w:val="000000" w:themeColor="text1"/>
          <w:sz w:val="22"/>
          <w:szCs w:val="22"/>
        </w:rPr>
        <w:t xml:space="preserve">, действующего на основании </w:t>
      </w:r>
      <w:bookmarkStart w:id="12" w:name="ДействующегоЗаказчик"/>
      <w:r>
        <w:rPr>
          <w:color w:val="000000" w:themeColor="text1"/>
          <w:sz w:val="22"/>
          <w:szCs w:val="22"/>
        </w:rPr>
        <w:t>Устава</w:t>
      </w:r>
      <w:bookmarkEnd w:id="12"/>
      <w:r>
        <w:rPr>
          <w:color w:val="000000" w:themeColor="text1"/>
          <w:sz w:val="22"/>
          <w:szCs w:val="22"/>
        </w:rPr>
        <w:t> </w:t>
      </w:r>
      <w:bookmarkStart w:id="13" w:name="ДействующегоЗаказчикНомер"/>
      <w:r>
        <w:rPr>
          <w:color w:val="000000" w:themeColor="text1"/>
          <w:sz w:val="22"/>
          <w:szCs w:val="22"/>
        </w:rPr>
        <w:t> </w:t>
      </w:r>
      <w:bookmarkEnd w:id="13"/>
      <w:r>
        <w:rPr>
          <w:color w:val="000000" w:themeColor="text1"/>
          <w:sz w:val="22"/>
          <w:szCs w:val="22"/>
        </w:rPr>
        <w:t xml:space="preserve">  </w:t>
      </w:r>
      <w:bookmarkStart w:id="14" w:name="ДействующегоЗаказчикДата"/>
      <w:r>
        <w:rPr>
          <w:color w:val="000000" w:themeColor="text1"/>
          <w:sz w:val="22"/>
          <w:szCs w:val="22"/>
        </w:rPr>
        <w:t xml:space="preserve"> </w:t>
      </w:r>
      <w:bookmarkEnd w:id="14"/>
      <w:r>
        <w:rPr>
          <w:color w:val="000000" w:themeColor="text1"/>
          <w:sz w:val="22"/>
          <w:szCs w:val="22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31"/>
        <w:shd w:val="clear" w:color="auto" w:fill="auto"/>
        <w:spacing w:before="0" w:after="0" w:line="240" w:lineRule="auto"/>
        <w:jc w:val="center"/>
        <w:rPr>
          <w:color w:val="000000" w:themeColor="text1"/>
          <w:sz w:val="22"/>
          <w:szCs w:val="22"/>
        </w:rPr>
      </w:pPr>
      <w:r>
        <w:rPr>
          <w:rStyle w:val="32pt"/>
          <w:b/>
          <w:bCs/>
          <w:color w:val="000000" w:themeColor="text1"/>
          <w:sz w:val="22"/>
          <w:szCs w:val="22"/>
        </w:rPr>
        <w:t>1.</w:t>
      </w:r>
      <w:r>
        <w:rPr>
          <w:color w:val="000000" w:themeColor="text1"/>
          <w:sz w:val="22"/>
          <w:szCs w:val="22"/>
        </w:rPr>
        <w:t>ПРЕДМЕТ ДОГОВОРА</w:t>
      </w:r>
    </w:p>
    <w:p w:rsidR="009441DE" w:rsidRDefault="009441DE" w:rsidP="009441DE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1.1 «</w:t>
      </w:r>
      <w:r>
        <w:rPr>
          <w:sz w:val="22"/>
          <w:szCs w:val="22"/>
        </w:rPr>
        <w:t>ПОДРЯДЧИК</w:t>
      </w:r>
      <w:r>
        <w:rPr>
          <w:color w:val="000000" w:themeColor="text1"/>
          <w:sz w:val="22"/>
          <w:szCs w:val="22"/>
        </w:rPr>
        <w:t xml:space="preserve">» </w:t>
      </w:r>
      <w:r>
        <w:rPr>
          <w:sz w:val="22"/>
          <w:szCs w:val="22"/>
        </w:rPr>
        <w:t xml:space="preserve">обязуется выполнить работы </w:t>
      </w:r>
      <w:r>
        <w:rPr>
          <w:color w:val="000000" w:themeColor="text1"/>
          <w:sz w:val="22"/>
          <w:szCs w:val="22"/>
        </w:rPr>
        <w:t>по объекту: «</w:t>
      </w:r>
      <w:bookmarkStart w:id="15" w:name="Работа"/>
      <w:r>
        <w:rPr>
          <w:color w:val="000000" w:themeColor="text1"/>
          <w:sz w:val="22"/>
          <w:szCs w:val="22"/>
        </w:rPr>
        <w:t xml:space="preserve">Демонтаж, поверка, монтаж и наладка прибора учета тепловой </w:t>
      </w:r>
      <w:proofErr w:type="gramStart"/>
      <w:r>
        <w:rPr>
          <w:color w:val="000000" w:themeColor="text1"/>
          <w:sz w:val="22"/>
          <w:szCs w:val="22"/>
        </w:rPr>
        <w:t xml:space="preserve">энергии </w:t>
      </w:r>
      <w:bookmarkEnd w:id="15"/>
      <w:r>
        <w:rPr>
          <w:color w:val="000000" w:themeColor="text1"/>
          <w:sz w:val="22"/>
          <w:szCs w:val="22"/>
        </w:rPr>
        <w:t xml:space="preserve"> по</w:t>
      </w:r>
      <w:proofErr w:type="gramEnd"/>
      <w:r>
        <w:rPr>
          <w:color w:val="000000" w:themeColor="text1"/>
          <w:sz w:val="22"/>
          <w:szCs w:val="22"/>
        </w:rPr>
        <w:t xml:space="preserve"> </w:t>
      </w:r>
      <w:bookmarkStart w:id="16" w:name="АдресРабота"/>
      <w:r>
        <w:rPr>
          <w:color w:val="000000" w:themeColor="text1"/>
          <w:sz w:val="22"/>
          <w:szCs w:val="22"/>
        </w:rPr>
        <w:t>ул. Лесная, д. 10 в г. Гомеле</w:t>
      </w:r>
      <w:bookmarkEnd w:id="16"/>
      <w:r>
        <w:rPr>
          <w:color w:val="000000" w:themeColor="text1"/>
          <w:sz w:val="22"/>
          <w:szCs w:val="22"/>
        </w:rPr>
        <w:t>», а «ЗАКАЗЧИК» обязуется оплатить эти работы, согласно актам сдачи-приемки выполненных строительных и иных специальных монтажных работ.</w:t>
      </w:r>
    </w:p>
    <w:p w:rsidR="009441DE" w:rsidRPr="008037C4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color w:val="000000" w:themeColor="text1"/>
        </w:rPr>
      </w:pPr>
      <w:r w:rsidRPr="008037C4">
        <w:rPr>
          <w:color w:val="000000" w:themeColor="text1"/>
        </w:rPr>
        <w:t>1.2 Источник финансирования – </w:t>
      </w:r>
      <w:bookmarkStart w:id="17" w:name="Финансирование"/>
      <w:r w:rsidRPr="008037C4">
        <w:rPr>
          <w:color w:val="000000" w:themeColor="text1"/>
        </w:rPr>
        <w:t>собственные средства</w:t>
      </w:r>
      <w:bookmarkEnd w:id="17"/>
      <w:r w:rsidRPr="008037C4">
        <w:rPr>
          <w:color w:val="000000" w:themeColor="text1"/>
        </w:rPr>
        <w:t> «ЗАКАЗЧИКА»</w:t>
      </w:r>
      <w:r w:rsidRPr="008037C4">
        <w:rPr>
          <w:rStyle w:val="a5"/>
          <w:color w:val="000000" w:themeColor="text1"/>
        </w:rPr>
        <w:t>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center"/>
        <w:rPr>
          <w:b/>
        </w:rPr>
      </w:pPr>
      <w:r>
        <w:rPr>
          <w:b/>
          <w:color w:val="000000" w:themeColor="text1"/>
          <w:sz w:val="22"/>
          <w:szCs w:val="22"/>
        </w:rPr>
        <w:t>2.СРОКИ ОКАЗАНИЯ УСЛУГ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 w:themeColor="text1"/>
          <w:sz w:val="22"/>
          <w:szCs w:val="22"/>
        </w:rPr>
      </w:pPr>
    </w:p>
    <w:p w:rsidR="009441DE" w:rsidRDefault="009441DE" w:rsidP="009441DE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 xml:space="preserve">2.1 Сроки выполнения работ: начало – </w:t>
      </w:r>
      <w:bookmarkStart w:id="18" w:name="ДатаНачалоРабот"/>
      <w:r>
        <w:rPr>
          <w:b w:val="0"/>
          <w:color w:val="000000" w:themeColor="text1"/>
          <w:sz w:val="22"/>
          <w:szCs w:val="22"/>
        </w:rPr>
        <w:t>01 апреля 2016г.</w:t>
      </w:r>
      <w:bookmarkEnd w:id="18"/>
      <w:r>
        <w:rPr>
          <w:b w:val="0"/>
          <w:color w:val="000000" w:themeColor="text1"/>
          <w:sz w:val="22"/>
          <w:szCs w:val="22"/>
        </w:rPr>
        <w:t xml:space="preserve">; окончание – </w:t>
      </w:r>
      <w:bookmarkStart w:id="19" w:name="ДатаОкончанияРабот"/>
      <w:r>
        <w:rPr>
          <w:b w:val="0"/>
          <w:color w:val="000000" w:themeColor="text1"/>
          <w:sz w:val="22"/>
          <w:szCs w:val="22"/>
        </w:rPr>
        <w:t>30 рабочих дней с момента получения аванса</w:t>
      </w:r>
      <w:bookmarkEnd w:id="19"/>
    </w:p>
    <w:p w:rsidR="009441DE" w:rsidRDefault="009441DE" w:rsidP="009441DE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2.2 Предусмотренные договором сроки выполнения работ могут изменяться в следующих случаях:</w:t>
      </w:r>
    </w:p>
    <w:p w:rsidR="009441DE" w:rsidRDefault="009441DE" w:rsidP="009441DE">
      <w:pPr>
        <w:pStyle w:val="a3"/>
        <w:shd w:val="clear" w:color="auto" w:fill="auto"/>
        <w:tabs>
          <w:tab w:val="left" w:pos="0"/>
        </w:tabs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2.2.1 нарушения «ЗАКАЗЧИКОМ» порядка расчетов или условий финансирования;</w:t>
      </w:r>
    </w:p>
    <w:p w:rsidR="009441DE" w:rsidRDefault="009441DE" w:rsidP="009441DE">
      <w:pPr>
        <w:pStyle w:val="a3"/>
        <w:shd w:val="clear" w:color="auto" w:fill="auto"/>
        <w:tabs>
          <w:tab w:val="left" w:pos="0"/>
        </w:tabs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2.2.2 приостановления выполнения работ по обстоятельствам, не зависящим от «ПОДРЯДЧИКА»;</w:t>
      </w:r>
    </w:p>
    <w:p w:rsidR="009441DE" w:rsidRDefault="009441DE" w:rsidP="009441DE">
      <w:pPr>
        <w:pStyle w:val="a3"/>
        <w:shd w:val="clear" w:color="auto" w:fill="auto"/>
        <w:tabs>
          <w:tab w:val="left" w:pos="0"/>
        </w:tabs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2.2.3 увеличение объема выполнения работ.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2.3 Срок 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 путем оформления дополнительного соглашения.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3. СТОИМОСТЬ ОКАЗЫВАЕМЫХ УСЛУГ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  <w:sz w:val="22"/>
          <w:szCs w:val="22"/>
        </w:rPr>
      </w:pPr>
    </w:p>
    <w:p w:rsidR="009441DE" w:rsidRDefault="009441DE" w:rsidP="009441DE">
      <w:pPr>
        <w:spacing w:after="0"/>
        <w:ind w:firstLine="709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3.1 Стоимость работ на момент подписания договора составляет </w:t>
      </w:r>
      <w:bookmarkStart w:id="20" w:name="СтоимостьУслуг"/>
      <w:r>
        <w:rPr>
          <w:rFonts w:cs="Times New Roman"/>
          <w:b/>
          <w:color w:val="000000" w:themeColor="text1"/>
        </w:rPr>
        <w:t>3 389,50</w:t>
      </w:r>
      <w:bookmarkEnd w:id="20"/>
      <w:r>
        <w:rPr>
          <w:rFonts w:cs="Times New Roman"/>
          <w:b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(</w:t>
      </w:r>
      <w:bookmarkStart w:id="21" w:name="СтоимостьУслугБуквами"/>
      <w:r>
        <w:rPr>
          <w:rFonts w:cs="Times New Roman"/>
          <w:color w:val="000000" w:themeColor="text1"/>
        </w:rPr>
        <w:t>три тысячи триста восемьдесят девять белорусских рублей 50 копеек</w:t>
      </w:r>
      <w:bookmarkEnd w:id="21"/>
      <w:r>
        <w:rPr>
          <w:rFonts w:cs="Times New Roman"/>
          <w:color w:val="000000" w:themeColor="text1"/>
        </w:rPr>
        <w:t>), и подлежит уточнению согласно актам сдачи-приемки выполненных строительных и иных специальных монтажных работ в случае выявления дополнительных объемов работ. Без НДС согласно ст. 286, п.3.12 особенной части НК РБ №71-З от 29.12.2009г.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3.2 Стоимость оказанных услуг по договору может быть изменена в случаях: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3.2.2 изменения стоимости материалов, изделий и конструкций по сравнению с учтенной в договоре ценой.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3.2.3 обнаружения «ПОДРЯДЧИКОМ» в ходе выполнения работ, неучтенных в сметной документации, необходимых для дальнейшего производства работ и вызывающих увеличение их стоимости. «ПОДРЯДЧИК» письменно сообщает об этом «ЗАКАЗЧИКУ». При неполучении от «ЗАКАЗЧИКА» ответа на свое сообщение в течение 10 дней, «ПОДРЯДЧИК» вправе приостановить выполнение соответствующих работ до решения вопроса «ЗАКАЗЧИКОМ» с продлением на этот период срока выполнения.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3.3 Изменение договорной цены оформляется дополнительным соглашением к настоящему договору.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  <w:r>
        <w:rPr>
          <w:sz w:val="22"/>
          <w:szCs w:val="22"/>
        </w:rPr>
        <w:t>ПОДРЯДЧИК</w:t>
      </w:r>
      <w:r>
        <w:rPr>
          <w:color w:val="000000" w:themeColor="text1"/>
          <w:sz w:val="22"/>
          <w:szCs w:val="22"/>
        </w:rPr>
        <w:t xml:space="preserve"> ___________________                                   </w:t>
      </w:r>
      <w:r>
        <w:rPr>
          <w:sz w:val="22"/>
          <w:szCs w:val="22"/>
        </w:rPr>
        <w:t>        </w:t>
      </w:r>
      <w:r>
        <w:rPr>
          <w:color w:val="000000" w:themeColor="text1"/>
          <w:sz w:val="22"/>
          <w:szCs w:val="22"/>
        </w:rPr>
        <w:t>ЗАКАЗЧИК_________________________</w:t>
      </w:r>
      <w:r>
        <w:rPr>
          <w:color w:val="000000" w:themeColor="text1"/>
          <w:sz w:val="22"/>
          <w:szCs w:val="22"/>
        </w:rPr>
        <w:br w:type="page"/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lastRenderedPageBreak/>
        <w:t>4. ОБЯЗАННОСТИ СТОРОН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4.1 «</w:t>
      </w:r>
      <w:r>
        <w:rPr>
          <w:sz w:val="22"/>
          <w:szCs w:val="22"/>
        </w:rPr>
        <w:t>ПОДРЯДЧИК</w:t>
      </w:r>
      <w:r>
        <w:rPr>
          <w:color w:val="000000" w:themeColor="text1"/>
          <w:sz w:val="22"/>
          <w:szCs w:val="22"/>
        </w:rPr>
        <w:t>» обязуется: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4.1.1 выполнить в установленные договором сроки услуги в соответствии с настоящим договором;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4.1.2 обеспечить надлежащее качество оказываемых услуг;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4.1.3 своевременно устранить недоделки и дефекты;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4.1.5 обеспечить гарантийный срок на выполненные работы 5 лет при соблюдении «ЗАКАЗЧИКОМ», установленных норм и правил при эксплуатации данного вида оборудования (на оборудование и материалы – согласно паспортов заводов-изготовителей). Исчисление гарантийного срока на произведенные работы начинается со дня подписания актам сдачи-приемки выполненных строительных и иных специальных монтажных работ;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rStyle w:val="5"/>
          <w:b w:val="0"/>
          <w:color w:val="000000" w:themeColor="text1"/>
          <w:sz w:val="22"/>
          <w:szCs w:val="22"/>
        </w:rPr>
        <w:t>4.2</w:t>
      </w:r>
      <w:r>
        <w:rPr>
          <w:b/>
          <w:color w:val="000000" w:themeColor="text1"/>
          <w:sz w:val="22"/>
          <w:szCs w:val="22"/>
        </w:rPr>
        <w:t> </w:t>
      </w:r>
      <w:r>
        <w:rPr>
          <w:color w:val="000000" w:themeColor="text1"/>
          <w:sz w:val="22"/>
          <w:szCs w:val="22"/>
        </w:rPr>
        <w:t>«ЗАКАЗЧИК» обязуется: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580"/>
        <w:jc w:val="both"/>
        <w:rPr>
          <w:sz w:val="22"/>
          <w:szCs w:val="22"/>
        </w:rPr>
      </w:pPr>
      <w:r>
        <w:rPr>
          <w:sz w:val="22"/>
          <w:szCs w:val="22"/>
        </w:rPr>
        <w:t>4.2.1 известить «ПОДРЯДЧИКА» о готовности объекта к работам не позднее, чем за 5 дней до начала работ;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4.2.2 обеспечить «ПОДРЯДЧИКА» электроэнергией на время проведения работ;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256"/>
        <w:jc w:val="both"/>
        <w:rPr>
          <w:sz w:val="22"/>
          <w:szCs w:val="22"/>
        </w:rPr>
      </w:pPr>
      <w:r>
        <w:rPr>
          <w:sz w:val="22"/>
          <w:szCs w:val="22"/>
        </w:rPr>
        <w:t>4.2.3 предоставить запирающееся и охраняемое помещение, пригодное для хранения приборов, инструмента и материалов «ПОДРЯДЧИКА», а также спецодежды и верхней одежды персонала «ПОДРЯДЧИКА» и отвечать за сохранность таковых в нерабочее время;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4.2.4 обеспечить финансирование и своевременные расчеты за выполненные работы;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4.2.5 обеспечить исправность запорной арматуры;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276"/>
        <w:jc w:val="both"/>
        <w:rPr>
          <w:sz w:val="22"/>
          <w:szCs w:val="22"/>
        </w:rPr>
      </w:pPr>
      <w:r>
        <w:rPr>
          <w:sz w:val="22"/>
          <w:szCs w:val="22"/>
        </w:rPr>
        <w:t>4.2.6 обеспечивать соблюдение требований правил эксплуатации прибора учета тепловой энергии предъявляемых заводом-изготовителем, следить за сохранностью пломб;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256"/>
        <w:jc w:val="both"/>
        <w:rPr>
          <w:sz w:val="22"/>
          <w:szCs w:val="22"/>
        </w:rPr>
      </w:pPr>
      <w:r>
        <w:rPr>
          <w:sz w:val="22"/>
          <w:szCs w:val="22"/>
        </w:rPr>
        <w:t>4.2.7 выполнять рекомендации «ПОДРЯДЧИКА» по обеспечению нормальных условий эксплуатации прибора учета тепловой энергии;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256"/>
        <w:jc w:val="both"/>
        <w:rPr>
          <w:sz w:val="22"/>
          <w:szCs w:val="22"/>
        </w:rPr>
      </w:pPr>
      <w:r>
        <w:rPr>
          <w:sz w:val="22"/>
          <w:szCs w:val="22"/>
        </w:rPr>
        <w:t>4.2.8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4.3 «ПОДРЯДЧИК» и «ЗАКАЗЧИК» назначают своих представителей для оформления актов на выполненные работы, осуществления контроля за ведением работ,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«ПОДРЯДЧИКА».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4.4 Договор действует с момента заключения и до момента выполнения «СТОРОНАМИ» всех своих обязательств.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5. ПОРЯДОК РАСЧЕТОВ ЗА ОКАЗАННЫЕ УСЛУГИ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tabs>
          <w:tab w:val="left" w:pos="0"/>
        </w:tabs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ab/>
        <w:t>5.1 Основанием для расчетов за выполненные работы служат подписанные представителем «ПОДРЯДЧИКА» и «ЗАКАЗЧИКА» акты сдачи-приемки выполненных строительных и иных специальных монтажных работ;</w:t>
      </w:r>
    </w:p>
    <w:p w:rsidR="009441DE" w:rsidRDefault="009441DE" w:rsidP="009441DE">
      <w:pPr>
        <w:pStyle w:val="a3"/>
        <w:shd w:val="clear" w:color="auto" w:fill="auto"/>
        <w:tabs>
          <w:tab w:val="left" w:pos="0"/>
        </w:tabs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ab/>
        <w:t>5.2 «ЗАКАЗЧИК» обязан в течение 3 дней рассмотреть представленные «ПОДРЯДЧИКОМ» справки и акты, заверить их подписью и печатью. Оплата производится «ЗАКАЗЧИКОМ» платежным поручением не позднее 30-ти календарных дней после подписания актов сдачи-приемки выполненных строительных и иных специальных монтажных работ. При несогласии с данными отраженными в акте «ЗАКАЗЧИК» возвращает ее с мотивированным отказом в письменной форме в указанный срок;</w:t>
      </w:r>
    </w:p>
    <w:p w:rsidR="009441DE" w:rsidRPr="008037C4" w:rsidRDefault="009441DE" w:rsidP="009441DE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5.3 «ЗАКАЗЧИК» производит предоплату до </w:t>
      </w:r>
      <w:r>
        <w:rPr>
          <w:color w:val="000000" w:themeColor="text1"/>
        </w:rPr>
        <w:t>начало работ</w:t>
      </w:r>
      <w:r w:rsidRPr="008037C4">
        <w:rPr>
          <w:color w:val="000000" w:themeColor="text1"/>
        </w:rPr>
        <w:t xml:space="preserve"> на расчетный счет «</w:t>
      </w:r>
      <w:r>
        <w:rPr>
          <w:sz w:val="22"/>
          <w:szCs w:val="22"/>
        </w:rPr>
        <w:t>ПОДРЯДЧИКА</w:t>
      </w:r>
      <w:r w:rsidRPr="008037C4">
        <w:rPr>
          <w:color w:val="000000" w:themeColor="text1"/>
        </w:rPr>
        <w:t xml:space="preserve">» в размере </w:t>
      </w:r>
      <w:bookmarkStart w:id="22" w:name="ПроцентАванса"/>
      <w:r w:rsidRPr="008037C4">
        <w:rPr>
          <w:color w:val="000000" w:themeColor="text1"/>
        </w:rPr>
        <w:t>50%</w:t>
      </w:r>
      <w:bookmarkEnd w:id="22"/>
      <w:r w:rsidRPr="008037C4">
        <w:rPr>
          <w:color w:val="000000" w:themeColor="text1"/>
        </w:rPr>
        <w:t xml:space="preserve"> </w:t>
      </w:r>
      <w:bookmarkStart w:id="23" w:name="Аванс"/>
      <w:r w:rsidRPr="008037C4">
        <w:rPr>
          <w:color w:val="000000" w:themeColor="text1"/>
        </w:rPr>
        <w:t>от стоимости услуг</w:t>
      </w:r>
      <w:bookmarkEnd w:id="23"/>
      <w:r w:rsidRPr="008037C4">
        <w:rPr>
          <w:color w:val="000000" w:themeColor="text1"/>
        </w:rPr>
        <w:t xml:space="preserve">, согласно разработанной документации, что составляет </w:t>
      </w:r>
      <w:bookmarkStart w:id="24" w:name="АвансСумма"/>
      <w:r w:rsidRPr="008037C4">
        <w:rPr>
          <w:b/>
          <w:color w:val="000000" w:themeColor="text1"/>
        </w:rPr>
        <w:t>3 389,50</w:t>
      </w:r>
      <w:bookmarkEnd w:id="24"/>
      <w:r w:rsidRPr="008037C4">
        <w:rPr>
          <w:b/>
          <w:color w:val="000000" w:themeColor="text1"/>
        </w:rPr>
        <w:t xml:space="preserve"> </w:t>
      </w:r>
      <w:r w:rsidRPr="000B3E83">
        <w:rPr>
          <w:color w:val="000000" w:themeColor="text1"/>
        </w:rPr>
        <w:t>(</w:t>
      </w:r>
      <w:bookmarkStart w:id="25" w:name="АвансСуммаБуква"/>
      <w:r w:rsidRPr="000B3E83">
        <w:rPr>
          <w:color w:val="000000" w:themeColor="text1"/>
        </w:rPr>
        <w:t>три тысячи триста восемьдесят девять белорусских рублей 50 копеек</w:t>
      </w:r>
      <w:bookmarkEnd w:id="25"/>
      <w:r w:rsidRPr="000B3E83">
        <w:rPr>
          <w:color w:val="000000" w:themeColor="text1"/>
        </w:rPr>
        <w:t>)</w:t>
      </w:r>
      <w:r w:rsidRPr="008037C4">
        <w:rPr>
          <w:color w:val="000000" w:themeColor="text1"/>
        </w:rPr>
        <w:t>, до начала оказания услуг. Первоначальный аванс перечисляется «ЗАКАЗЧИКОМ» в течение 5 дней с момента заключения договора платежным поручением.</w:t>
      </w:r>
    </w:p>
    <w:p w:rsidR="009441DE" w:rsidRPr="008037C4" w:rsidRDefault="009441DE" w:rsidP="009441DE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  <w:r>
        <w:rPr>
          <w:sz w:val="22"/>
          <w:szCs w:val="22"/>
        </w:rPr>
        <w:t>ПОДРЯДЧИК</w:t>
      </w:r>
      <w:r>
        <w:rPr>
          <w:color w:val="000000" w:themeColor="text1"/>
          <w:sz w:val="22"/>
          <w:szCs w:val="22"/>
        </w:rPr>
        <w:t xml:space="preserve"> ___________________                                   </w:t>
      </w:r>
      <w:r>
        <w:rPr>
          <w:sz w:val="22"/>
          <w:szCs w:val="22"/>
        </w:rPr>
        <w:t>        </w:t>
      </w:r>
      <w:r>
        <w:rPr>
          <w:color w:val="000000" w:themeColor="text1"/>
          <w:sz w:val="22"/>
          <w:szCs w:val="22"/>
        </w:rPr>
        <w:t>ЗАКАЗЧИК_________________________</w:t>
      </w:r>
      <w:r>
        <w:rPr>
          <w:color w:val="000000" w:themeColor="text1"/>
          <w:sz w:val="22"/>
          <w:szCs w:val="22"/>
        </w:rPr>
        <w:br w:type="page"/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lastRenderedPageBreak/>
        <w:t>6. ПОРЯДОК И ОСНОВАНИЯ ИЗМЕНЕНИЯ ИЛИ РАСТОРЖЕНИЯ ДОГОВОРА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6.1 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подряда вместе с протоколом разногласий в этот же срок направляется «ПОДРЯДЧИКУ».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6.2 Изложенные в протоколе разногласий условия включаются в договор подряда с согласия «ПОДРЯДЧИКА». Данный протокол подписывается сторонами в течение 5 дней с момента получения «ПОДРЯДЧИКОМ» протокола. Если условия протокола разногласий не согласованы «ПОДРЯДЧИКОМ», то «ЗАКАЗЧИК» вправе отказаться от заключения договора. 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6.3 Изменения в договор подряда вносятся путем заключения сторонами дополнительного соглашения. 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6.4 Договор подряда может быть расторгнут до завершения выполнения работ по предложению: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276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6.4.1  «</w:t>
      </w:r>
      <w:proofErr w:type="gramEnd"/>
      <w:r>
        <w:rPr>
          <w:sz w:val="22"/>
          <w:szCs w:val="22"/>
        </w:rPr>
        <w:t>ЗАКАЗЧИКА»: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– если «ПОДРЯДЧИК» неоднократно допустил некачественное выполнение работ;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– при неоднократном нарушении «ПОДРЯДЧИКОМ» сроков выполнения работ, предусмотренных договором подряда;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– при консервации объекта;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276"/>
        <w:jc w:val="both"/>
        <w:rPr>
          <w:sz w:val="22"/>
          <w:szCs w:val="22"/>
        </w:rPr>
      </w:pPr>
      <w:r>
        <w:rPr>
          <w:sz w:val="22"/>
          <w:szCs w:val="22"/>
        </w:rPr>
        <w:t>6.4.2 «ПОДРЯДЧИКА» при неоплате «ЗАКАЗЧИКОМ» выполненных в течении двух месяцев работ;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276"/>
        <w:jc w:val="both"/>
        <w:rPr>
          <w:sz w:val="22"/>
          <w:szCs w:val="22"/>
        </w:rPr>
      </w:pPr>
      <w:r>
        <w:rPr>
          <w:sz w:val="22"/>
          <w:szCs w:val="22"/>
        </w:rPr>
        <w:t>6.4.3 любой из сторон: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– если вторая сторона ликвидируется в связи с ее банкротством;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– если на предложение о внесении изменений в условия договора подряда, другая сторона не дала ответ в установленный срок - в течение 5 дней.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6.5 Предложение о расторжении договора подряда в письменном виде заинтересованная сторона направляет второй стороне, которая обязана рассмотреть его в 10-тидневный срок. При согласии второй стороны расторжение договора оформляется двусторонним актом в порядке, изложенном в «Правилах заключения и исполнения договоров (контрактов) строительного подряда».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6.6 Споры по договору подряда рассматриваются в экономическом суде Гомельской области.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7. ОТВЕТСТВЕННОСТЬ СТОРОН.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center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7.1 «СТОРОНЫ» освобождаются от ответственности за невыполнение обязательств по настоящему договору, если это вызвано препятствиями непреодолимой силы, а именно: наводнениями, лесными пожарами, землетрясениями, другими стихийными бедствиями, а также военными действиям и (или) нормативными актами Республики Беларусь, препятствующими выполнению сторонами своих взаимных обязательств.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7.2 «ПОДРЯДЧИК» не несет ответственности за конструктивные недостатки оборудования, на котором производились работы, и за обнаруженные дефекты, если они произошли вследствие нормативного износа оборудования, неправильной его эксплуатации (ремонта).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7.3 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sz w:val="22"/>
          <w:szCs w:val="22"/>
        </w:rPr>
        <w:t>ПОДРЯДЧИК</w:t>
      </w:r>
      <w:r>
        <w:rPr>
          <w:color w:val="000000" w:themeColor="text1"/>
          <w:sz w:val="22"/>
          <w:szCs w:val="22"/>
        </w:rPr>
        <w:t xml:space="preserve"> ___________________                                   </w:t>
      </w:r>
      <w:r>
        <w:rPr>
          <w:sz w:val="22"/>
          <w:szCs w:val="22"/>
        </w:rPr>
        <w:t>        </w:t>
      </w:r>
      <w:r>
        <w:rPr>
          <w:color w:val="000000" w:themeColor="text1"/>
          <w:sz w:val="22"/>
          <w:szCs w:val="22"/>
        </w:rPr>
        <w:t>ЗАКАЗЧИК_________________________</w:t>
      </w: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lastRenderedPageBreak/>
        <w:t>8. ПРОЧИЕ УСЛОВИЯ ДОГОВОРА</w:t>
      </w: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8.1 «ЗАКАЗЧИК» оплачивает в установленном порядке по факту все дополнительные услуги сверх стоимости, принятой по договору, с заключением дополнительного соглашения.</w:t>
      </w: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8.2 «</w:t>
      </w:r>
      <w:r>
        <w:rPr>
          <w:sz w:val="22"/>
          <w:szCs w:val="22"/>
        </w:rPr>
        <w:t>ПОДРЯДЧИК</w:t>
      </w:r>
      <w:r>
        <w:rPr>
          <w:color w:val="000000" w:themeColor="text1"/>
          <w:sz w:val="22"/>
          <w:szCs w:val="22"/>
        </w:rPr>
        <w:t>» имеет право привлечь субподрядную организацию для выполнения своих обязательств.</w:t>
      </w:r>
    </w:p>
    <w:p w:rsidR="009441DE" w:rsidRDefault="009441DE" w:rsidP="009441DE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8.3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9441DE" w:rsidRDefault="009441DE" w:rsidP="009441DE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8.4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9441DE" w:rsidRDefault="009441DE" w:rsidP="009441DE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</w:p>
    <w:p w:rsidR="009441DE" w:rsidRDefault="009441DE" w:rsidP="009441DE">
      <w:pPr>
        <w:spacing w:after="0" w:line="0" w:lineRule="atLeast"/>
        <w:jc w:val="center"/>
        <w:rPr>
          <w:rFonts w:cs="Times New Roman"/>
          <w:color w:val="000000" w:themeColor="text1"/>
        </w:rPr>
      </w:pPr>
      <w:r>
        <w:rPr>
          <w:rFonts w:cs="Times New Roman"/>
          <w:b/>
          <w:color w:val="000000" w:themeColor="text1"/>
        </w:rPr>
        <w:t>9.</w:t>
      </w:r>
      <w:r>
        <w:rPr>
          <w:rFonts w:cs="Times New Roman"/>
        </w:rPr>
        <w:t> </w:t>
      </w:r>
      <w:r>
        <w:rPr>
          <w:rStyle w:val="30"/>
          <w:color w:val="000000" w:themeColor="text1"/>
          <w:sz w:val="22"/>
          <w:szCs w:val="22"/>
        </w:rPr>
        <w:t>ЮРИДИЧЕСКИЕ АДРЕСА И БАНКОВСКИЕ РЕКВИЗИТЫ СТОРОН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tbl>
      <w:tblPr>
        <w:tblStyle w:val="a6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2"/>
        <w:gridCol w:w="5206"/>
      </w:tblGrid>
      <w:tr w:rsidR="009441DE" w:rsidTr="009441DE">
        <w:trPr>
          <w:trHeight w:val="3964"/>
        </w:trPr>
        <w:tc>
          <w:tcPr>
            <w:tcW w:w="5098" w:type="dxa"/>
          </w:tcPr>
          <w:p w:rsidR="009441DE" w:rsidRDefault="009441DE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«</w:t>
            </w:r>
            <w:r>
              <w:rPr>
                <w:rFonts w:cs="Times New Roman"/>
                <w:b/>
              </w:rPr>
              <w:t>ПОДРЯДЧИК</w:t>
            </w:r>
            <w:r>
              <w:rPr>
                <w:rFonts w:cs="Times New Roman"/>
                <w:b/>
                <w:color w:val="000000" w:themeColor="text1"/>
              </w:rPr>
              <w:t>»</w:t>
            </w:r>
          </w:p>
          <w:p w:rsidR="009441DE" w:rsidRDefault="009441DE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</w:rPr>
            </w:pP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Общество с дополнительной ответственностью «</w:t>
            </w:r>
            <w:proofErr w:type="spellStart"/>
            <w:r>
              <w:rPr>
                <w:rFonts w:cs="Times New Roman"/>
                <w:color w:val="000000" w:themeColor="text1"/>
              </w:rPr>
              <w:t>ТеплоЭнергоАльянс</w:t>
            </w:r>
            <w:proofErr w:type="spellEnd"/>
            <w:r>
              <w:rPr>
                <w:rFonts w:cs="Times New Roman"/>
                <w:color w:val="000000" w:themeColor="text1"/>
              </w:rPr>
              <w:t>»</w:t>
            </w: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246028, г. Гомель, ул. Кирова, д. 133-143</w:t>
            </w: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тел. 60-87-19; 58-10-71</w:t>
            </w: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proofErr w:type="gramStart"/>
            <w:r>
              <w:rPr>
                <w:rFonts w:cs="Times New Roman"/>
                <w:color w:val="000000" w:themeColor="text1"/>
              </w:rPr>
              <w:t>р</w:t>
            </w:r>
            <w:proofErr w:type="gramEnd"/>
            <w:r>
              <w:rPr>
                <w:rFonts w:cs="Times New Roman"/>
                <w:color w:val="000000" w:themeColor="text1"/>
              </w:rPr>
              <w:t>/с 3012751408015</w:t>
            </w: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proofErr w:type="gramStart"/>
            <w:r>
              <w:rPr>
                <w:rFonts w:cs="Times New Roman"/>
                <w:color w:val="000000" w:themeColor="text1"/>
              </w:rPr>
              <w:t>в</w:t>
            </w:r>
            <w:proofErr w:type="gramEnd"/>
            <w:r>
              <w:rPr>
                <w:rFonts w:cs="Times New Roman"/>
                <w:color w:val="000000" w:themeColor="text1"/>
              </w:rPr>
              <w:t xml:space="preserve"> дирекции ОАО «</w:t>
            </w:r>
            <w:proofErr w:type="spellStart"/>
            <w:r>
              <w:rPr>
                <w:rFonts w:cs="Times New Roman"/>
                <w:color w:val="000000" w:themeColor="text1"/>
              </w:rPr>
              <w:t>Белинвестбанк</w:t>
            </w:r>
            <w:proofErr w:type="spellEnd"/>
            <w:r>
              <w:rPr>
                <w:rFonts w:cs="Times New Roman"/>
                <w:color w:val="000000" w:themeColor="text1"/>
              </w:rPr>
              <w:t xml:space="preserve">» </w:t>
            </w: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proofErr w:type="gramStart"/>
            <w:r>
              <w:rPr>
                <w:rFonts w:cs="Times New Roman"/>
                <w:color w:val="000000" w:themeColor="text1"/>
              </w:rPr>
              <w:t>по</w:t>
            </w:r>
            <w:proofErr w:type="gramEnd"/>
            <w:r>
              <w:rPr>
                <w:rFonts w:cs="Times New Roman"/>
                <w:color w:val="000000" w:themeColor="text1"/>
              </w:rPr>
              <w:t xml:space="preserve"> Гомельской области, г. Гомель, ул. Советская, д.7</w:t>
            </w: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МФО 153001739</w:t>
            </w: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УНП 490495073</w:t>
            </w: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ОКПО 293316923000</w:t>
            </w: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</w:p>
          <w:p w:rsidR="009441DE" w:rsidRDefault="009441DE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5098" w:type="dxa"/>
          </w:tcPr>
          <w:p w:rsidR="009441DE" w:rsidRDefault="009441DE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«ЗАКАЗЧИК»</w:t>
            </w:r>
          </w:p>
          <w:p w:rsidR="009441DE" w:rsidRDefault="009441DE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</w:rPr>
            </w:pP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bookmarkStart w:id="26" w:name="УчереждениеЗаказчик"/>
            <w:r>
              <w:rPr>
                <w:rFonts w:cs="Times New Roman"/>
                <w:color w:val="000000" w:themeColor="text1"/>
              </w:rPr>
              <w:t xml:space="preserve">Жилищно-строительный потребительский кооператив №256 Центрального района </w:t>
            </w:r>
            <w:proofErr w:type="spellStart"/>
            <w:r>
              <w:rPr>
                <w:rFonts w:cs="Times New Roman"/>
                <w:color w:val="000000" w:themeColor="text1"/>
              </w:rPr>
              <w:t>г.Гомеля</w:t>
            </w:r>
            <w:bookmarkEnd w:id="26"/>
            <w:proofErr w:type="spellEnd"/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bookmarkStart w:id="27" w:name="ЮрАдрес"/>
            <w:r>
              <w:rPr>
                <w:rFonts w:cs="Times New Roman"/>
                <w:color w:val="000000" w:themeColor="text1"/>
              </w:rPr>
              <w:t>г. Гомель, ул. Оськина, д. 40</w:t>
            </w:r>
            <w:bookmarkEnd w:id="27"/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proofErr w:type="gramStart"/>
            <w:r>
              <w:rPr>
                <w:rFonts w:cs="Times New Roman"/>
                <w:color w:val="000000" w:themeColor="text1"/>
              </w:rPr>
              <w:t>р</w:t>
            </w:r>
            <w:proofErr w:type="gramEnd"/>
            <w:r>
              <w:rPr>
                <w:rFonts w:cs="Times New Roman"/>
                <w:color w:val="000000" w:themeColor="text1"/>
              </w:rPr>
              <w:t xml:space="preserve">/с </w:t>
            </w:r>
            <w:bookmarkStart w:id="28" w:name="РС"/>
            <w:r>
              <w:rPr>
                <w:rFonts w:cs="Times New Roman"/>
                <w:color w:val="000000" w:themeColor="text1"/>
              </w:rPr>
              <w:t>3015031534797</w:t>
            </w:r>
            <w:bookmarkEnd w:id="28"/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bookmarkStart w:id="29" w:name="Банк"/>
            <w:proofErr w:type="gramStart"/>
            <w:r>
              <w:rPr>
                <w:rFonts w:cs="Times New Roman"/>
                <w:color w:val="000000" w:themeColor="text1"/>
              </w:rPr>
              <w:t>в</w:t>
            </w:r>
            <w:proofErr w:type="gramEnd"/>
            <w:r>
              <w:rPr>
                <w:rFonts w:cs="Times New Roman"/>
                <w:color w:val="000000" w:themeColor="text1"/>
              </w:rPr>
              <w:t xml:space="preserve"> ЦБУ №305 филиала №302 ОАО «АСБ </w:t>
            </w:r>
            <w:proofErr w:type="spellStart"/>
            <w:r>
              <w:rPr>
                <w:rFonts w:cs="Times New Roman"/>
                <w:color w:val="000000" w:themeColor="text1"/>
              </w:rPr>
              <w:t>Беларусбанк</w:t>
            </w:r>
            <w:proofErr w:type="spellEnd"/>
            <w:r>
              <w:rPr>
                <w:rFonts w:cs="Times New Roman"/>
                <w:color w:val="000000" w:themeColor="text1"/>
              </w:rPr>
              <w:t>»</w:t>
            </w: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</w:rPr>
              <w:t>г. Гомель</w:t>
            </w:r>
            <w:bookmarkEnd w:id="29"/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МФО </w:t>
            </w:r>
            <w:bookmarkStart w:id="30" w:name="МФО"/>
            <w:r>
              <w:rPr>
                <w:rFonts w:cs="Times New Roman"/>
                <w:color w:val="000000" w:themeColor="text1"/>
              </w:rPr>
              <w:t>151501664</w:t>
            </w:r>
            <w:bookmarkEnd w:id="30"/>
          </w:p>
          <w:p w:rsidR="00F308FA" w:rsidRPr="000A2CF8" w:rsidRDefault="00F308FA" w:rsidP="00F308FA">
            <w:pPr>
              <w:spacing w:after="0"/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 xml:space="preserve">УНП </w:t>
            </w:r>
            <w:bookmarkStart w:id="31" w:name="УНП"/>
            <w:r w:rsidRPr="000A2CF8">
              <w:rPr>
                <w:rFonts w:cs="Times New Roman"/>
                <w:color w:val="000000" w:themeColor="text1"/>
              </w:rPr>
              <w:t>490746169</w:t>
            </w:r>
            <w:bookmarkEnd w:id="31"/>
          </w:p>
          <w:p w:rsidR="00F308FA" w:rsidRPr="000A2CF8" w:rsidRDefault="00F308FA" w:rsidP="00F308FA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  <w:bookmarkStart w:id="32" w:name="ОКПО"/>
            <w:r>
              <w:rPr>
                <w:color w:val="000000" w:themeColor="text1"/>
                <w:sz w:val="22"/>
                <w:szCs w:val="22"/>
              </w:rPr>
              <w:t xml:space="preserve"> </w:t>
            </w:r>
          </w:p>
          <w:bookmarkEnd w:id="32"/>
          <w:p w:rsidR="009441DE" w:rsidRDefault="009441DE" w:rsidP="00F308FA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441DE" w:rsidTr="009441DE">
        <w:trPr>
          <w:trHeight w:val="664"/>
        </w:trPr>
        <w:tc>
          <w:tcPr>
            <w:tcW w:w="5098" w:type="dxa"/>
            <w:hideMark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8"/>
              <w:gridCol w:w="3678"/>
            </w:tblGrid>
            <w:tr w:rsidR="009441DE">
              <w:trPr>
                <w:trHeight w:val="636"/>
              </w:trPr>
              <w:tc>
                <w:tcPr>
                  <w:tcW w:w="1026" w:type="dxa"/>
                  <w:hideMark/>
                </w:tcPr>
                <w:p w:rsidR="009441DE" w:rsidRDefault="009441DE">
                  <w:pPr>
                    <w:spacing w:after="0" w:line="240" w:lineRule="auto"/>
                    <w:rPr>
                      <w:rFonts w:cs="Times New Roman"/>
                      <w:color w:val="000000" w:themeColor="text1"/>
                    </w:rPr>
                  </w:pPr>
                  <w:bookmarkStart w:id="33" w:name="ДолжностьИсполнителяИп"/>
                  <w:r>
                    <w:rPr>
                      <w:rFonts w:cs="Times New Roman"/>
                      <w:color w:val="000000" w:themeColor="text1"/>
                    </w:rPr>
                    <w:t>Главный инженер</w:t>
                  </w:r>
                  <w:bookmarkEnd w:id="33"/>
                </w:p>
              </w:tc>
              <w:tc>
                <w:tcPr>
                  <w:tcW w:w="3758" w:type="dxa"/>
                  <w:hideMark/>
                </w:tcPr>
                <w:p w:rsidR="009441DE" w:rsidRDefault="009441DE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_</w:t>
                  </w:r>
                  <w:r>
                    <w:rPr>
                      <w:color w:val="000000" w:themeColor="text1"/>
                      <w:sz w:val="22"/>
                      <w:szCs w:val="22"/>
                      <w:lang w:val="en-US" w:eastAsia="en-US"/>
                    </w:rPr>
                    <w:t>____</w:t>
                  </w:r>
                  <w:r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_______________ </w:t>
                  </w:r>
                  <w:bookmarkStart w:id="34" w:name="ФИОИсполнителяИп"/>
                  <w:r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В.В. Райко</w:t>
                  </w:r>
                  <w:bookmarkEnd w:id="34"/>
                </w:p>
                <w:p w:rsidR="009441DE" w:rsidRDefault="009441DE">
                  <w:pPr>
                    <w:spacing w:after="0" w:line="240" w:lineRule="auto"/>
                    <w:rPr>
                      <w:rFonts w:cs="Times New Roman"/>
                      <w:color w:val="000000" w:themeColor="text1"/>
                    </w:rPr>
                  </w:pPr>
                  <w:r>
                    <w:rPr>
                      <w:rFonts w:cs="Times New Roman"/>
                      <w:color w:val="000000" w:themeColor="text1"/>
                    </w:rPr>
                    <w:t>                  </w:t>
                  </w:r>
                  <w:r>
                    <w:rPr>
                      <w:rFonts w:cs="Times New Roman"/>
                      <w:color w:val="000000" w:themeColor="text1"/>
                      <w:lang w:val="en-US"/>
                    </w:rPr>
                    <w:t xml:space="preserve">  </w:t>
                  </w:r>
                  <w:r>
                    <w:rPr>
                      <w:rFonts w:cs="Times New Roman"/>
                      <w:color w:val="000000" w:themeColor="text1"/>
                    </w:rPr>
                    <w:t>  (</w:t>
                  </w:r>
                  <w:proofErr w:type="gramStart"/>
                  <w:r>
                    <w:rPr>
                      <w:rFonts w:cs="Times New Roman"/>
                      <w:color w:val="000000" w:themeColor="text1"/>
                    </w:rPr>
                    <w:t>подпись</w:t>
                  </w:r>
                  <w:proofErr w:type="gramEnd"/>
                  <w:r>
                    <w:rPr>
                      <w:rFonts w:cs="Times New Roman"/>
                      <w:color w:val="000000" w:themeColor="text1"/>
                    </w:rPr>
                    <w:t>)</w:t>
                  </w:r>
                </w:p>
              </w:tc>
            </w:tr>
          </w:tbl>
          <w:p w:rsidR="009441DE" w:rsidRDefault="009441DE">
            <w:pPr>
              <w:spacing w:after="0" w:line="240" w:lineRule="auto"/>
              <w:rPr>
                <w:rFonts w:asciiTheme="minorHAnsi" w:hAnsiTheme="minorHAnsi" w:cs="Times New Roman"/>
              </w:rPr>
            </w:pPr>
          </w:p>
        </w:tc>
        <w:tc>
          <w:tcPr>
            <w:tcW w:w="5098" w:type="dxa"/>
            <w:hideMark/>
          </w:tcPr>
          <w:tbl>
            <w:tblPr>
              <w:tblStyle w:val="a6"/>
              <w:tblW w:w="4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4"/>
              <w:gridCol w:w="3486"/>
            </w:tblGrid>
            <w:tr w:rsidR="009441DE">
              <w:trPr>
                <w:trHeight w:val="636"/>
              </w:trPr>
              <w:tc>
                <w:tcPr>
                  <w:tcW w:w="1271" w:type="dxa"/>
                  <w:hideMark/>
                </w:tcPr>
                <w:p w:rsidR="009441DE" w:rsidRDefault="009441DE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</w:pPr>
                  <w:bookmarkStart w:id="35" w:name="ДолжностьЗаказчикИп"/>
                  <w:r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Председатель</w:t>
                  </w:r>
                  <w:bookmarkEnd w:id="35"/>
                </w:p>
              </w:tc>
              <w:tc>
                <w:tcPr>
                  <w:tcW w:w="3719" w:type="dxa"/>
                  <w:hideMark/>
                </w:tcPr>
                <w:p w:rsidR="009441DE" w:rsidRDefault="009441DE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___________</w:t>
                  </w:r>
                  <w:r>
                    <w:rPr>
                      <w:color w:val="000000" w:themeColor="text1"/>
                      <w:sz w:val="22"/>
                      <w:szCs w:val="22"/>
                      <w:lang w:val="en-US" w:eastAsia="en-US"/>
                    </w:rPr>
                    <w:t>_</w:t>
                  </w:r>
                  <w:r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______ </w:t>
                  </w:r>
                  <w:bookmarkStart w:id="36" w:name="ФИОЗаказчикаИп"/>
                  <w:r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В.В. Райко</w:t>
                  </w:r>
                  <w:bookmarkEnd w:id="36"/>
                </w:p>
                <w:p w:rsidR="009441DE" w:rsidRDefault="009441DE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              (</w:t>
                  </w:r>
                  <w:proofErr w:type="gramStart"/>
                  <w:r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подпись</w:t>
                  </w:r>
                  <w:proofErr w:type="gramEnd"/>
                  <w:r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)</w:t>
                  </w:r>
                </w:p>
              </w:tc>
            </w:tr>
          </w:tbl>
          <w:p w:rsidR="009441DE" w:rsidRDefault="009441DE">
            <w:pPr>
              <w:spacing w:after="0" w:line="240" w:lineRule="auto"/>
              <w:rPr>
                <w:rFonts w:asciiTheme="minorHAnsi" w:hAnsiTheme="minorHAnsi" w:cs="Times New Roman"/>
              </w:rPr>
            </w:pPr>
          </w:p>
        </w:tc>
      </w:tr>
    </w:tbl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М.П.                                                                                   М.П.</w:t>
      </w:r>
    </w:p>
    <w:p w:rsidR="009441DE" w:rsidRDefault="009441DE" w:rsidP="009441DE">
      <w:pPr>
        <w:spacing w:after="0"/>
        <w:rPr>
          <w:rFonts w:eastAsia="Arial Unicode MS" w:cs="Times New Roman"/>
          <w:color w:val="000000" w:themeColor="text1"/>
          <w:lang w:eastAsia="ru-RU"/>
        </w:rPr>
      </w:pPr>
    </w:p>
    <w:p w:rsidR="009441DE" w:rsidRDefault="009441DE" w:rsidP="009441DE">
      <w:pPr>
        <w:spacing w:after="0"/>
        <w:rPr>
          <w:rFonts w:cs="Times New Roman"/>
        </w:rPr>
      </w:pPr>
    </w:p>
    <w:p w:rsidR="009441DE" w:rsidRDefault="009441DE" w:rsidP="009441DE">
      <w:pPr>
        <w:spacing w:after="0"/>
        <w:rPr>
          <w:rFonts w:cs="Times New Roman"/>
        </w:rPr>
      </w:pPr>
    </w:p>
    <w:p w:rsidR="00064896" w:rsidRDefault="00064896" w:rsidP="009441DE"/>
    <w:sectPr w:rsidR="00064896" w:rsidSect="009441D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D3"/>
    <w:rsid w:val="00064896"/>
    <w:rsid w:val="009441DE"/>
    <w:rsid w:val="00C401D4"/>
    <w:rsid w:val="00F308FA"/>
    <w:rsid w:val="00FC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9FC6F-E804-42A6-9226-3DD9954D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1DE"/>
    <w:pPr>
      <w:spacing w:after="160" w:line="254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9441DE"/>
    <w:pPr>
      <w:shd w:val="clear" w:color="auto" w:fill="FFFFFF"/>
      <w:spacing w:after="600" w:line="240" w:lineRule="atLeast"/>
      <w:ind w:hanging="960"/>
    </w:pPr>
    <w:rPr>
      <w:rFonts w:eastAsia="Arial Unicode MS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9441DE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2">
    <w:name w:val="Основной текст (2)_"/>
    <w:basedOn w:val="a0"/>
    <w:link w:val="20"/>
    <w:locked/>
    <w:rsid w:val="009441DE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9441DE"/>
    <w:pPr>
      <w:shd w:val="clear" w:color="auto" w:fill="FFFFFF"/>
      <w:spacing w:after="0" w:line="322" w:lineRule="exact"/>
    </w:pPr>
    <w:rPr>
      <w:rFonts w:cs="Times New Roman"/>
      <w:b/>
      <w:bCs/>
      <w:sz w:val="28"/>
      <w:szCs w:val="28"/>
    </w:rPr>
  </w:style>
  <w:style w:type="character" w:customStyle="1" w:styleId="3">
    <w:name w:val="Основной текст (3)_"/>
    <w:basedOn w:val="a0"/>
    <w:link w:val="31"/>
    <w:locked/>
    <w:rsid w:val="009441DE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9441DE"/>
    <w:pPr>
      <w:shd w:val="clear" w:color="auto" w:fill="FFFFFF"/>
      <w:spacing w:before="240" w:after="60" w:line="240" w:lineRule="atLeast"/>
    </w:pPr>
    <w:rPr>
      <w:rFonts w:cs="Times New Roman"/>
      <w:b/>
      <w:bCs/>
      <w:sz w:val="24"/>
      <w:szCs w:val="24"/>
    </w:rPr>
  </w:style>
  <w:style w:type="character" w:customStyle="1" w:styleId="21pt">
    <w:name w:val="Основной текст (2) + Интервал 1 pt"/>
    <w:basedOn w:val="2"/>
    <w:rsid w:val="009441DE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character" w:customStyle="1" w:styleId="a5">
    <w:name w:val="Основной текст + Полужирный"/>
    <w:basedOn w:val="a0"/>
    <w:rsid w:val="009441DE"/>
    <w:rPr>
      <w:rFonts w:ascii="Times New Roman" w:hAnsi="Times New Roman" w:cs="Times New Roman" w:hint="default"/>
      <w:b/>
      <w:bCs/>
      <w:spacing w:val="0"/>
      <w:sz w:val="24"/>
      <w:szCs w:val="24"/>
    </w:rPr>
  </w:style>
  <w:style w:type="character" w:customStyle="1" w:styleId="32pt">
    <w:name w:val="Основной текст (3) + Интервал 2 pt"/>
    <w:basedOn w:val="3"/>
    <w:rsid w:val="009441DE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character" w:customStyle="1" w:styleId="5">
    <w:name w:val="Заголовок №5 + Не полужирный"/>
    <w:basedOn w:val="a0"/>
    <w:rsid w:val="009441DE"/>
    <w:rPr>
      <w:rFonts w:ascii="Times New Roman" w:hAnsi="Times New Roman" w:cs="Times New Roman" w:hint="default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basedOn w:val="a0"/>
    <w:rsid w:val="009441DE"/>
    <w:rPr>
      <w:rFonts w:ascii="Times New Roman" w:hAnsi="Times New Roman" w:cs="Times New Roman" w:hint="default"/>
      <w:b/>
      <w:bCs/>
      <w:spacing w:val="0"/>
      <w:sz w:val="24"/>
      <w:szCs w:val="24"/>
    </w:rPr>
  </w:style>
  <w:style w:type="table" w:styleId="a6">
    <w:name w:val="Table Grid"/>
    <w:basedOn w:val="a1"/>
    <w:uiPriority w:val="39"/>
    <w:rsid w:val="00944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1654</Words>
  <Characters>9432</Characters>
  <Application>Microsoft Office Word</Application>
  <DocSecurity>0</DocSecurity>
  <Lines>78</Lines>
  <Paragraphs>22</Paragraphs>
  <ScaleCrop>false</ScaleCrop>
  <Company/>
  <LinksUpToDate>false</LinksUpToDate>
  <CharactersWithSpaces>11064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7</cp:revision>
  <dcterms:created xsi:type="dcterms:W3CDTF">2016-08-25T06:54:00Z</dcterms:created>
  <dcterms:modified xsi:type="dcterms:W3CDTF">2016-08-26T07:43:00Z</dcterms:modified>
</cp:coreProperties>
</file>