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6EBA" w14:textId="531377C2" w:rsidR="00423E8E" w:rsidRPr="00F062A5" w:rsidRDefault="00423E8E" w:rsidP="00423E8E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F062A5">
        <w:rPr>
          <w:rFonts w:ascii="Times New Roman" w:hAnsi="Times New Roman" w:cs="Times New Roman"/>
          <w:b/>
          <w:bCs/>
          <w:color w:val="FF0000"/>
        </w:rPr>
        <w:t>IT20</w:t>
      </w:r>
      <w:r w:rsidR="00D9529E">
        <w:rPr>
          <w:rFonts w:ascii="Times New Roman" w:hAnsi="Times New Roman" w:cs="Times New Roman"/>
          <w:b/>
          <w:bCs/>
          <w:color w:val="FF0000"/>
        </w:rPr>
        <w:t>178154 - Dilshan P.A.D.S.D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16"/>
        <w:gridCol w:w="1355"/>
        <w:gridCol w:w="1401"/>
        <w:gridCol w:w="1267"/>
        <w:gridCol w:w="1484"/>
        <w:gridCol w:w="1739"/>
        <w:gridCol w:w="1523"/>
      </w:tblGrid>
      <w:tr w:rsidR="00DD00CA" w14:paraId="44CAD4BA" w14:textId="77777777" w:rsidTr="00377A2A">
        <w:tc>
          <w:tcPr>
            <w:tcW w:w="1218" w:type="dxa"/>
          </w:tcPr>
          <w:p w14:paraId="1DD19D94" w14:textId="77777777" w:rsidR="00423E8E" w:rsidRDefault="00423E8E" w:rsidP="00377A2A">
            <w:pPr>
              <w:rPr>
                <w:rFonts w:ascii="Times New Roman" w:hAnsi="Times New Roman" w:cs="Times New Roman"/>
              </w:rPr>
            </w:pPr>
            <w:r>
              <w:t xml:space="preserve">Prototype screen / UI </w:t>
            </w:r>
          </w:p>
        </w:tc>
        <w:tc>
          <w:tcPr>
            <w:tcW w:w="1362" w:type="dxa"/>
          </w:tcPr>
          <w:p w14:paraId="0D96FF99" w14:textId="77777777" w:rsidR="00423E8E" w:rsidRDefault="00423E8E" w:rsidP="00377A2A">
            <w:pPr>
              <w:rPr>
                <w:rFonts w:ascii="Times New Roman" w:hAnsi="Times New Roman" w:cs="Times New Roman"/>
              </w:rPr>
            </w:pPr>
            <w:r>
              <w:t>User’s feedback /Problem</w:t>
            </w:r>
          </w:p>
        </w:tc>
        <w:tc>
          <w:tcPr>
            <w:tcW w:w="1410" w:type="dxa"/>
          </w:tcPr>
          <w:p w14:paraId="74D85956" w14:textId="77777777" w:rsidR="00423E8E" w:rsidRDefault="00423E8E" w:rsidP="00377A2A">
            <w:pPr>
              <w:rPr>
                <w:rFonts w:ascii="Times New Roman" w:hAnsi="Times New Roman" w:cs="Times New Roman"/>
              </w:rPr>
            </w:pPr>
            <w:r>
              <w:t xml:space="preserve">Reason for negative feedback </w:t>
            </w:r>
          </w:p>
        </w:tc>
        <w:tc>
          <w:tcPr>
            <w:tcW w:w="1225" w:type="dxa"/>
          </w:tcPr>
          <w:p w14:paraId="2AE82065" w14:textId="77777777" w:rsidR="00423E8E" w:rsidRDefault="00423E8E" w:rsidP="00377A2A">
            <w:pPr>
              <w:rPr>
                <w:rFonts w:ascii="Times New Roman" w:hAnsi="Times New Roman" w:cs="Times New Roman"/>
              </w:rPr>
            </w:pPr>
            <w:r>
              <w:t>Severity (high/ medium/ low) and justification</w:t>
            </w:r>
          </w:p>
        </w:tc>
        <w:tc>
          <w:tcPr>
            <w:tcW w:w="1491" w:type="dxa"/>
          </w:tcPr>
          <w:p w14:paraId="262F88C0" w14:textId="77777777" w:rsidR="00423E8E" w:rsidRDefault="00423E8E" w:rsidP="00377A2A">
            <w:pPr>
              <w:rPr>
                <w:rFonts w:ascii="Times New Roman" w:hAnsi="Times New Roman" w:cs="Times New Roman"/>
              </w:rPr>
            </w:pPr>
            <w:r>
              <w:t>Way(s) to rectify and any tradeoffs</w:t>
            </w:r>
          </w:p>
        </w:tc>
        <w:tc>
          <w:tcPr>
            <w:tcW w:w="1749" w:type="dxa"/>
          </w:tcPr>
          <w:p w14:paraId="089E0139" w14:textId="77777777" w:rsidR="00423E8E" w:rsidRDefault="00423E8E" w:rsidP="00377A2A">
            <w:r>
              <w:t xml:space="preserve">Pros </w:t>
            </w:r>
          </w:p>
        </w:tc>
        <w:tc>
          <w:tcPr>
            <w:tcW w:w="1530" w:type="dxa"/>
          </w:tcPr>
          <w:p w14:paraId="30A1A885" w14:textId="77777777" w:rsidR="00423E8E" w:rsidRDefault="00423E8E" w:rsidP="00377A2A">
            <w:r>
              <w:t>Cons</w:t>
            </w:r>
          </w:p>
        </w:tc>
      </w:tr>
      <w:tr w:rsidR="00DD00CA" w14:paraId="05517983" w14:textId="77777777" w:rsidTr="00377A2A">
        <w:tc>
          <w:tcPr>
            <w:tcW w:w="1218" w:type="dxa"/>
          </w:tcPr>
          <w:p w14:paraId="344FB851" w14:textId="11F20561" w:rsidR="00423E8E" w:rsidRPr="00F062A5" w:rsidRDefault="00926BDE" w:rsidP="00377A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Employee (Job Seeker) Home </w:t>
            </w:r>
            <w:r w:rsidR="00423E8E" w:rsidRPr="00F062A5">
              <w:rPr>
                <w:rFonts w:ascii="Times New Roman" w:hAnsi="Times New Roman" w:cs="Times New Roman"/>
                <w:b/>
                <w:bCs/>
              </w:rPr>
              <w:t>page</w:t>
            </w:r>
          </w:p>
        </w:tc>
        <w:tc>
          <w:tcPr>
            <w:tcW w:w="1362" w:type="dxa"/>
          </w:tcPr>
          <w:p w14:paraId="715EBF9C" w14:textId="5B6D61A9" w:rsidR="00423E8E" w:rsidRDefault="00926BDE" w:rsidP="00377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 layout</w:t>
            </w:r>
          </w:p>
        </w:tc>
        <w:tc>
          <w:tcPr>
            <w:tcW w:w="1410" w:type="dxa"/>
          </w:tcPr>
          <w:p w14:paraId="5AE9A8C0" w14:textId="77777777" w:rsidR="00423E8E" w:rsidRDefault="00423E8E" w:rsidP="00377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-</w:t>
            </w:r>
          </w:p>
        </w:tc>
        <w:tc>
          <w:tcPr>
            <w:tcW w:w="1225" w:type="dxa"/>
          </w:tcPr>
          <w:p w14:paraId="50FBA8F0" w14:textId="77777777" w:rsidR="00423E8E" w:rsidRDefault="00423E8E" w:rsidP="00377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-</w:t>
            </w:r>
          </w:p>
        </w:tc>
        <w:tc>
          <w:tcPr>
            <w:tcW w:w="1491" w:type="dxa"/>
          </w:tcPr>
          <w:p w14:paraId="618CDB33" w14:textId="77777777" w:rsidR="00423E8E" w:rsidRDefault="00423E8E" w:rsidP="00377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-</w:t>
            </w:r>
          </w:p>
        </w:tc>
        <w:tc>
          <w:tcPr>
            <w:tcW w:w="1749" w:type="dxa"/>
          </w:tcPr>
          <w:p w14:paraId="76D81D32" w14:textId="0A4E9B15" w:rsidR="00423E8E" w:rsidRDefault="00423E8E" w:rsidP="00377A2A">
            <w:r>
              <w:t>1.</w:t>
            </w:r>
            <w:r w:rsidR="00E00F13">
              <w:t>The user decreases search time and increase satisfaction.</w:t>
            </w:r>
          </w:p>
          <w:p w14:paraId="7C4173ED" w14:textId="51C4B0BB" w:rsidR="00423E8E" w:rsidRDefault="00E00F13" w:rsidP="00377A2A">
            <w:r>
              <w:t>2</w:t>
            </w:r>
            <w:r w:rsidR="00423E8E">
              <w:t xml:space="preserve">. Good color scheme.  </w:t>
            </w:r>
          </w:p>
          <w:p w14:paraId="76094C6C" w14:textId="41D5239D" w:rsidR="00423E8E" w:rsidRPr="00F062A5" w:rsidRDefault="00E00F13" w:rsidP="00377A2A">
            <w:r>
              <w:t>3</w:t>
            </w:r>
            <w:r w:rsidR="00423E8E">
              <w:t>. Good first impression</w:t>
            </w:r>
          </w:p>
        </w:tc>
        <w:tc>
          <w:tcPr>
            <w:tcW w:w="1530" w:type="dxa"/>
          </w:tcPr>
          <w:p w14:paraId="5DC5B8DA" w14:textId="77777777" w:rsidR="00423E8E" w:rsidRDefault="00423E8E" w:rsidP="00377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-</w:t>
            </w:r>
          </w:p>
        </w:tc>
      </w:tr>
      <w:tr w:rsidR="00DD00CA" w14:paraId="6003B191" w14:textId="77777777" w:rsidTr="00377A2A">
        <w:tc>
          <w:tcPr>
            <w:tcW w:w="1218" w:type="dxa"/>
          </w:tcPr>
          <w:p w14:paraId="21AF42CD" w14:textId="356D1AD2" w:rsidR="00423E8E" w:rsidRPr="00F062A5" w:rsidRDefault="00E00F13" w:rsidP="00377A2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Employee Profile </w:t>
            </w:r>
            <w:r w:rsidR="00423E8E" w:rsidRPr="00F062A5">
              <w:rPr>
                <w:rFonts w:ascii="Times New Roman" w:hAnsi="Times New Roman" w:cs="Times New Roman"/>
                <w:b/>
                <w:bCs/>
              </w:rPr>
              <w:t>page</w:t>
            </w:r>
          </w:p>
        </w:tc>
        <w:tc>
          <w:tcPr>
            <w:tcW w:w="1362" w:type="dxa"/>
          </w:tcPr>
          <w:p w14:paraId="5BA26C64" w14:textId="22F8B239" w:rsidR="00423E8E" w:rsidRDefault="00E00F13" w:rsidP="00377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friendly form</w:t>
            </w:r>
          </w:p>
        </w:tc>
        <w:tc>
          <w:tcPr>
            <w:tcW w:w="1410" w:type="dxa"/>
          </w:tcPr>
          <w:p w14:paraId="012521D5" w14:textId="22E7E783" w:rsidR="00423E8E" w:rsidRPr="0070314A" w:rsidRDefault="0070314A" w:rsidP="007031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-</w:t>
            </w:r>
            <w:r w:rsidRPr="007031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</w:tcPr>
          <w:p w14:paraId="088F9244" w14:textId="3C2FDC6C" w:rsidR="00423E8E" w:rsidRDefault="0070314A" w:rsidP="00377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-</w:t>
            </w:r>
          </w:p>
        </w:tc>
        <w:tc>
          <w:tcPr>
            <w:tcW w:w="1491" w:type="dxa"/>
          </w:tcPr>
          <w:p w14:paraId="06EB02CA" w14:textId="4C8D82E0" w:rsidR="00423E8E" w:rsidRDefault="0070314A" w:rsidP="00377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-</w:t>
            </w:r>
          </w:p>
        </w:tc>
        <w:tc>
          <w:tcPr>
            <w:tcW w:w="1749" w:type="dxa"/>
          </w:tcPr>
          <w:p w14:paraId="00D6B453" w14:textId="649CFC40" w:rsidR="00423E8E" w:rsidRDefault="00423E8E" w:rsidP="00377A2A">
            <w:r>
              <w:t>1.</w:t>
            </w:r>
            <w:r w:rsidR="00E00F13">
              <w:t>easy to understand the form fields</w:t>
            </w:r>
          </w:p>
          <w:p w14:paraId="47D08112" w14:textId="45F69B94" w:rsidR="00423E8E" w:rsidRDefault="00423E8E" w:rsidP="00377A2A">
            <w:r>
              <w:t xml:space="preserve">2. </w:t>
            </w:r>
            <w:r w:rsidR="0070314A">
              <w:t>user friendly colors</w:t>
            </w:r>
          </w:p>
          <w:p w14:paraId="51BEC15A" w14:textId="6360ED3A" w:rsidR="00423E8E" w:rsidRDefault="00423E8E" w:rsidP="00377A2A">
            <w:r>
              <w:t xml:space="preserve">3. </w:t>
            </w:r>
            <w:r w:rsidR="0070314A">
              <w:t xml:space="preserve">well planned page structure </w:t>
            </w:r>
          </w:p>
        </w:tc>
        <w:tc>
          <w:tcPr>
            <w:tcW w:w="1530" w:type="dxa"/>
          </w:tcPr>
          <w:p w14:paraId="1E0C7C27" w14:textId="4BBE5C51" w:rsidR="00423E8E" w:rsidRDefault="00742F31" w:rsidP="00377A2A">
            <w:r>
              <w:t xml:space="preserve">   -</w:t>
            </w:r>
          </w:p>
        </w:tc>
      </w:tr>
      <w:tr w:rsidR="00DD00CA" w14:paraId="1F6C68A4" w14:textId="77777777" w:rsidTr="00377A2A">
        <w:tc>
          <w:tcPr>
            <w:tcW w:w="1218" w:type="dxa"/>
          </w:tcPr>
          <w:p w14:paraId="08BFF9DF" w14:textId="77777777" w:rsidR="00423E8E" w:rsidRPr="00F062A5" w:rsidRDefault="00423E8E" w:rsidP="00377A2A">
            <w:pPr>
              <w:rPr>
                <w:rFonts w:ascii="Times New Roman" w:hAnsi="Times New Roman" w:cs="Times New Roman"/>
                <w:b/>
                <w:bCs/>
              </w:rPr>
            </w:pPr>
            <w:r w:rsidRPr="00F062A5">
              <w:rPr>
                <w:rFonts w:ascii="Times New Roman" w:hAnsi="Times New Roman" w:cs="Times New Roman"/>
                <w:b/>
                <w:bCs/>
              </w:rPr>
              <w:t>Vacancy page</w:t>
            </w:r>
          </w:p>
        </w:tc>
        <w:tc>
          <w:tcPr>
            <w:tcW w:w="1362" w:type="dxa"/>
          </w:tcPr>
          <w:p w14:paraId="47E18C98" w14:textId="77777777" w:rsidR="00423E8E" w:rsidRDefault="00423E8E" w:rsidP="00377A2A">
            <w:pPr>
              <w:rPr>
                <w:rFonts w:ascii="Times New Roman" w:hAnsi="Times New Roman" w:cs="Times New Roman"/>
              </w:rPr>
            </w:pPr>
            <w:r>
              <w:t>The font size is small.</w:t>
            </w:r>
          </w:p>
        </w:tc>
        <w:tc>
          <w:tcPr>
            <w:tcW w:w="1410" w:type="dxa"/>
          </w:tcPr>
          <w:p w14:paraId="32DB7FFB" w14:textId="3CFE8E2F" w:rsidR="00423E8E" w:rsidRDefault="00423E8E" w:rsidP="00377A2A">
            <w:pPr>
              <w:rPr>
                <w:rFonts w:ascii="Times New Roman" w:hAnsi="Times New Roman" w:cs="Times New Roman"/>
              </w:rPr>
            </w:pPr>
            <w:r>
              <w:t xml:space="preserve">It is difficult to read </w:t>
            </w:r>
            <w:r w:rsidR="00CA5ADF">
              <w:t>the content</w:t>
            </w:r>
            <w:r w:rsidR="00DD00CA">
              <w:t xml:space="preserve"> because of the small font size</w:t>
            </w:r>
          </w:p>
        </w:tc>
        <w:tc>
          <w:tcPr>
            <w:tcW w:w="1225" w:type="dxa"/>
          </w:tcPr>
          <w:p w14:paraId="29C99514" w14:textId="77777777" w:rsidR="00423E8E" w:rsidRDefault="00423E8E" w:rsidP="00377A2A">
            <w:pPr>
              <w:rPr>
                <w:rFonts w:ascii="Times New Roman" w:hAnsi="Times New Roman" w:cs="Times New Roman"/>
              </w:rPr>
            </w:pPr>
            <w:r>
              <w:t xml:space="preserve">medium </w:t>
            </w:r>
          </w:p>
        </w:tc>
        <w:tc>
          <w:tcPr>
            <w:tcW w:w="1491" w:type="dxa"/>
          </w:tcPr>
          <w:p w14:paraId="3568F263" w14:textId="55A8568B" w:rsidR="00423E8E" w:rsidRDefault="00423E8E" w:rsidP="00377A2A">
            <w:pPr>
              <w:rPr>
                <w:rFonts w:ascii="Times New Roman" w:hAnsi="Times New Roman" w:cs="Times New Roman"/>
              </w:rPr>
            </w:pPr>
            <w:r>
              <w:t xml:space="preserve">Increase the font </w:t>
            </w:r>
            <w:r w:rsidR="00DD00CA">
              <w:t>size little bit so any user who have visual disabilities can view the details without a problem</w:t>
            </w:r>
          </w:p>
        </w:tc>
        <w:tc>
          <w:tcPr>
            <w:tcW w:w="1749" w:type="dxa"/>
          </w:tcPr>
          <w:p w14:paraId="792BF13D" w14:textId="5D3E7A98" w:rsidR="00423E8E" w:rsidRDefault="00423E8E" w:rsidP="00377A2A">
            <w:r>
              <w:t xml:space="preserve">1.can get </w:t>
            </w:r>
            <w:r w:rsidR="00DD00CA">
              <w:t>a full description about how to fill the resume</w:t>
            </w:r>
          </w:p>
        </w:tc>
        <w:tc>
          <w:tcPr>
            <w:tcW w:w="1530" w:type="dxa"/>
          </w:tcPr>
          <w:p w14:paraId="25D2B4BC" w14:textId="77777777" w:rsidR="00423E8E" w:rsidRDefault="00423E8E" w:rsidP="00377A2A">
            <w:r>
              <w:t>1.Low Readability with small font size.</w:t>
            </w:r>
          </w:p>
        </w:tc>
      </w:tr>
    </w:tbl>
    <w:p w14:paraId="1CF714FA" w14:textId="77777777" w:rsidR="00423E8E" w:rsidRDefault="00423E8E" w:rsidP="00423E8E">
      <w:pPr>
        <w:rPr>
          <w:rFonts w:ascii="Times New Roman" w:hAnsi="Times New Roman" w:cs="Times New Roman"/>
        </w:rPr>
      </w:pPr>
    </w:p>
    <w:p w14:paraId="4DEC738A" w14:textId="77777777" w:rsidR="00423E8E" w:rsidRDefault="00423E8E" w:rsidP="00423E8E">
      <w:pPr>
        <w:rPr>
          <w:rFonts w:ascii="Times New Roman" w:hAnsi="Times New Roman" w:cs="Times New Roman"/>
        </w:rPr>
      </w:pPr>
    </w:p>
    <w:p w14:paraId="0319623C" w14:textId="77777777" w:rsidR="00423E8E" w:rsidRDefault="00423E8E" w:rsidP="00423E8E">
      <w:pPr>
        <w:rPr>
          <w:rFonts w:ascii="Times New Roman" w:hAnsi="Times New Roman" w:cs="Times New Roman"/>
        </w:rPr>
      </w:pPr>
    </w:p>
    <w:p w14:paraId="7FDA36E3" w14:textId="77777777" w:rsidR="00423E8E" w:rsidRDefault="00423E8E" w:rsidP="00423E8E">
      <w:pPr>
        <w:rPr>
          <w:rFonts w:ascii="Times New Roman" w:hAnsi="Times New Roman" w:cs="Times New Roman"/>
        </w:rPr>
      </w:pPr>
    </w:p>
    <w:p w14:paraId="7178B147" w14:textId="77777777" w:rsidR="00423E8E" w:rsidRDefault="00423E8E" w:rsidP="00423E8E">
      <w:pPr>
        <w:rPr>
          <w:rFonts w:ascii="Times New Roman" w:hAnsi="Times New Roman" w:cs="Times New Roman"/>
        </w:rPr>
      </w:pPr>
    </w:p>
    <w:p w14:paraId="3E35E9A7" w14:textId="77777777" w:rsidR="00423E8E" w:rsidRDefault="00423E8E" w:rsidP="00423E8E">
      <w:pPr>
        <w:rPr>
          <w:rFonts w:ascii="Times New Roman" w:hAnsi="Times New Roman" w:cs="Times New Roman"/>
        </w:rPr>
      </w:pPr>
    </w:p>
    <w:p w14:paraId="3551850F" w14:textId="77777777" w:rsidR="00423E8E" w:rsidRDefault="00423E8E" w:rsidP="00423E8E">
      <w:pPr>
        <w:rPr>
          <w:rFonts w:ascii="Times New Roman" w:hAnsi="Times New Roman" w:cs="Times New Roman"/>
        </w:rPr>
      </w:pPr>
    </w:p>
    <w:p w14:paraId="136A5EAD" w14:textId="77777777" w:rsidR="00423E8E" w:rsidRDefault="00423E8E" w:rsidP="00423E8E">
      <w:pPr>
        <w:rPr>
          <w:rFonts w:ascii="Times New Roman" w:hAnsi="Times New Roman" w:cs="Times New Roman"/>
        </w:rPr>
      </w:pPr>
    </w:p>
    <w:p w14:paraId="72BEDE99" w14:textId="77777777" w:rsidR="00423E8E" w:rsidRDefault="00423E8E" w:rsidP="00423E8E">
      <w:pPr>
        <w:rPr>
          <w:rFonts w:ascii="Times New Roman" w:hAnsi="Times New Roman" w:cs="Times New Roman"/>
        </w:rPr>
      </w:pPr>
    </w:p>
    <w:p w14:paraId="1F6E85ED" w14:textId="77777777" w:rsidR="00423E8E" w:rsidRDefault="00423E8E" w:rsidP="00423E8E">
      <w:pPr>
        <w:rPr>
          <w:rFonts w:ascii="Times New Roman" w:hAnsi="Times New Roman" w:cs="Times New Roman"/>
        </w:rPr>
      </w:pPr>
    </w:p>
    <w:p w14:paraId="6E148FC4" w14:textId="77777777" w:rsidR="00423E8E" w:rsidRDefault="00423E8E" w:rsidP="00423E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43B7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 result</w:t>
      </w:r>
    </w:p>
    <w:p w14:paraId="25DC34A9" w14:textId="6C80473F" w:rsidR="00423E8E" w:rsidRPr="003B43B7" w:rsidRDefault="00423E8E" w:rsidP="00423E8E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3B43B7">
        <w:rPr>
          <w:rFonts w:ascii="Times New Roman" w:hAnsi="Times New Roman" w:cs="Times New Roman"/>
          <w:b/>
          <w:bCs/>
          <w:color w:val="FF0000"/>
        </w:rPr>
        <w:t>IT201</w:t>
      </w:r>
      <w:r w:rsidR="00FA0C3D">
        <w:rPr>
          <w:rFonts w:ascii="Times New Roman" w:hAnsi="Times New Roman" w:cs="Times New Roman"/>
          <w:b/>
          <w:bCs/>
          <w:color w:val="FF0000"/>
        </w:rPr>
        <w:t>78154</w:t>
      </w:r>
      <w:r w:rsidRPr="003B43B7">
        <w:rPr>
          <w:rFonts w:ascii="Times New Roman" w:hAnsi="Times New Roman" w:cs="Times New Roman"/>
          <w:b/>
          <w:bCs/>
          <w:color w:val="FF0000"/>
        </w:rPr>
        <w:t xml:space="preserve"> – </w:t>
      </w:r>
      <w:r w:rsidR="00FA0C3D">
        <w:rPr>
          <w:rFonts w:ascii="Times New Roman" w:hAnsi="Times New Roman" w:cs="Times New Roman"/>
          <w:b/>
          <w:bCs/>
          <w:color w:val="FF0000"/>
        </w:rPr>
        <w:t>Dilshan P.A.D.S.D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45"/>
        <w:gridCol w:w="1980"/>
        <w:gridCol w:w="1890"/>
        <w:gridCol w:w="2070"/>
        <w:gridCol w:w="2610"/>
      </w:tblGrid>
      <w:tr w:rsidR="00423E8E" w14:paraId="5D4B5DC6" w14:textId="77777777" w:rsidTr="00377A2A">
        <w:tc>
          <w:tcPr>
            <w:tcW w:w="1345" w:type="dxa"/>
          </w:tcPr>
          <w:p w14:paraId="0BDD04F3" w14:textId="77777777" w:rsidR="00423E8E" w:rsidRPr="004F033D" w:rsidRDefault="00423E8E" w:rsidP="00377A2A">
            <w:pPr>
              <w:rPr>
                <w:rFonts w:ascii="Times New Roman" w:hAnsi="Times New Roman" w:cs="Times New Roman"/>
              </w:rPr>
            </w:pPr>
            <w:r w:rsidRPr="004F033D">
              <w:rPr>
                <w:rFonts w:ascii="Times New Roman" w:hAnsi="Times New Roman" w:cs="Times New Roman"/>
              </w:rPr>
              <w:t>Name of the participant</w:t>
            </w:r>
          </w:p>
        </w:tc>
        <w:tc>
          <w:tcPr>
            <w:tcW w:w="1980" w:type="dxa"/>
          </w:tcPr>
          <w:p w14:paraId="391391AE" w14:textId="77777777" w:rsidR="00423E8E" w:rsidRPr="004F033D" w:rsidRDefault="00423E8E" w:rsidP="00377A2A">
            <w:pPr>
              <w:rPr>
                <w:rFonts w:ascii="Times New Roman" w:hAnsi="Times New Roman" w:cs="Times New Roman"/>
              </w:rPr>
            </w:pPr>
            <w:r w:rsidRPr="004F033D">
              <w:rPr>
                <w:rFonts w:ascii="Times New Roman" w:hAnsi="Times New Roman" w:cs="Times New Roman"/>
              </w:rPr>
              <w:t xml:space="preserve">Feature/Task 1 </w:t>
            </w:r>
          </w:p>
          <w:p w14:paraId="3EC88AEA" w14:textId="77777777" w:rsidR="00423E8E" w:rsidRPr="004F033D" w:rsidRDefault="00423E8E" w:rsidP="00377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E861085" w14:textId="77777777" w:rsidR="00423E8E" w:rsidRPr="004F033D" w:rsidRDefault="00423E8E" w:rsidP="00377A2A">
            <w:pPr>
              <w:rPr>
                <w:rFonts w:ascii="Times New Roman" w:hAnsi="Times New Roman" w:cs="Times New Roman"/>
              </w:rPr>
            </w:pPr>
            <w:r w:rsidRPr="004F033D">
              <w:rPr>
                <w:rFonts w:ascii="Times New Roman" w:hAnsi="Times New Roman" w:cs="Times New Roman"/>
              </w:rPr>
              <w:t xml:space="preserve">Feature/ Task 2 </w:t>
            </w:r>
          </w:p>
        </w:tc>
        <w:tc>
          <w:tcPr>
            <w:tcW w:w="2070" w:type="dxa"/>
          </w:tcPr>
          <w:p w14:paraId="68348C2A" w14:textId="77777777" w:rsidR="00423E8E" w:rsidRPr="004F033D" w:rsidRDefault="00423E8E" w:rsidP="00377A2A">
            <w:pPr>
              <w:rPr>
                <w:rFonts w:ascii="Times New Roman" w:hAnsi="Times New Roman" w:cs="Times New Roman"/>
              </w:rPr>
            </w:pPr>
            <w:r w:rsidRPr="004F033D">
              <w:rPr>
                <w:rFonts w:ascii="Times New Roman" w:hAnsi="Times New Roman" w:cs="Times New Roman"/>
              </w:rPr>
              <w:t>Feature/ Task 3</w:t>
            </w:r>
          </w:p>
        </w:tc>
        <w:tc>
          <w:tcPr>
            <w:tcW w:w="2610" w:type="dxa"/>
          </w:tcPr>
          <w:p w14:paraId="42F21CE5" w14:textId="77777777" w:rsidR="00423E8E" w:rsidRPr="004F033D" w:rsidRDefault="00423E8E" w:rsidP="00377A2A">
            <w:pPr>
              <w:rPr>
                <w:rFonts w:ascii="Times New Roman" w:hAnsi="Times New Roman" w:cs="Times New Roman"/>
              </w:rPr>
            </w:pPr>
            <w:r w:rsidRPr="004F033D">
              <w:rPr>
                <w:rFonts w:ascii="Times New Roman" w:hAnsi="Times New Roman" w:cs="Times New Roman"/>
              </w:rPr>
              <w:t>Note</w:t>
            </w:r>
          </w:p>
        </w:tc>
      </w:tr>
      <w:tr w:rsidR="00423E8E" w14:paraId="30ADEA9C" w14:textId="77777777" w:rsidTr="001211F9">
        <w:tc>
          <w:tcPr>
            <w:tcW w:w="1345" w:type="dxa"/>
          </w:tcPr>
          <w:p w14:paraId="2F5953F1" w14:textId="77777777" w:rsidR="00423E8E" w:rsidRPr="004F033D" w:rsidRDefault="00423E8E" w:rsidP="00377A2A">
            <w:pPr>
              <w:rPr>
                <w:rFonts w:ascii="Times New Roman" w:hAnsi="Times New Roman" w:cs="Times New Roman"/>
              </w:rPr>
            </w:pPr>
            <w:r w:rsidRPr="004F033D">
              <w:rPr>
                <w:rFonts w:ascii="Times New Roman" w:hAnsi="Times New Roman" w:cs="Times New Roman"/>
              </w:rPr>
              <w:t>Employee</w:t>
            </w:r>
          </w:p>
        </w:tc>
        <w:tc>
          <w:tcPr>
            <w:tcW w:w="1980" w:type="dxa"/>
            <w:shd w:val="clear" w:color="auto" w:fill="00FF00"/>
          </w:tcPr>
          <w:p w14:paraId="14664B71" w14:textId="206E0C34" w:rsidR="00423E8E" w:rsidRDefault="00423E8E" w:rsidP="00377A2A">
            <w:pPr>
              <w:rPr>
                <w:rFonts w:ascii="Times New Roman" w:hAnsi="Times New Roman" w:cs="Times New Roman"/>
                <w:highlight w:val="green"/>
              </w:rPr>
            </w:pPr>
            <w:r w:rsidRPr="00543E7A">
              <w:rPr>
                <w:rFonts w:ascii="Times New Roman" w:hAnsi="Times New Roman" w:cs="Times New Roman"/>
                <w:highlight w:val="green"/>
              </w:rPr>
              <w:t>Click the “</w:t>
            </w:r>
            <w:r w:rsidR="00FE5F47">
              <w:rPr>
                <w:rFonts w:ascii="Times New Roman" w:hAnsi="Times New Roman" w:cs="Times New Roman"/>
                <w:highlight w:val="green"/>
              </w:rPr>
              <w:t xml:space="preserve">Resume </w:t>
            </w:r>
            <w:r w:rsidR="006F1B08">
              <w:rPr>
                <w:rFonts w:ascii="Times New Roman" w:hAnsi="Times New Roman" w:cs="Times New Roman"/>
                <w:highlight w:val="green"/>
              </w:rPr>
              <w:t>Guideline</w:t>
            </w:r>
            <w:r w:rsidR="006F1B08" w:rsidRPr="00543E7A">
              <w:rPr>
                <w:rFonts w:ascii="Times New Roman" w:hAnsi="Times New Roman" w:cs="Times New Roman"/>
                <w:highlight w:val="green"/>
              </w:rPr>
              <w:t xml:space="preserve"> “button</w:t>
            </w:r>
            <w:r w:rsidRPr="00543E7A">
              <w:rPr>
                <w:rFonts w:ascii="Times New Roman" w:hAnsi="Times New Roman" w:cs="Times New Roman"/>
                <w:highlight w:val="green"/>
              </w:rPr>
              <w:t xml:space="preserve"> in the </w:t>
            </w:r>
            <w:r w:rsidR="00FE5F47">
              <w:rPr>
                <w:rFonts w:ascii="Times New Roman" w:hAnsi="Times New Roman" w:cs="Times New Roman"/>
                <w:highlight w:val="green"/>
              </w:rPr>
              <w:t>Employee Home Page</w:t>
            </w:r>
            <w:r w:rsidRPr="00543E7A">
              <w:rPr>
                <w:rFonts w:ascii="Times New Roman" w:hAnsi="Times New Roman" w:cs="Times New Roman"/>
                <w:highlight w:val="green"/>
              </w:rPr>
              <w:t>.</w:t>
            </w:r>
            <w:r w:rsidRPr="009E24E8">
              <w:rPr>
                <w:rFonts w:ascii="Times New Roman" w:hAnsi="Times New Roman" w:cs="Times New Roman"/>
                <w:highlight w:val="green"/>
              </w:rPr>
              <w:t xml:space="preserve"> it will navigate to The </w:t>
            </w:r>
            <w:r w:rsidR="00FE5F47">
              <w:rPr>
                <w:rFonts w:ascii="Times New Roman" w:hAnsi="Times New Roman" w:cs="Times New Roman"/>
                <w:highlight w:val="green"/>
              </w:rPr>
              <w:t xml:space="preserve">Career Resource </w:t>
            </w:r>
            <w:r w:rsidRPr="009E24E8">
              <w:rPr>
                <w:rFonts w:ascii="Times New Roman" w:hAnsi="Times New Roman" w:cs="Times New Roman"/>
                <w:highlight w:val="green"/>
              </w:rPr>
              <w:t>interface</w:t>
            </w:r>
            <w:r>
              <w:rPr>
                <w:rFonts w:ascii="Times New Roman" w:hAnsi="Times New Roman" w:cs="Times New Roman"/>
                <w:highlight w:val="green"/>
              </w:rPr>
              <w:t xml:space="preserve"> </w:t>
            </w:r>
            <w:r w:rsidRPr="00D616C5">
              <w:rPr>
                <w:rFonts w:ascii="Times New Roman" w:hAnsi="Times New Roman" w:cs="Times New Roman"/>
                <w:highlight w:val="green"/>
              </w:rPr>
              <w:t xml:space="preserve">successfully. </w:t>
            </w:r>
          </w:p>
          <w:p w14:paraId="3368ECFE" w14:textId="77777777" w:rsidR="00423E8E" w:rsidRPr="00543E7A" w:rsidRDefault="00423E8E" w:rsidP="00377A2A">
            <w:pPr>
              <w:rPr>
                <w:rFonts w:ascii="Times New Roman" w:hAnsi="Times New Roman" w:cs="Times New Roman"/>
                <w:highlight w:val="green"/>
              </w:rPr>
            </w:pPr>
            <w:r w:rsidRPr="00543E7A">
              <w:rPr>
                <w:rFonts w:ascii="Times New Roman" w:hAnsi="Times New Roman" w:cs="Times New Roman"/>
                <w:highlight w:val="green"/>
              </w:rPr>
              <w:t xml:space="preserve"> </w:t>
            </w:r>
          </w:p>
          <w:p w14:paraId="5B5895ED" w14:textId="77777777" w:rsidR="00423E8E" w:rsidRPr="004F033D" w:rsidRDefault="00423E8E" w:rsidP="00377A2A">
            <w:pPr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1890" w:type="dxa"/>
            <w:shd w:val="clear" w:color="auto" w:fill="C00000"/>
          </w:tcPr>
          <w:p w14:paraId="707C9424" w14:textId="6730932A" w:rsidR="00423E8E" w:rsidRPr="004F033D" w:rsidRDefault="006F1B08" w:rsidP="00377A2A">
            <w:pPr>
              <w:rPr>
                <w:rFonts w:ascii="Times New Roman" w:hAnsi="Times New Roman" w:cs="Times New Roman"/>
                <w:highlight w:val="green"/>
              </w:rPr>
            </w:pPr>
            <w:r w:rsidRPr="001211F9">
              <w:rPr>
                <w:rFonts w:ascii="Times New Roman" w:hAnsi="Times New Roman" w:cs="Times New Roman"/>
                <w:highlight w:val="red"/>
              </w:rPr>
              <w:t>when clicked</w:t>
            </w:r>
            <w:r w:rsidR="00423E8E" w:rsidRPr="001211F9">
              <w:rPr>
                <w:rFonts w:ascii="Times New Roman" w:hAnsi="Times New Roman" w:cs="Times New Roman"/>
                <w:highlight w:val="red"/>
              </w:rPr>
              <w:t xml:space="preserve"> the </w:t>
            </w:r>
            <w:r w:rsidR="001211F9" w:rsidRPr="001211F9">
              <w:rPr>
                <w:rFonts w:ascii="Times New Roman" w:hAnsi="Times New Roman" w:cs="Times New Roman"/>
                <w:highlight w:val="red"/>
              </w:rPr>
              <w:t>logout</w:t>
            </w:r>
            <w:r w:rsidR="00423E8E" w:rsidRPr="001211F9">
              <w:rPr>
                <w:rFonts w:ascii="Times New Roman" w:hAnsi="Times New Roman" w:cs="Times New Roman"/>
                <w:highlight w:val="red"/>
              </w:rPr>
              <w:t xml:space="preserve"> button in the </w:t>
            </w:r>
            <w:r w:rsidR="001211F9" w:rsidRPr="001211F9">
              <w:rPr>
                <w:rFonts w:ascii="Times New Roman" w:hAnsi="Times New Roman" w:cs="Times New Roman"/>
                <w:highlight w:val="red"/>
              </w:rPr>
              <w:t>employee home</w:t>
            </w:r>
            <w:r w:rsidR="00423E8E" w:rsidRPr="001211F9">
              <w:rPr>
                <w:rFonts w:ascii="Times New Roman" w:hAnsi="Times New Roman" w:cs="Times New Roman"/>
                <w:highlight w:val="red"/>
              </w:rPr>
              <w:t xml:space="preserve"> page it will navigate to our home page successfully </w:t>
            </w:r>
          </w:p>
        </w:tc>
        <w:tc>
          <w:tcPr>
            <w:tcW w:w="2070" w:type="dxa"/>
            <w:shd w:val="clear" w:color="auto" w:fill="00FF00"/>
          </w:tcPr>
          <w:p w14:paraId="19BDDC5D" w14:textId="77777777" w:rsidR="0080330E" w:rsidRDefault="00423E8E" w:rsidP="00377A2A">
            <w:pPr>
              <w:rPr>
                <w:rFonts w:ascii="Times New Roman" w:hAnsi="Times New Roman" w:cs="Times New Roman"/>
                <w:highlight w:val="green"/>
              </w:rPr>
            </w:pPr>
            <w:r w:rsidRPr="004F033D">
              <w:rPr>
                <w:rFonts w:ascii="Times New Roman" w:hAnsi="Times New Roman" w:cs="Times New Roman"/>
                <w:highlight w:val="green"/>
              </w:rPr>
              <w:t xml:space="preserve">If the employee clicked </w:t>
            </w:r>
            <w:r w:rsidR="0080330E">
              <w:rPr>
                <w:rFonts w:ascii="Times New Roman" w:hAnsi="Times New Roman" w:cs="Times New Roman"/>
                <w:highlight w:val="green"/>
              </w:rPr>
              <w:t>Home</w:t>
            </w:r>
          </w:p>
          <w:p w14:paraId="7C6269FB" w14:textId="7051D68C" w:rsidR="00423E8E" w:rsidRDefault="00423E8E" w:rsidP="00377A2A">
            <w:pPr>
              <w:rPr>
                <w:rFonts w:ascii="Times New Roman" w:hAnsi="Times New Roman" w:cs="Times New Roman"/>
                <w:highlight w:val="green"/>
              </w:rPr>
            </w:pPr>
            <w:r w:rsidRPr="004F033D">
              <w:rPr>
                <w:rFonts w:ascii="Times New Roman" w:hAnsi="Times New Roman" w:cs="Times New Roman"/>
                <w:highlight w:val="green"/>
              </w:rPr>
              <w:t>button</w:t>
            </w:r>
            <w:r>
              <w:rPr>
                <w:rFonts w:ascii="Times New Roman" w:hAnsi="Times New Roman" w:cs="Times New Roman"/>
                <w:highlight w:val="green"/>
              </w:rPr>
              <w:t xml:space="preserve"> in the </w:t>
            </w:r>
            <w:r w:rsidR="0080330E">
              <w:rPr>
                <w:rFonts w:ascii="Times New Roman" w:hAnsi="Times New Roman" w:cs="Times New Roman"/>
                <w:highlight w:val="green"/>
              </w:rPr>
              <w:t>career resource</w:t>
            </w:r>
            <w:r>
              <w:rPr>
                <w:rFonts w:ascii="Times New Roman" w:hAnsi="Times New Roman" w:cs="Times New Roman"/>
                <w:highlight w:val="green"/>
              </w:rPr>
              <w:t xml:space="preserve"> page</w:t>
            </w:r>
            <w:r w:rsidR="00954A73">
              <w:rPr>
                <w:rFonts w:ascii="Times New Roman" w:hAnsi="Times New Roman" w:cs="Times New Roman"/>
                <w:highlight w:val="green"/>
              </w:rPr>
              <w:t xml:space="preserve"> header</w:t>
            </w:r>
            <w:r>
              <w:rPr>
                <w:rFonts w:ascii="Times New Roman" w:hAnsi="Times New Roman" w:cs="Times New Roman"/>
                <w:highlight w:val="green"/>
              </w:rPr>
              <w:t>.</w:t>
            </w:r>
            <w:r w:rsidRPr="004F033D">
              <w:rPr>
                <w:rFonts w:ascii="Times New Roman" w:hAnsi="Times New Roman" w:cs="Times New Roman"/>
                <w:highlight w:val="green"/>
              </w:rPr>
              <w:t xml:space="preserve">it will redirect to </w:t>
            </w:r>
            <w:r w:rsidR="0080330E">
              <w:rPr>
                <w:rFonts w:ascii="Times New Roman" w:hAnsi="Times New Roman" w:cs="Times New Roman"/>
                <w:highlight w:val="green"/>
              </w:rPr>
              <w:t>selcorHR home page.</w:t>
            </w:r>
          </w:p>
          <w:p w14:paraId="28CF738B" w14:textId="77777777" w:rsidR="00D52A8C" w:rsidRDefault="00D52A8C" w:rsidP="00D52A8C">
            <w:pPr>
              <w:rPr>
                <w:rFonts w:ascii="Times New Roman" w:hAnsi="Times New Roman" w:cs="Times New Roman"/>
                <w:highlight w:val="green"/>
              </w:rPr>
            </w:pPr>
          </w:p>
          <w:p w14:paraId="71CD85A2" w14:textId="77777777" w:rsidR="00D52A8C" w:rsidRPr="00D52A8C" w:rsidRDefault="00D52A8C" w:rsidP="00D52A8C">
            <w:pPr>
              <w:rPr>
                <w:rFonts w:ascii="Times New Roman" w:hAnsi="Times New Roman" w:cs="Times New Roman"/>
              </w:rPr>
            </w:pPr>
          </w:p>
          <w:p w14:paraId="764C0A42" w14:textId="399059B0" w:rsidR="00D52A8C" w:rsidRPr="00D52A8C" w:rsidRDefault="00D52A8C" w:rsidP="00D52A8C">
            <w:pPr>
              <w:jc w:val="right"/>
              <w:rPr>
                <w:rFonts w:ascii="Times New Roman" w:hAnsi="Times New Roman" w:cs="Times New Roman"/>
                <w:highlight w:val="green"/>
              </w:rPr>
            </w:pPr>
          </w:p>
        </w:tc>
        <w:tc>
          <w:tcPr>
            <w:tcW w:w="2610" w:type="dxa"/>
          </w:tcPr>
          <w:p w14:paraId="5E327671" w14:textId="77777777" w:rsidR="00423E8E" w:rsidRDefault="00423E8E" w:rsidP="00377A2A">
            <w:pPr>
              <w:rPr>
                <w:rFonts w:ascii="Times New Roman" w:hAnsi="Times New Roman" w:cs="Times New Roman"/>
              </w:rPr>
            </w:pPr>
          </w:p>
          <w:p w14:paraId="50F6BF9E" w14:textId="77777777" w:rsidR="00423E8E" w:rsidRDefault="00423E8E" w:rsidP="00377A2A">
            <w:pPr>
              <w:rPr>
                <w:rFonts w:ascii="Times New Roman" w:hAnsi="Times New Roman" w:cs="Times New Roman"/>
              </w:rPr>
            </w:pPr>
          </w:p>
          <w:p w14:paraId="2521DFD3" w14:textId="77777777" w:rsidR="00423E8E" w:rsidRDefault="00423E8E" w:rsidP="00377A2A">
            <w:pPr>
              <w:rPr>
                <w:rFonts w:ascii="Times New Roman" w:hAnsi="Times New Roman" w:cs="Times New Roman"/>
              </w:rPr>
            </w:pPr>
          </w:p>
          <w:p w14:paraId="1F9469D0" w14:textId="77777777" w:rsidR="00423E8E" w:rsidRDefault="00423E8E" w:rsidP="00377A2A">
            <w:pPr>
              <w:rPr>
                <w:rFonts w:ascii="Times New Roman" w:hAnsi="Times New Roman" w:cs="Times New Roman"/>
              </w:rPr>
            </w:pPr>
          </w:p>
          <w:p w14:paraId="1BAC00F8" w14:textId="774FA624" w:rsidR="00423E8E" w:rsidRPr="004F033D" w:rsidRDefault="0051418E" w:rsidP="00377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</w:t>
            </w:r>
            <w:r w:rsidR="002A1F53">
              <w:rPr>
                <w:rFonts w:ascii="Times New Roman" w:hAnsi="Times New Roman" w:cs="Times New Roman"/>
              </w:rPr>
              <w:t>clicking</w:t>
            </w:r>
            <w:r>
              <w:rPr>
                <w:rFonts w:ascii="Times New Roman" w:hAnsi="Times New Roman" w:cs="Times New Roman"/>
              </w:rPr>
              <w:t xml:space="preserve"> the logout there should be a confirmation popup. </w:t>
            </w:r>
          </w:p>
        </w:tc>
      </w:tr>
      <w:tr w:rsidR="00423E8E" w14:paraId="033F5DF1" w14:textId="77777777" w:rsidTr="00DD2F50">
        <w:tc>
          <w:tcPr>
            <w:tcW w:w="1345" w:type="dxa"/>
          </w:tcPr>
          <w:p w14:paraId="1B0E2536" w14:textId="77777777" w:rsidR="00423E8E" w:rsidRPr="004F033D" w:rsidRDefault="00423E8E" w:rsidP="00377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980" w:type="dxa"/>
            <w:shd w:val="clear" w:color="auto" w:fill="00FF00"/>
          </w:tcPr>
          <w:p w14:paraId="08B6477C" w14:textId="5E6D245C" w:rsidR="00423E8E" w:rsidRDefault="00423E8E" w:rsidP="00377A2A">
            <w:pPr>
              <w:rPr>
                <w:rFonts w:ascii="Times New Roman" w:hAnsi="Times New Roman" w:cs="Times New Roman"/>
                <w:highlight w:val="green"/>
              </w:rPr>
            </w:pPr>
            <w:r w:rsidRPr="009E24E8">
              <w:rPr>
                <w:rFonts w:ascii="Times New Roman" w:hAnsi="Times New Roman" w:cs="Times New Roman"/>
                <w:highlight w:val="green"/>
              </w:rPr>
              <w:t>Clicked the “</w:t>
            </w:r>
            <w:r w:rsidR="0051418E">
              <w:rPr>
                <w:rFonts w:ascii="Times New Roman" w:hAnsi="Times New Roman" w:cs="Times New Roman"/>
                <w:highlight w:val="green"/>
              </w:rPr>
              <w:t xml:space="preserve">about </w:t>
            </w:r>
            <w:r w:rsidR="002A1F53">
              <w:rPr>
                <w:rFonts w:ascii="Times New Roman" w:hAnsi="Times New Roman" w:cs="Times New Roman"/>
                <w:highlight w:val="green"/>
              </w:rPr>
              <w:t>us</w:t>
            </w:r>
            <w:r w:rsidR="002A1F53" w:rsidRPr="009E24E8">
              <w:rPr>
                <w:rFonts w:ascii="Times New Roman" w:hAnsi="Times New Roman" w:cs="Times New Roman"/>
                <w:highlight w:val="green"/>
              </w:rPr>
              <w:t>” button</w:t>
            </w:r>
            <w:r w:rsidRPr="009E24E8">
              <w:rPr>
                <w:rFonts w:ascii="Times New Roman" w:hAnsi="Times New Roman" w:cs="Times New Roman"/>
                <w:highlight w:val="green"/>
              </w:rPr>
              <w:t xml:space="preserve"> in the </w:t>
            </w:r>
            <w:r w:rsidR="00954A73">
              <w:rPr>
                <w:rFonts w:ascii="Times New Roman" w:hAnsi="Times New Roman" w:cs="Times New Roman"/>
                <w:highlight w:val="green"/>
              </w:rPr>
              <w:t>Employee Home page</w:t>
            </w:r>
            <w:r w:rsidRPr="009E24E8">
              <w:rPr>
                <w:rFonts w:ascii="Times New Roman" w:hAnsi="Times New Roman" w:cs="Times New Roman"/>
                <w:highlight w:val="green"/>
              </w:rPr>
              <w:t xml:space="preserve">.it will navigate to </w:t>
            </w:r>
            <w:r w:rsidR="002A1F53" w:rsidRPr="009E24E8">
              <w:rPr>
                <w:rFonts w:ascii="Times New Roman" w:hAnsi="Times New Roman" w:cs="Times New Roman"/>
                <w:highlight w:val="green"/>
              </w:rPr>
              <w:t>the</w:t>
            </w:r>
            <w:r w:rsidR="00954A73">
              <w:rPr>
                <w:rFonts w:ascii="Times New Roman" w:hAnsi="Times New Roman" w:cs="Times New Roman"/>
                <w:highlight w:val="green"/>
              </w:rPr>
              <w:t xml:space="preserve"> about us page.</w:t>
            </w:r>
          </w:p>
          <w:p w14:paraId="53E122BB" w14:textId="77777777" w:rsidR="00423E8E" w:rsidRPr="009E24E8" w:rsidRDefault="00423E8E" w:rsidP="00377A2A">
            <w:pPr>
              <w:rPr>
                <w:rFonts w:ascii="Times New Roman" w:hAnsi="Times New Roman" w:cs="Times New Roman"/>
                <w:highlight w:val="green"/>
              </w:rPr>
            </w:pPr>
          </w:p>
        </w:tc>
        <w:tc>
          <w:tcPr>
            <w:tcW w:w="1890" w:type="dxa"/>
            <w:shd w:val="clear" w:color="auto" w:fill="C00000"/>
          </w:tcPr>
          <w:p w14:paraId="7EFE5318" w14:textId="7D1078B0" w:rsidR="00423E8E" w:rsidRPr="001211F9" w:rsidRDefault="00423E8E" w:rsidP="00377A2A">
            <w:pPr>
              <w:rPr>
                <w:rFonts w:ascii="Times New Roman" w:hAnsi="Times New Roman" w:cs="Times New Roman"/>
              </w:rPr>
            </w:pPr>
            <w:r w:rsidRPr="001211F9">
              <w:rPr>
                <w:rFonts w:ascii="Times New Roman" w:hAnsi="Times New Roman" w:cs="Times New Roman"/>
                <w:color w:val="FFFFFF" w:themeColor="background1"/>
                <w:highlight w:val="red"/>
              </w:rPr>
              <w:t xml:space="preserve">When the Manager clicked </w:t>
            </w:r>
            <w:r w:rsidR="006F1B08">
              <w:rPr>
                <w:rFonts w:ascii="Times New Roman" w:hAnsi="Times New Roman" w:cs="Times New Roman"/>
                <w:color w:val="FFFFFF" w:themeColor="background1"/>
              </w:rPr>
              <w:t xml:space="preserve">the submit button in the related jobs table it will navigate to </w:t>
            </w:r>
            <w:r w:rsidR="00550BD4">
              <w:rPr>
                <w:rFonts w:ascii="Times New Roman" w:hAnsi="Times New Roman" w:cs="Times New Roman"/>
                <w:color w:val="FFFFFF" w:themeColor="background1"/>
              </w:rPr>
              <w:t>successfully submitted page</w:t>
            </w:r>
          </w:p>
        </w:tc>
        <w:tc>
          <w:tcPr>
            <w:tcW w:w="2070" w:type="dxa"/>
            <w:shd w:val="clear" w:color="auto" w:fill="00FF00"/>
          </w:tcPr>
          <w:p w14:paraId="7DC6C6E3" w14:textId="1AA73318" w:rsidR="00423E8E" w:rsidRPr="004F033D" w:rsidRDefault="00423E8E" w:rsidP="00377A2A">
            <w:pPr>
              <w:rPr>
                <w:rFonts w:ascii="Times New Roman" w:hAnsi="Times New Roman" w:cs="Times New Roman"/>
              </w:rPr>
            </w:pPr>
            <w:r w:rsidRPr="00D616C5">
              <w:rPr>
                <w:rFonts w:ascii="Times New Roman" w:hAnsi="Times New Roman" w:cs="Times New Roman"/>
                <w:highlight w:val="green"/>
              </w:rPr>
              <w:t xml:space="preserve">If the manager needs to go </w:t>
            </w:r>
            <w:r w:rsidR="002A1F53">
              <w:rPr>
                <w:rFonts w:ascii="Times New Roman" w:hAnsi="Times New Roman" w:cs="Times New Roman"/>
                <w:highlight w:val="green"/>
              </w:rPr>
              <w:t>resume page</w:t>
            </w:r>
            <w:r w:rsidRPr="00D616C5">
              <w:rPr>
                <w:rFonts w:ascii="Times New Roman" w:hAnsi="Times New Roman" w:cs="Times New Roman"/>
                <w:highlight w:val="green"/>
              </w:rPr>
              <w:t xml:space="preserve"> and he/she clicked the </w:t>
            </w:r>
            <w:r w:rsidR="00C40E54">
              <w:rPr>
                <w:rFonts w:ascii="Times New Roman" w:hAnsi="Times New Roman" w:cs="Times New Roman"/>
                <w:highlight w:val="green"/>
              </w:rPr>
              <w:t>clicked to build your resume</w:t>
            </w:r>
            <w:r w:rsidRPr="00D616C5">
              <w:rPr>
                <w:rFonts w:ascii="Times New Roman" w:hAnsi="Times New Roman" w:cs="Times New Roman"/>
                <w:highlight w:val="green"/>
              </w:rPr>
              <w:t xml:space="preserve"> button in the </w:t>
            </w:r>
            <w:r w:rsidR="00C40E54">
              <w:rPr>
                <w:rFonts w:ascii="Times New Roman" w:hAnsi="Times New Roman" w:cs="Times New Roman"/>
                <w:highlight w:val="green"/>
              </w:rPr>
              <w:t xml:space="preserve">employee home </w:t>
            </w:r>
            <w:r w:rsidR="002A1F53">
              <w:rPr>
                <w:rFonts w:ascii="Times New Roman" w:hAnsi="Times New Roman" w:cs="Times New Roman"/>
                <w:highlight w:val="green"/>
              </w:rPr>
              <w:t>page,</w:t>
            </w:r>
            <w:r w:rsidRPr="00D616C5">
              <w:rPr>
                <w:rFonts w:ascii="Times New Roman" w:hAnsi="Times New Roman" w:cs="Times New Roman"/>
                <w:highlight w:val="green"/>
              </w:rPr>
              <w:t xml:space="preserve"> It will navigate to </w:t>
            </w:r>
            <w:r w:rsidR="00C40E54">
              <w:rPr>
                <w:rFonts w:ascii="Times New Roman" w:hAnsi="Times New Roman" w:cs="Times New Roman"/>
                <w:highlight w:val="green"/>
              </w:rPr>
              <w:t xml:space="preserve">job seeker profile page </w:t>
            </w:r>
            <w:r w:rsidRPr="00D616C5">
              <w:rPr>
                <w:rFonts w:ascii="Times New Roman" w:hAnsi="Times New Roman" w:cs="Times New Roman"/>
                <w:highlight w:val="green"/>
              </w:rPr>
              <w:t>successfully.</w:t>
            </w:r>
          </w:p>
        </w:tc>
        <w:tc>
          <w:tcPr>
            <w:tcW w:w="2610" w:type="dxa"/>
          </w:tcPr>
          <w:p w14:paraId="4DC8E661" w14:textId="26F2C165" w:rsidR="00423E8E" w:rsidRDefault="00423E8E" w:rsidP="00377A2A">
            <w:pPr>
              <w:rPr>
                <w:rFonts w:ascii="Times New Roman" w:hAnsi="Times New Roman" w:cs="Times New Roman"/>
              </w:rPr>
            </w:pPr>
            <w:r w:rsidRPr="004F033D">
              <w:rPr>
                <w:rFonts w:ascii="Times New Roman" w:hAnsi="Times New Roman" w:cs="Times New Roman"/>
              </w:rPr>
              <w:t xml:space="preserve">We have made our project only for selected pages and if the </w:t>
            </w:r>
            <w:r>
              <w:rPr>
                <w:rFonts w:ascii="Times New Roman" w:hAnsi="Times New Roman" w:cs="Times New Roman"/>
              </w:rPr>
              <w:t xml:space="preserve">manager </w:t>
            </w:r>
            <w:r w:rsidRPr="004F033D">
              <w:rPr>
                <w:rFonts w:ascii="Times New Roman" w:hAnsi="Times New Roman" w:cs="Times New Roman"/>
              </w:rPr>
              <w:t>click</w:t>
            </w:r>
            <w:r>
              <w:rPr>
                <w:rFonts w:ascii="Times New Roman" w:hAnsi="Times New Roman" w:cs="Times New Roman"/>
              </w:rPr>
              <w:t xml:space="preserve">ed </w:t>
            </w:r>
            <w:r w:rsidRPr="004F033D">
              <w:rPr>
                <w:rFonts w:ascii="Times New Roman" w:hAnsi="Times New Roman" w:cs="Times New Roman"/>
              </w:rPr>
              <w:t>this button, he/she cannot go to any page.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069D">
              <w:rPr>
                <w:rFonts w:ascii="Times New Roman" w:hAnsi="Times New Roman" w:cs="Times New Roman"/>
              </w:rPr>
              <w:t>This</w:t>
            </w:r>
            <w:r w:rsidRPr="0002069D">
              <w:rPr>
                <w:rFonts w:ascii="Times New Roman" w:hAnsi="Times New Roman" w:cs="Times New Roman"/>
                <w:b/>
                <w:bCs/>
              </w:rPr>
              <w:t xml:space="preserve"> “</w:t>
            </w:r>
            <w:r w:rsidR="00550BD4">
              <w:rPr>
                <w:rFonts w:ascii="Times New Roman" w:hAnsi="Times New Roman" w:cs="Times New Roman"/>
                <w:b/>
                <w:bCs/>
              </w:rPr>
              <w:t xml:space="preserve">successfully </w:t>
            </w:r>
            <w:r w:rsidR="006A7244">
              <w:rPr>
                <w:rFonts w:ascii="Times New Roman" w:hAnsi="Times New Roman" w:cs="Times New Roman"/>
                <w:b/>
                <w:bCs/>
              </w:rPr>
              <w:t>submitted</w:t>
            </w:r>
            <w:r w:rsidRPr="0002069D">
              <w:rPr>
                <w:rFonts w:ascii="Times New Roman" w:hAnsi="Times New Roman" w:cs="Times New Roman"/>
                <w:b/>
                <w:bCs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is not our selected page.</w:t>
            </w:r>
          </w:p>
          <w:p w14:paraId="2F3AF114" w14:textId="77777777" w:rsidR="00423E8E" w:rsidRPr="004F033D" w:rsidRDefault="00423E8E" w:rsidP="00377A2A">
            <w:pPr>
              <w:rPr>
                <w:rFonts w:ascii="Times New Roman" w:hAnsi="Times New Roman" w:cs="Times New Roman"/>
              </w:rPr>
            </w:pPr>
          </w:p>
        </w:tc>
      </w:tr>
      <w:tr w:rsidR="00423E8E" w14:paraId="39E5D105" w14:textId="77777777" w:rsidTr="00D52A8C">
        <w:tc>
          <w:tcPr>
            <w:tcW w:w="1345" w:type="dxa"/>
          </w:tcPr>
          <w:p w14:paraId="31039994" w14:textId="77777777" w:rsidR="00423E8E" w:rsidRPr="004F033D" w:rsidRDefault="00423E8E" w:rsidP="00377A2A">
            <w:pPr>
              <w:rPr>
                <w:rFonts w:ascii="Times New Roman" w:hAnsi="Times New Roman" w:cs="Times New Roman"/>
              </w:rPr>
            </w:pPr>
            <w:r w:rsidRPr="004F033D">
              <w:rPr>
                <w:rFonts w:ascii="Times New Roman" w:hAnsi="Times New Roman" w:cs="Times New Roman"/>
              </w:rPr>
              <w:t>Job seeker</w:t>
            </w:r>
          </w:p>
        </w:tc>
        <w:tc>
          <w:tcPr>
            <w:tcW w:w="1980" w:type="dxa"/>
            <w:shd w:val="clear" w:color="auto" w:fill="00FF00"/>
          </w:tcPr>
          <w:p w14:paraId="722790FE" w14:textId="10E245A2" w:rsidR="00423E8E" w:rsidRPr="00D616C5" w:rsidRDefault="00423E8E" w:rsidP="00377A2A">
            <w:pPr>
              <w:rPr>
                <w:rFonts w:ascii="Times New Roman" w:hAnsi="Times New Roman" w:cs="Times New Roman"/>
                <w:highlight w:val="green"/>
              </w:rPr>
            </w:pPr>
            <w:r w:rsidRPr="009E24E8">
              <w:rPr>
                <w:rFonts w:ascii="Times New Roman" w:hAnsi="Times New Roman" w:cs="Times New Roman"/>
                <w:highlight w:val="green"/>
              </w:rPr>
              <w:t>Clicked the “</w:t>
            </w:r>
            <w:r w:rsidR="00C40E54">
              <w:rPr>
                <w:rFonts w:ascii="Times New Roman" w:hAnsi="Times New Roman" w:cs="Times New Roman"/>
                <w:highlight w:val="green"/>
              </w:rPr>
              <w:t xml:space="preserve">View my </w:t>
            </w:r>
            <w:r w:rsidR="002A1F53">
              <w:rPr>
                <w:rFonts w:ascii="Times New Roman" w:hAnsi="Times New Roman" w:cs="Times New Roman"/>
                <w:highlight w:val="green"/>
              </w:rPr>
              <w:t>Profile</w:t>
            </w:r>
            <w:r w:rsidR="002A1F53" w:rsidRPr="009E24E8">
              <w:rPr>
                <w:rFonts w:ascii="Times New Roman" w:hAnsi="Times New Roman" w:cs="Times New Roman"/>
                <w:highlight w:val="green"/>
              </w:rPr>
              <w:t xml:space="preserve"> “button</w:t>
            </w:r>
            <w:r w:rsidRPr="009E24E8">
              <w:rPr>
                <w:rFonts w:ascii="Times New Roman" w:hAnsi="Times New Roman" w:cs="Times New Roman"/>
                <w:highlight w:val="green"/>
              </w:rPr>
              <w:t xml:space="preserve"> in the </w:t>
            </w:r>
            <w:r w:rsidR="00C40E54">
              <w:rPr>
                <w:rFonts w:ascii="Times New Roman" w:hAnsi="Times New Roman" w:cs="Times New Roman"/>
                <w:highlight w:val="green"/>
              </w:rPr>
              <w:t xml:space="preserve">Employee profile </w:t>
            </w:r>
            <w:r w:rsidRPr="009E24E8">
              <w:rPr>
                <w:rFonts w:ascii="Times New Roman" w:hAnsi="Times New Roman" w:cs="Times New Roman"/>
                <w:highlight w:val="green"/>
              </w:rPr>
              <w:t xml:space="preserve">page.it will navigate to </w:t>
            </w:r>
            <w:r w:rsidR="00C40E54">
              <w:rPr>
                <w:rFonts w:ascii="Times New Roman" w:hAnsi="Times New Roman" w:cs="Times New Roman"/>
                <w:highlight w:val="green"/>
              </w:rPr>
              <w:t xml:space="preserve">Employee </w:t>
            </w:r>
            <w:r w:rsidR="002A1F53">
              <w:rPr>
                <w:rFonts w:ascii="Times New Roman" w:hAnsi="Times New Roman" w:cs="Times New Roman"/>
                <w:highlight w:val="green"/>
              </w:rPr>
              <w:t>Home</w:t>
            </w:r>
            <w:r w:rsidR="002A1F53" w:rsidRPr="009E24E8">
              <w:rPr>
                <w:rFonts w:ascii="Times New Roman" w:hAnsi="Times New Roman" w:cs="Times New Roman"/>
                <w:highlight w:val="green"/>
              </w:rPr>
              <w:t xml:space="preserve"> interface</w:t>
            </w:r>
            <w:r>
              <w:rPr>
                <w:rFonts w:ascii="Times New Roman" w:hAnsi="Times New Roman" w:cs="Times New Roman"/>
                <w:highlight w:val="green"/>
              </w:rPr>
              <w:t xml:space="preserve"> </w:t>
            </w:r>
            <w:r w:rsidRPr="00D616C5">
              <w:rPr>
                <w:rFonts w:ascii="Times New Roman" w:hAnsi="Times New Roman" w:cs="Times New Roman"/>
                <w:highlight w:val="green"/>
              </w:rPr>
              <w:t>successfully</w:t>
            </w:r>
          </w:p>
          <w:p w14:paraId="72F24307" w14:textId="77777777" w:rsidR="00423E8E" w:rsidRPr="009E24E8" w:rsidRDefault="00423E8E" w:rsidP="00377A2A">
            <w:pPr>
              <w:rPr>
                <w:rFonts w:ascii="Times New Roman" w:hAnsi="Times New Roman" w:cs="Times New Roman"/>
                <w:highlight w:val="green"/>
              </w:rPr>
            </w:pPr>
          </w:p>
        </w:tc>
        <w:tc>
          <w:tcPr>
            <w:tcW w:w="1890" w:type="dxa"/>
            <w:shd w:val="clear" w:color="auto" w:fill="00FF00"/>
          </w:tcPr>
          <w:p w14:paraId="53024CF7" w14:textId="43E1D534" w:rsidR="00423E8E" w:rsidRPr="004F033D" w:rsidRDefault="00423E8E" w:rsidP="00377A2A">
            <w:pPr>
              <w:rPr>
                <w:rFonts w:ascii="Times New Roman" w:hAnsi="Times New Roman" w:cs="Times New Roman"/>
              </w:rPr>
            </w:pPr>
            <w:r w:rsidRPr="00D616C5">
              <w:rPr>
                <w:rFonts w:ascii="Times New Roman" w:hAnsi="Times New Roman" w:cs="Times New Roman"/>
                <w:highlight w:val="green"/>
              </w:rPr>
              <w:t>When the job seeker clicked “</w:t>
            </w:r>
            <w:r w:rsidR="00C40E54">
              <w:rPr>
                <w:rFonts w:ascii="Times New Roman" w:hAnsi="Times New Roman" w:cs="Times New Roman"/>
                <w:highlight w:val="green"/>
              </w:rPr>
              <w:t xml:space="preserve">Personal </w:t>
            </w:r>
            <w:r w:rsidR="002A1F53">
              <w:rPr>
                <w:rFonts w:ascii="Times New Roman" w:hAnsi="Times New Roman" w:cs="Times New Roman"/>
                <w:highlight w:val="green"/>
              </w:rPr>
              <w:t>detail”</w:t>
            </w:r>
            <w:r w:rsidRPr="00D616C5">
              <w:rPr>
                <w:rFonts w:ascii="Times New Roman" w:hAnsi="Times New Roman" w:cs="Times New Roman"/>
                <w:highlight w:val="green"/>
              </w:rPr>
              <w:t xml:space="preserve"> </w:t>
            </w:r>
            <w:r w:rsidR="00C40E54">
              <w:rPr>
                <w:rFonts w:ascii="Times New Roman" w:hAnsi="Times New Roman" w:cs="Times New Roman"/>
                <w:highlight w:val="green"/>
              </w:rPr>
              <w:t>Tab</w:t>
            </w:r>
            <w:r w:rsidRPr="00D616C5">
              <w:rPr>
                <w:rFonts w:ascii="Times New Roman" w:hAnsi="Times New Roman" w:cs="Times New Roman"/>
                <w:highlight w:val="green"/>
              </w:rPr>
              <w:t xml:space="preserve"> in </w:t>
            </w:r>
            <w:r w:rsidR="00C40E54">
              <w:rPr>
                <w:rFonts w:ascii="Times New Roman" w:hAnsi="Times New Roman" w:cs="Times New Roman"/>
                <w:highlight w:val="green"/>
              </w:rPr>
              <w:t>Employee</w:t>
            </w:r>
            <w:r w:rsidRPr="00D616C5">
              <w:rPr>
                <w:rFonts w:ascii="Times New Roman" w:hAnsi="Times New Roman" w:cs="Times New Roman"/>
                <w:highlight w:val="green"/>
              </w:rPr>
              <w:t xml:space="preserve"> profile page.</w:t>
            </w:r>
            <w:r w:rsidRPr="00172BDD">
              <w:rPr>
                <w:rFonts w:ascii="Times New Roman" w:hAnsi="Times New Roman" w:cs="Times New Roman"/>
                <w:highlight w:val="green"/>
              </w:rPr>
              <w:t xml:space="preserve"> It will</w:t>
            </w:r>
            <w:r>
              <w:rPr>
                <w:rFonts w:ascii="Times New Roman" w:hAnsi="Times New Roman" w:cs="Times New Roman"/>
                <w:highlight w:val="green"/>
              </w:rPr>
              <w:t xml:space="preserve"> redirect to </w:t>
            </w:r>
            <w:r w:rsidR="00C40E54">
              <w:rPr>
                <w:rFonts w:ascii="Times New Roman" w:hAnsi="Times New Roman" w:cs="Times New Roman"/>
                <w:highlight w:val="green"/>
              </w:rPr>
              <w:t xml:space="preserve">personal Detail form </w:t>
            </w:r>
            <w:r w:rsidRPr="00172BDD">
              <w:rPr>
                <w:rFonts w:ascii="Times New Roman" w:hAnsi="Times New Roman" w:cs="Times New Roman"/>
                <w:highlight w:val="green"/>
              </w:rPr>
              <w:t>successfully</w:t>
            </w:r>
          </w:p>
        </w:tc>
        <w:tc>
          <w:tcPr>
            <w:tcW w:w="2070" w:type="dxa"/>
            <w:shd w:val="clear" w:color="auto" w:fill="00FF00"/>
          </w:tcPr>
          <w:p w14:paraId="1A4F8F74" w14:textId="0BFCA68D" w:rsidR="00423E8E" w:rsidRPr="004F033D" w:rsidRDefault="00423E8E" w:rsidP="00377A2A">
            <w:pPr>
              <w:rPr>
                <w:rFonts w:ascii="Times New Roman" w:hAnsi="Times New Roman" w:cs="Times New Roman"/>
              </w:rPr>
            </w:pPr>
            <w:r w:rsidRPr="004F033D">
              <w:rPr>
                <w:rFonts w:ascii="Times New Roman" w:hAnsi="Times New Roman" w:cs="Times New Roman"/>
                <w:highlight w:val="green"/>
              </w:rPr>
              <w:t xml:space="preserve">If the </w:t>
            </w:r>
            <w:r>
              <w:rPr>
                <w:rFonts w:ascii="Times New Roman" w:hAnsi="Times New Roman" w:cs="Times New Roman"/>
                <w:highlight w:val="green"/>
              </w:rPr>
              <w:t xml:space="preserve">job seeker </w:t>
            </w:r>
            <w:r w:rsidRPr="004F033D">
              <w:rPr>
                <w:rFonts w:ascii="Times New Roman" w:hAnsi="Times New Roman" w:cs="Times New Roman"/>
                <w:highlight w:val="green"/>
              </w:rPr>
              <w:t xml:space="preserve">clicked </w:t>
            </w:r>
            <w:r w:rsidR="00C40E54">
              <w:rPr>
                <w:rFonts w:ascii="Times New Roman" w:hAnsi="Times New Roman" w:cs="Times New Roman"/>
                <w:highlight w:val="green"/>
              </w:rPr>
              <w:t>“</w:t>
            </w:r>
            <w:r w:rsidR="00C40E54">
              <w:rPr>
                <w:rFonts w:ascii="Times New Roman" w:hAnsi="Times New Roman" w:cs="Times New Roman"/>
              </w:rPr>
              <w:t>Have you Read the Resume Guidelines</w:t>
            </w:r>
            <w:r w:rsidR="00C40E54">
              <w:rPr>
                <w:rFonts w:ascii="Times New Roman" w:hAnsi="Times New Roman" w:cs="Times New Roman"/>
                <w:highlight w:val="green"/>
              </w:rPr>
              <w:t>”</w:t>
            </w:r>
            <w:r>
              <w:rPr>
                <w:rFonts w:ascii="Times New Roman" w:hAnsi="Times New Roman" w:cs="Times New Roman"/>
                <w:highlight w:val="green"/>
              </w:rPr>
              <w:t xml:space="preserve"> </w:t>
            </w:r>
            <w:r w:rsidR="002A1F53">
              <w:rPr>
                <w:rFonts w:ascii="Times New Roman" w:hAnsi="Times New Roman" w:cs="Times New Roman"/>
                <w:highlight w:val="green"/>
              </w:rPr>
              <w:t>hypertext</w:t>
            </w:r>
            <w:r w:rsidR="00C40E54">
              <w:rPr>
                <w:rFonts w:ascii="Times New Roman" w:hAnsi="Times New Roman" w:cs="Times New Roman"/>
                <w:highlight w:val="green"/>
              </w:rPr>
              <w:t xml:space="preserve"> </w:t>
            </w:r>
            <w:r>
              <w:rPr>
                <w:rFonts w:ascii="Times New Roman" w:hAnsi="Times New Roman" w:cs="Times New Roman"/>
                <w:highlight w:val="green"/>
              </w:rPr>
              <w:t>in th</w:t>
            </w:r>
            <w:r w:rsidR="00C40E54">
              <w:rPr>
                <w:rFonts w:ascii="Times New Roman" w:hAnsi="Times New Roman" w:cs="Times New Roman"/>
                <w:highlight w:val="green"/>
              </w:rPr>
              <w:t>e Employee resource</w:t>
            </w:r>
            <w:r>
              <w:rPr>
                <w:rFonts w:ascii="Times New Roman" w:hAnsi="Times New Roman" w:cs="Times New Roman"/>
                <w:highlight w:val="green"/>
              </w:rPr>
              <w:t xml:space="preserve"> page</w:t>
            </w:r>
            <w:r w:rsidRPr="004F033D">
              <w:rPr>
                <w:rFonts w:ascii="Times New Roman" w:hAnsi="Times New Roman" w:cs="Times New Roman"/>
                <w:highlight w:val="green"/>
              </w:rPr>
              <w:t xml:space="preserve"> .it will redirect to </w:t>
            </w:r>
            <w:r w:rsidR="00BC5B6D">
              <w:rPr>
                <w:rFonts w:ascii="Times New Roman" w:hAnsi="Times New Roman" w:cs="Times New Roman"/>
                <w:highlight w:val="green"/>
              </w:rPr>
              <w:t>Career Resource</w:t>
            </w:r>
            <w:r w:rsidRPr="004F033D">
              <w:rPr>
                <w:rFonts w:ascii="Times New Roman" w:hAnsi="Times New Roman" w:cs="Times New Roman"/>
                <w:highlight w:val="green"/>
              </w:rPr>
              <w:t xml:space="preserve"> interface</w:t>
            </w:r>
            <w:r>
              <w:rPr>
                <w:rFonts w:ascii="Times New Roman" w:hAnsi="Times New Roman" w:cs="Times New Roman"/>
                <w:highlight w:val="green"/>
              </w:rPr>
              <w:t xml:space="preserve"> </w:t>
            </w:r>
            <w:r w:rsidRPr="00D616C5">
              <w:rPr>
                <w:rFonts w:ascii="Times New Roman" w:hAnsi="Times New Roman" w:cs="Times New Roman"/>
                <w:highlight w:val="green"/>
              </w:rPr>
              <w:t>successfully.</w:t>
            </w:r>
          </w:p>
        </w:tc>
        <w:tc>
          <w:tcPr>
            <w:tcW w:w="2610" w:type="dxa"/>
          </w:tcPr>
          <w:p w14:paraId="4C5D7F34" w14:textId="24CFC5EF" w:rsidR="00423E8E" w:rsidRPr="004F033D" w:rsidRDefault="00423E8E" w:rsidP="00377A2A">
            <w:pPr>
              <w:rPr>
                <w:rFonts w:ascii="Times New Roman" w:hAnsi="Times New Roman" w:cs="Times New Roman"/>
              </w:rPr>
            </w:pPr>
          </w:p>
        </w:tc>
      </w:tr>
    </w:tbl>
    <w:p w14:paraId="40909292" w14:textId="77777777" w:rsidR="00423E8E" w:rsidRDefault="00423E8E" w:rsidP="00423E8E">
      <w:pPr>
        <w:rPr>
          <w:rFonts w:ascii="Times New Roman" w:hAnsi="Times New Roman" w:cs="Times New Roman"/>
        </w:rPr>
      </w:pPr>
    </w:p>
    <w:p w14:paraId="3B3D92DD" w14:textId="77777777" w:rsidR="00EA1801" w:rsidRDefault="00EA1801"/>
    <w:sectPr w:rsidR="00EA1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3B2E"/>
    <w:multiLevelType w:val="hybridMultilevel"/>
    <w:tmpl w:val="01D0FB42"/>
    <w:lvl w:ilvl="0" w:tplc="270AFA8A">
      <w:start w:val="3"/>
      <w:numFmt w:val="bullet"/>
      <w:lvlText w:val="-"/>
      <w:lvlJc w:val="left"/>
      <w:pPr>
        <w:ind w:left="6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num w:numId="1" w16cid:durableId="12065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27"/>
    <w:rsid w:val="001211F9"/>
    <w:rsid w:val="0012342A"/>
    <w:rsid w:val="00175469"/>
    <w:rsid w:val="002A1F53"/>
    <w:rsid w:val="003560B7"/>
    <w:rsid w:val="00423E8E"/>
    <w:rsid w:val="004B3D89"/>
    <w:rsid w:val="0051418E"/>
    <w:rsid w:val="00550BD4"/>
    <w:rsid w:val="00640527"/>
    <w:rsid w:val="006A7244"/>
    <w:rsid w:val="006F1B08"/>
    <w:rsid w:val="0070314A"/>
    <w:rsid w:val="00742F31"/>
    <w:rsid w:val="0080330E"/>
    <w:rsid w:val="00926BDE"/>
    <w:rsid w:val="00954A73"/>
    <w:rsid w:val="00964A8E"/>
    <w:rsid w:val="00BC5B6D"/>
    <w:rsid w:val="00C40E54"/>
    <w:rsid w:val="00CA5ADF"/>
    <w:rsid w:val="00D52A8C"/>
    <w:rsid w:val="00D9529E"/>
    <w:rsid w:val="00DD00CA"/>
    <w:rsid w:val="00DD2F50"/>
    <w:rsid w:val="00E00F13"/>
    <w:rsid w:val="00EA1801"/>
    <w:rsid w:val="00FA0C3D"/>
    <w:rsid w:val="00FE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9CAC"/>
  <w15:chartTrackingRefBased/>
  <w15:docId w15:val="{0B581D8A-1B6B-4A62-AB6C-5771258A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3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Peiris B.M.G. it20147396</dc:creator>
  <cp:keywords/>
  <dc:description/>
  <cp:lastModifiedBy>Sachin D</cp:lastModifiedBy>
  <cp:revision>3</cp:revision>
  <dcterms:created xsi:type="dcterms:W3CDTF">2022-11-04T18:14:00Z</dcterms:created>
  <dcterms:modified xsi:type="dcterms:W3CDTF">2022-11-04T18:48:00Z</dcterms:modified>
</cp:coreProperties>
</file>