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C5DE3" w14:textId="77777777" w:rsidR="002876E2" w:rsidRPr="00E6635B" w:rsidRDefault="002876E2" w:rsidP="002876E2">
      <w:pPr>
        <w:spacing w:line="360" w:lineRule="auto"/>
        <w:jc w:val="center"/>
        <w:rPr>
          <w:b/>
          <w:bCs/>
          <w:sz w:val="36"/>
          <w:szCs w:val="36"/>
          <w:u w:val="single"/>
        </w:rPr>
      </w:pPr>
      <w:r w:rsidRPr="00E6635B">
        <w:rPr>
          <w:b/>
          <w:bCs/>
          <w:sz w:val="36"/>
          <w:szCs w:val="36"/>
          <w:u w:val="single"/>
        </w:rPr>
        <w:t>Week- 4 Assignment</w:t>
      </w:r>
    </w:p>
    <w:p w14:paraId="0C9ECC9D" w14:textId="26FCFCFB" w:rsidR="00EE15F0" w:rsidRDefault="000F16B0" w:rsidP="000F16B0">
      <w:pPr>
        <w:spacing w:line="360" w:lineRule="auto"/>
        <w:rPr>
          <w:rFonts w:ascii="Arial" w:hAnsi="Arial" w:cs="Arial"/>
          <w:sz w:val="28"/>
          <w:szCs w:val="28"/>
        </w:rPr>
      </w:pPr>
      <w:r w:rsidRPr="00611A2E">
        <w:rPr>
          <w:rFonts w:ascii="Arial" w:hAnsi="Arial" w:cs="Arial"/>
          <w:sz w:val="28"/>
          <w:szCs w:val="28"/>
          <w:u w:val="single"/>
        </w:rPr>
        <w:t>Data Description</w:t>
      </w:r>
      <w:r w:rsidRPr="00611A2E">
        <w:rPr>
          <w:rFonts w:ascii="Arial" w:hAnsi="Arial" w:cs="Arial"/>
          <w:sz w:val="28"/>
          <w:szCs w:val="28"/>
        </w:rPr>
        <w:t>:</w:t>
      </w:r>
    </w:p>
    <w:p w14:paraId="5281F190" w14:textId="61FD0310" w:rsidR="00DE417A" w:rsidRDefault="00DE417A" w:rsidP="00DE417A">
      <w:pPr>
        <w:spacing w:line="276" w:lineRule="auto"/>
        <w:jc w:val="both"/>
        <w:rPr>
          <w:rFonts w:ascii="Arial" w:hAnsi="Arial" w:cs="Arial"/>
        </w:rPr>
      </w:pPr>
      <w:r>
        <w:rPr>
          <w:rFonts w:ascii="Arial" w:hAnsi="Arial" w:cs="Arial"/>
        </w:rPr>
        <w:t xml:space="preserve">In order to initialise the first step, we need the data about existing parking lots in Toronto city. This data we are importing from </w:t>
      </w:r>
      <w:proofErr w:type="spellStart"/>
      <w:r>
        <w:rPr>
          <w:rFonts w:ascii="Arial" w:hAnsi="Arial" w:cs="Arial"/>
        </w:rPr>
        <w:t>ckan</w:t>
      </w:r>
      <w:proofErr w:type="spellEnd"/>
      <w:r>
        <w:rPr>
          <w:rFonts w:ascii="Arial" w:hAnsi="Arial" w:cs="Arial"/>
        </w:rPr>
        <w:t xml:space="preserve"> opensource website</w:t>
      </w:r>
      <w:r>
        <w:rPr>
          <w:rFonts w:ascii="Arial" w:hAnsi="Arial" w:cs="Arial"/>
        </w:rPr>
        <w:t xml:space="preserve"> </w:t>
      </w:r>
      <w:hyperlink r:id="rId4" w:history="1">
        <w:r w:rsidRPr="00E66DBF">
          <w:rPr>
            <w:rStyle w:val="Hyperlink"/>
            <w:rFonts w:ascii="Arial" w:hAnsi="Arial" w:cs="Arial"/>
            <w:color w:val="000000" w:themeColor="text1"/>
          </w:rPr>
          <w:t>(parking_lots_info_2016)</w:t>
        </w:r>
      </w:hyperlink>
      <w:r w:rsidR="000E416B">
        <w:rPr>
          <w:rFonts w:ascii="Arial" w:hAnsi="Arial" w:cs="Arial"/>
        </w:rPr>
        <w:t>, this data downloaded to internal pc memory in xlsx format.</w:t>
      </w:r>
    </w:p>
    <w:p w14:paraId="426B6FC1" w14:textId="6945B7B0" w:rsidR="000E416B" w:rsidRDefault="000E416B" w:rsidP="00DE417A">
      <w:pPr>
        <w:spacing w:line="276" w:lineRule="auto"/>
        <w:jc w:val="both"/>
        <w:rPr>
          <w:rFonts w:ascii="Arial" w:hAnsi="Arial" w:cs="Arial"/>
        </w:rPr>
      </w:pPr>
      <w:r>
        <w:rPr>
          <w:rFonts w:ascii="Arial" w:hAnsi="Arial" w:cs="Arial"/>
        </w:rPr>
        <w:t>The data is not the current information, these statistics were recorded in the year 2016.</w:t>
      </w:r>
    </w:p>
    <w:p w14:paraId="32A4CA5B" w14:textId="76F3E2B7" w:rsidR="005A52B3" w:rsidRDefault="005A52B3" w:rsidP="00DE417A">
      <w:pPr>
        <w:spacing w:line="276" w:lineRule="auto"/>
        <w:jc w:val="both"/>
        <w:rPr>
          <w:rFonts w:ascii="Arial" w:hAnsi="Arial" w:cs="Arial"/>
        </w:rPr>
      </w:pPr>
    </w:p>
    <w:p w14:paraId="054D88A3" w14:textId="128AC097" w:rsidR="005A52B3" w:rsidRPr="00DE417A" w:rsidRDefault="005A52B3" w:rsidP="00DE417A">
      <w:pPr>
        <w:spacing w:line="276" w:lineRule="auto"/>
        <w:jc w:val="both"/>
        <w:rPr>
          <w:rFonts w:ascii="Arial" w:hAnsi="Arial" w:cs="Arial"/>
        </w:rPr>
      </w:pPr>
      <w:r>
        <w:rPr>
          <w:rFonts w:ascii="Arial" w:hAnsi="Arial" w:cs="Arial"/>
        </w:rPr>
        <w:t>This imported file has a data about parking lot name, available places, GIS coordinates of the location where they are located in Toronto, type of the parking lot (private/ public)</w:t>
      </w:r>
      <w:r w:rsidR="006A1EAD">
        <w:rPr>
          <w:rFonts w:ascii="Arial" w:hAnsi="Arial" w:cs="Arial"/>
        </w:rPr>
        <w:t xml:space="preserve">. </w:t>
      </w:r>
      <w:r w:rsidR="003D38B3">
        <w:rPr>
          <w:rFonts w:ascii="Arial" w:hAnsi="Arial" w:cs="Arial"/>
        </w:rPr>
        <w:t xml:space="preserve">By the help of geocoder framework in python we can extract the neighbourhoods of parking lots, where they were located by using those </w:t>
      </w:r>
      <w:r w:rsidR="00BD0552">
        <w:rPr>
          <w:rFonts w:ascii="Arial" w:hAnsi="Arial" w:cs="Arial"/>
        </w:rPr>
        <w:t>GIS coordinates.</w:t>
      </w:r>
    </w:p>
    <w:p w14:paraId="0BCDFD40" w14:textId="40C952DF" w:rsidR="000F16B0" w:rsidRDefault="000F16B0" w:rsidP="000F16B0">
      <w:pPr>
        <w:spacing w:line="360" w:lineRule="auto"/>
        <w:rPr>
          <w:rFonts w:ascii="Arial" w:hAnsi="Arial" w:cs="Arial"/>
          <w:sz w:val="28"/>
          <w:szCs w:val="28"/>
        </w:rPr>
      </w:pPr>
    </w:p>
    <w:p w14:paraId="067D0736" w14:textId="4CA9009C" w:rsidR="00BA29C2" w:rsidRDefault="00BA29C2" w:rsidP="000F16B0">
      <w:pPr>
        <w:spacing w:line="360" w:lineRule="auto"/>
        <w:rPr>
          <w:rFonts w:ascii="Arial" w:hAnsi="Arial" w:cs="Arial"/>
          <w:sz w:val="28"/>
          <w:szCs w:val="28"/>
        </w:rPr>
      </w:pPr>
      <w:r w:rsidRPr="00BA29C2">
        <w:rPr>
          <w:rFonts w:ascii="Arial" w:hAnsi="Arial" w:cs="Arial"/>
          <w:sz w:val="28"/>
          <w:szCs w:val="28"/>
          <w:u w:val="single"/>
        </w:rPr>
        <w:t>Geocoder</w:t>
      </w:r>
      <w:r>
        <w:rPr>
          <w:rFonts w:ascii="Arial" w:hAnsi="Arial" w:cs="Arial"/>
          <w:sz w:val="28"/>
          <w:szCs w:val="28"/>
        </w:rPr>
        <w:t>:</w:t>
      </w:r>
    </w:p>
    <w:p w14:paraId="44C66739" w14:textId="0A72DF22" w:rsidR="00037036" w:rsidRDefault="00B62793" w:rsidP="00DC6E1E">
      <w:pPr>
        <w:spacing w:line="276" w:lineRule="auto"/>
        <w:rPr>
          <w:rFonts w:ascii="Arial" w:hAnsi="Arial" w:cs="Arial"/>
        </w:rPr>
      </w:pPr>
      <w:r>
        <w:rPr>
          <w:rFonts w:ascii="Arial" w:hAnsi="Arial" w:cs="Arial"/>
        </w:rPr>
        <w:t xml:space="preserve">In python we have a special package called Geocoder, which is used to get the geospatial latitudes and longitudes of any city, place or a venue by giving </w:t>
      </w:r>
      <w:proofErr w:type="spellStart"/>
      <w:r>
        <w:rPr>
          <w:rFonts w:ascii="Arial" w:hAnsi="Arial" w:cs="Arial"/>
        </w:rPr>
        <w:t>it’s</w:t>
      </w:r>
      <w:proofErr w:type="spellEnd"/>
      <w:r>
        <w:rPr>
          <w:rFonts w:ascii="Arial" w:hAnsi="Arial" w:cs="Arial"/>
        </w:rPr>
        <w:t xml:space="preserve"> name following the country or state name to it and vice versa. </w:t>
      </w:r>
    </w:p>
    <w:p w14:paraId="671DB172" w14:textId="5F0F8A8B" w:rsidR="00037036" w:rsidRDefault="00037036" w:rsidP="00FE06BC">
      <w:pPr>
        <w:ind w:left="-284"/>
        <w:jc w:val="center"/>
        <w:rPr>
          <w:rFonts w:ascii="Times New Roman" w:hAnsi="Times New Roman" w:cs="Times New Roman"/>
        </w:rPr>
      </w:pPr>
      <w:r w:rsidRPr="00037036">
        <w:rPr>
          <w:rFonts w:ascii="Arial" w:hAnsi="Arial" w:cs="Arial"/>
        </w:rPr>
        <w:drawing>
          <wp:inline distT="0" distB="0" distL="0" distR="0" wp14:anchorId="18162E94" wp14:editId="5115F59B">
            <wp:extent cx="5731510" cy="1486535"/>
            <wp:effectExtent l="165100" t="165100" r="161290" b="16446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1486535"/>
                    </a:xfrm>
                    <a:prstGeom prst="rect">
                      <a:avLst/>
                    </a:prstGeom>
                    <a:ln>
                      <a:noFill/>
                    </a:ln>
                    <a:effectLst>
                      <a:outerShdw blurRad="190500" algn="tl" rotWithShape="0">
                        <a:srgbClr val="000000">
                          <a:alpha val="70000"/>
                        </a:srgbClr>
                      </a:outerShdw>
                    </a:effectLst>
                  </pic:spPr>
                </pic:pic>
              </a:graphicData>
            </a:graphic>
          </wp:inline>
        </w:drawing>
      </w:r>
      <w:r w:rsidRPr="00037036">
        <w:rPr>
          <w:rFonts w:ascii="Times New Roman" w:hAnsi="Times New Roman" w:cs="Times New Roman"/>
          <w:u w:val="single"/>
        </w:rPr>
        <w:t>Image 1</w:t>
      </w:r>
      <w:r>
        <w:rPr>
          <w:rFonts w:ascii="Times New Roman" w:hAnsi="Times New Roman" w:cs="Times New Roman"/>
        </w:rPr>
        <w:t>: Geocoder package- reverse method</w:t>
      </w:r>
    </w:p>
    <w:p w14:paraId="7242F01A" w14:textId="77777777" w:rsidR="00037036" w:rsidRPr="00037036" w:rsidRDefault="00037036" w:rsidP="00037036">
      <w:pPr>
        <w:jc w:val="center"/>
        <w:rPr>
          <w:rFonts w:ascii="Arial" w:hAnsi="Arial" w:cs="Arial"/>
        </w:rPr>
      </w:pPr>
    </w:p>
    <w:p w14:paraId="7BDDE70D" w14:textId="76EBB423" w:rsidR="00037036" w:rsidRDefault="00037036" w:rsidP="008A6763">
      <w:pPr>
        <w:spacing w:line="276" w:lineRule="auto"/>
        <w:rPr>
          <w:rFonts w:ascii="Arial" w:hAnsi="Arial" w:cs="Arial"/>
        </w:rPr>
      </w:pPr>
      <w:r>
        <w:rPr>
          <w:rFonts w:ascii="Arial" w:hAnsi="Arial" w:cs="Arial"/>
        </w:rPr>
        <w:t xml:space="preserve">As we see in the above </w:t>
      </w:r>
      <w:r w:rsidR="008A6763">
        <w:rPr>
          <w:rFonts w:ascii="Arial" w:hAnsi="Arial" w:cs="Arial"/>
        </w:rPr>
        <w:t>image, geocoder package reverse method was used to get the location address</w:t>
      </w:r>
      <w:r w:rsidR="00527E38">
        <w:rPr>
          <w:rFonts w:ascii="Arial" w:hAnsi="Arial" w:cs="Arial"/>
        </w:rPr>
        <w:t xml:space="preserve">, result of this method will be like a string of elements including name of the location, road, area, neighbourhood and city, separated by commas in between each object. In order to extract only the neighbourhood of parking lots split operation was implemented. </w:t>
      </w:r>
      <w:r w:rsidR="00EB5108">
        <w:rPr>
          <w:rFonts w:ascii="Arial" w:hAnsi="Arial" w:cs="Arial"/>
        </w:rPr>
        <w:t>Since it produces the list of address objects, where the 3</w:t>
      </w:r>
      <w:r w:rsidR="00EB5108" w:rsidRPr="00EB5108">
        <w:rPr>
          <w:rFonts w:ascii="Arial" w:hAnsi="Arial" w:cs="Arial"/>
          <w:vertAlign w:val="superscript"/>
        </w:rPr>
        <w:t>rd</w:t>
      </w:r>
      <w:r w:rsidR="00EB5108">
        <w:rPr>
          <w:rFonts w:ascii="Arial" w:hAnsi="Arial" w:cs="Arial"/>
        </w:rPr>
        <w:t xml:space="preserve"> places supposed to be the name of neighbourhood, we called the object with 2 in square brackets.</w:t>
      </w:r>
      <w:r w:rsidR="00F50CEC">
        <w:rPr>
          <w:rFonts w:ascii="Arial" w:hAnsi="Arial" w:cs="Arial"/>
        </w:rPr>
        <w:t xml:space="preserve"> Then all the neighbourhoods of parking lots are appended to the Neighbourhood list.</w:t>
      </w:r>
    </w:p>
    <w:p w14:paraId="4B6AA34B" w14:textId="55074265" w:rsidR="00194C15" w:rsidRDefault="00194C15" w:rsidP="008A6763">
      <w:pPr>
        <w:spacing w:line="276" w:lineRule="auto"/>
        <w:rPr>
          <w:rFonts w:ascii="Arial" w:hAnsi="Arial" w:cs="Arial"/>
        </w:rPr>
      </w:pPr>
    </w:p>
    <w:p w14:paraId="128B07D8" w14:textId="3CB517BE" w:rsidR="00194C15" w:rsidRDefault="00194C15" w:rsidP="00FD1BEF">
      <w:pPr>
        <w:spacing w:line="360" w:lineRule="auto"/>
        <w:rPr>
          <w:rFonts w:ascii="Arial" w:hAnsi="Arial" w:cs="Arial"/>
          <w:sz w:val="28"/>
          <w:szCs w:val="28"/>
        </w:rPr>
      </w:pPr>
      <w:r w:rsidRPr="00194C15">
        <w:rPr>
          <w:rFonts w:ascii="Arial" w:hAnsi="Arial" w:cs="Arial"/>
          <w:sz w:val="28"/>
          <w:szCs w:val="28"/>
          <w:u w:val="single"/>
        </w:rPr>
        <w:t>Fo</w:t>
      </w:r>
      <w:r w:rsidR="00E24F9B">
        <w:rPr>
          <w:rFonts w:ascii="Arial" w:hAnsi="Arial" w:cs="Arial"/>
          <w:sz w:val="28"/>
          <w:szCs w:val="28"/>
          <w:u w:val="single"/>
        </w:rPr>
        <w:t>ursquare</w:t>
      </w:r>
      <w:r>
        <w:rPr>
          <w:rFonts w:ascii="Arial" w:hAnsi="Arial" w:cs="Arial"/>
          <w:sz w:val="28"/>
          <w:szCs w:val="28"/>
        </w:rPr>
        <w:t>:</w:t>
      </w:r>
    </w:p>
    <w:p w14:paraId="6354B32A" w14:textId="7787BFBE" w:rsidR="00FD1BEF" w:rsidRDefault="00E24F9B" w:rsidP="00932A3F">
      <w:pPr>
        <w:spacing w:line="276" w:lineRule="auto"/>
        <w:jc w:val="both"/>
        <w:rPr>
          <w:rFonts w:ascii="Arial" w:hAnsi="Arial" w:cs="Arial"/>
        </w:rPr>
      </w:pPr>
      <w:r>
        <w:rPr>
          <w:rFonts w:ascii="Arial" w:hAnsi="Arial" w:cs="Arial"/>
        </w:rPr>
        <w:t>Foursquare is an independent public platform, where it provides the location based information depending on API requests from different other interactive platforms.</w:t>
      </w:r>
      <w:r w:rsidR="00C631E2">
        <w:rPr>
          <w:rFonts w:ascii="Arial" w:hAnsi="Arial" w:cs="Arial"/>
        </w:rPr>
        <w:t xml:space="preserve"> By using my on credentials of Foursquare I made some API requests to get the </w:t>
      </w:r>
      <w:r w:rsidR="00C631E2">
        <w:rPr>
          <w:rFonts w:ascii="Arial" w:hAnsi="Arial" w:cs="Arial"/>
        </w:rPr>
        <w:lastRenderedPageBreak/>
        <w:t>information on above acquired neighbourhoods</w:t>
      </w:r>
      <w:r>
        <w:rPr>
          <w:rFonts w:ascii="Arial" w:hAnsi="Arial" w:cs="Arial"/>
        </w:rPr>
        <w:t xml:space="preserve">  </w:t>
      </w:r>
      <w:r w:rsidR="00C631E2">
        <w:rPr>
          <w:rFonts w:ascii="Arial" w:hAnsi="Arial" w:cs="Arial"/>
        </w:rPr>
        <w:t>in Toronto city.</w:t>
      </w:r>
      <w:r w:rsidR="00B5404A">
        <w:rPr>
          <w:rFonts w:ascii="Arial" w:hAnsi="Arial" w:cs="Arial"/>
        </w:rPr>
        <w:t xml:space="preserve"> The whole reason is of involving Foursquare is to get aware of those neighbourhoods and how many venues are located in those.</w:t>
      </w:r>
      <w:r w:rsidR="00991268">
        <w:rPr>
          <w:rFonts w:ascii="Arial" w:hAnsi="Arial" w:cs="Arial"/>
        </w:rPr>
        <w:t xml:space="preserve"> </w:t>
      </w:r>
    </w:p>
    <w:p w14:paraId="2DD3D4E2" w14:textId="329ABB7E" w:rsidR="00991268" w:rsidRDefault="00991268" w:rsidP="00932A3F">
      <w:pPr>
        <w:spacing w:line="276" w:lineRule="auto"/>
        <w:jc w:val="both"/>
        <w:rPr>
          <w:rFonts w:ascii="Arial" w:hAnsi="Arial" w:cs="Arial"/>
        </w:rPr>
      </w:pPr>
    </w:p>
    <w:p w14:paraId="1845A5EA" w14:textId="76CA4F79" w:rsidR="008C7800" w:rsidRPr="008C7800" w:rsidRDefault="008C7800" w:rsidP="008C7800">
      <w:pPr>
        <w:spacing w:line="360" w:lineRule="auto"/>
        <w:jc w:val="both"/>
        <w:rPr>
          <w:rFonts w:ascii="Arial" w:hAnsi="Arial" w:cs="Arial"/>
          <w:sz w:val="28"/>
          <w:szCs w:val="28"/>
        </w:rPr>
      </w:pPr>
      <w:r>
        <w:rPr>
          <w:rFonts w:ascii="Arial" w:hAnsi="Arial" w:cs="Arial"/>
          <w:sz w:val="28"/>
          <w:szCs w:val="28"/>
          <w:u w:val="single"/>
        </w:rPr>
        <w:t>Folium</w:t>
      </w:r>
      <w:r>
        <w:rPr>
          <w:rFonts w:ascii="Arial" w:hAnsi="Arial" w:cs="Arial"/>
          <w:sz w:val="28"/>
          <w:szCs w:val="28"/>
        </w:rPr>
        <w:t>:</w:t>
      </w:r>
    </w:p>
    <w:p w14:paraId="75179EFF" w14:textId="02E178DF" w:rsidR="00991268" w:rsidRDefault="00991268" w:rsidP="00932A3F">
      <w:pPr>
        <w:spacing w:line="276" w:lineRule="auto"/>
        <w:jc w:val="both"/>
        <w:rPr>
          <w:rFonts w:ascii="Arial" w:hAnsi="Arial" w:cs="Arial"/>
        </w:rPr>
      </w:pPr>
      <w:r>
        <w:rPr>
          <w:rFonts w:ascii="Arial" w:hAnsi="Arial" w:cs="Arial"/>
        </w:rPr>
        <w:t>As soon as we get the data of venues of neighbourhoods, we plot them on a Toronto city map using folium package on python.</w:t>
      </w:r>
      <w:r w:rsidR="00932A3F">
        <w:rPr>
          <w:rFonts w:ascii="Arial" w:hAnsi="Arial" w:cs="Arial"/>
        </w:rPr>
        <w:t xml:space="preserve"> It creates more interaction for a stakeholder with the data. </w:t>
      </w:r>
      <w:r w:rsidR="00483427">
        <w:rPr>
          <w:rFonts w:ascii="Arial" w:hAnsi="Arial" w:cs="Arial"/>
        </w:rPr>
        <w:t>Going further I have even added all the parking lots in those neighbourhoods in different colours (under 100 available places &amp; others in different colours), this adds more information to the map.</w:t>
      </w:r>
    </w:p>
    <w:p w14:paraId="1EE6B464" w14:textId="13A32EB5" w:rsidR="00483427" w:rsidRDefault="00483427" w:rsidP="00932A3F">
      <w:pPr>
        <w:spacing w:line="276" w:lineRule="auto"/>
        <w:jc w:val="both"/>
        <w:rPr>
          <w:rFonts w:ascii="Arial" w:hAnsi="Arial" w:cs="Arial"/>
        </w:rPr>
      </w:pPr>
    </w:p>
    <w:p w14:paraId="7643A014" w14:textId="4E2DE08B" w:rsidR="00483427" w:rsidRDefault="0028478D" w:rsidP="0028478D">
      <w:pPr>
        <w:ind w:left="-142"/>
        <w:jc w:val="center"/>
        <w:rPr>
          <w:rFonts w:ascii="Times New Roman" w:hAnsi="Times New Roman" w:cs="Times New Roman"/>
        </w:rPr>
      </w:pPr>
      <w:r w:rsidRPr="0028478D">
        <w:rPr>
          <w:rFonts w:ascii="Arial" w:hAnsi="Arial" w:cs="Arial"/>
        </w:rPr>
        <w:drawing>
          <wp:inline distT="0" distB="0" distL="0" distR="0" wp14:anchorId="0BE4A5B0" wp14:editId="52696A53">
            <wp:extent cx="5731510" cy="4127500"/>
            <wp:effectExtent l="165100" t="165100" r="161290" b="16510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stretch>
                      <a:fillRect/>
                    </a:stretch>
                  </pic:blipFill>
                  <pic:spPr>
                    <a:xfrm>
                      <a:off x="0" y="0"/>
                      <a:ext cx="5731510" cy="4127500"/>
                    </a:xfrm>
                    <a:prstGeom prst="rect">
                      <a:avLst/>
                    </a:prstGeom>
                    <a:ln>
                      <a:noFill/>
                    </a:ln>
                    <a:effectLst>
                      <a:outerShdw blurRad="190500" algn="tl" rotWithShape="0">
                        <a:srgbClr val="000000">
                          <a:alpha val="70000"/>
                        </a:srgbClr>
                      </a:outerShdw>
                    </a:effectLst>
                  </pic:spPr>
                </pic:pic>
              </a:graphicData>
            </a:graphic>
          </wp:inline>
        </w:drawing>
      </w:r>
      <w:r w:rsidRPr="0028478D">
        <w:rPr>
          <w:rFonts w:ascii="Times New Roman" w:hAnsi="Times New Roman" w:cs="Times New Roman"/>
          <w:u w:val="single"/>
        </w:rPr>
        <w:t>Image 2</w:t>
      </w:r>
      <w:r>
        <w:rPr>
          <w:rFonts w:ascii="Times New Roman" w:hAnsi="Times New Roman" w:cs="Times New Roman"/>
        </w:rPr>
        <w:t>: Toronto map generated using Folium.</w:t>
      </w:r>
    </w:p>
    <w:p w14:paraId="510C18AD" w14:textId="581B7911" w:rsidR="00A81F10" w:rsidRDefault="00A81F10" w:rsidP="00A81F10">
      <w:pPr>
        <w:ind w:left="-142"/>
        <w:jc w:val="both"/>
        <w:rPr>
          <w:rFonts w:ascii="Times New Roman" w:hAnsi="Times New Roman" w:cs="Times New Roman"/>
        </w:rPr>
      </w:pPr>
    </w:p>
    <w:p w14:paraId="3100614F" w14:textId="07747B40" w:rsidR="00A81F10" w:rsidRDefault="00A81F10" w:rsidP="00A81F10">
      <w:pPr>
        <w:spacing w:line="360" w:lineRule="auto"/>
        <w:ind w:left="-142"/>
        <w:jc w:val="both"/>
        <w:rPr>
          <w:rFonts w:cstheme="minorHAnsi"/>
          <w:sz w:val="28"/>
          <w:szCs w:val="28"/>
        </w:rPr>
      </w:pPr>
      <w:r>
        <w:rPr>
          <w:rFonts w:cstheme="minorHAnsi"/>
          <w:sz w:val="28"/>
          <w:szCs w:val="28"/>
          <w:u w:val="single"/>
        </w:rPr>
        <w:t xml:space="preserve">K-Mean </w:t>
      </w:r>
      <w:r>
        <w:rPr>
          <w:rFonts w:cstheme="minorHAnsi"/>
          <w:sz w:val="28"/>
          <w:szCs w:val="28"/>
        </w:rPr>
        <w:t>:</w:t>
      </w:r>
    </w:p>
    <w:p w14:paraId="1AA90AF6" w14:textId="31B1A886" w:rsidR="00A81F10" w:rsidRPr="00A81F10" w:rsidRDefault="00A81F10" w:rsidP="00A81F10">
      <w:pPr>
        <w:spacing w:line="276" w:lineRule="auto"/>
        <w:ind w:left="-142"/>
        <w:jc w:val="both"/>
        <w:rPr>
          <w:rFonts w:ascii="Arial" w:hAnsi="Arial" w:cs="Arial"/>
        </w:rPr>
      </w:pPr>
      <w:r w:rsidRPr="00A81F10">
        <w:rPr>
          <w:rFonts w:ascii="Arial" w:hAnsi="Arial" w:cs="Arial"/>
        </w:rPr>
        <w:t xml:space="preserve">I believe </w:t>
      </w:r>
      <w:r>
        <w:rPr>
          <w:rFonts w:ascii="Arial" w:hAnsi="Arial" w:cs="Arial"/>
        </w:rPr>
        <w:t>it is necessary to classify this unlabelled data into groups based on number of venues, number of parking plots and their places available in neighbourhoods.</w:t>
      </w:r>
      <w:r w:rsidR="008F52E8">
        <w:rPr>
          <w:rFonts w:ascii="Arial" w:hAnsi="Arial" w:cs="Arial"/>
        </w:rPr>
        <w:t xml:space="preserve"> There might be better solution out there to provide much insight through these analysis to out client. But, for this moment I planned to proceed with K-mean clustering.</w:t>
      </w:r>
    </w:p>
    <w:p w14:paraId="6645BF66" w14:textId="77777777" w:rsidR="00194C15" w:rsidRPr="00194C15" w:rsidRDefault="00194C15" w:rsidP="00932A3F">
      <w:pPr>
        <w:spacing w:line="276" w:lineRule="auto"/>
        <w:jc w:val="both"/>
        <w:rPr>
          <w:rFonts w:ascii="Arial" w:hAnsi="Arial" w:cs="Arial"/>
          <w:sz w:val="28"/>
          <w:szCs w:val="28"/>
        </w:rPr>
      </w:pPr>
    </w:p>
    <w:p w14:paraId="40095331" w14:textId="77777777" w:rsidR="00BA29C2" w:rsidRDefault="00BA29C2" w:rsidP="000F16B0">
      <w:pPr>
        <w:spacing w:line="360" w:lineRule="auto"/>
        <w:rPr>
          <w:rFonts w:ascii="Arial" w:hAnsi="Arial" w:cs="Arial"/>
          <w:sz w:val="28"/>
          <w:szCs w:val="28"/>
        </w:rPr>
      </w:pPr>
    </w:p>
    <w:p w14:paraId="6353824F" w14:textId="77777777" w:rsidR="00BA29C2" w:rsidRPr="000F16B0" w:rsidRDefault="00BA29C2" w:rsidP="000F16B0">
      <w:pPr>
        <w:spacing w:line="360" w:lineRule="auto"/>
        <w:rPr>
          <w:rFonts w:ascii="Arial" w:hAnsi="Arial" w:cs="Arial"/>
          <w:sz w:val="28"/>
          <w:szCs w:val="28"/>
        </w:rPr>
      </w:pPr>
    </w:p>
    <w:p w14:paraId="1363A115" w14:textId="72A85322" w:rsidR="000F16B0" w:rsidRDefault="000F16B0" w:rsidP="000F16B0">
      <w:pPr>
        <w:spacing w:line="360" w:lineRule="auto"/>
        <w:rPr>
          <w:rFonts w:ascii="Arial" w:hAnsi="Arial" w:cs="Arial"/>
          <w:sz w:val="28"/>
          <w:szCs w:val="28"/>
        </w:rPr>
      </w:pPr>
    </w:p>
    <w:p w14:paraId="3E8A2375" w14:textId="7FADEF24" w:rsidR="000F16B0" w:rsidRDefault="000F16B0" w:rsidP="000F16B0">
      <w:pPr>
        <w:spacing w:line="360" w:lineRule="auto"/>
        <w:rPr>
          <w:rFonts w:ascii="Arial" w:hAnsi="Arial" w:cs="Arial"/>
        </w:rPr>
      </w:pPr>
    </w:p>
    <w:p w14:paraId="4EBC379B" w14:textId="25AE1525" w:rsidR="001F1D7D" w:rsidRPr="001F1D7D" w:rsidRDefault="001F1D7D" w:rsidP="001F1D7D">
      <w:pPr>
        <w:rPr>
          <w:rFonts w:ascii="Arial" w:hAnsi="Arial" w:cs="Arial"/>
        </w:rPr>
      </w:pPr>
    </w:p>
    <w:p w14:paraId="226DEC22" w14:textId="6E0896F6" w:rsidR="001F1D7D" w:rsidRPr="001F1D7D" w:rsidRDefault="001F1D7D" w:rsidP="001F1D7D">
      <w:pPr>
        <w:rPr>
          <w:rFonts w:ascii="Arial" w:hAnsi="Arial" w:cs="Arial"/>
        </w:rPr>
      </w:pPr>
    </w:p>
    <w:p w14:paraId="5A944790" w14:textId="058A443F" w:rsidR="001F1D7D" w:rsidRPr="001F1D7D" w:rsidRDefault="001F1D7D" w:rsidP="001F1D7D">
      <w:pPr>
        <w:rPr>
          <w:rFonts w:ascii="Arial" w:hAnsi="Arial" w:cs="Arial"/>
        </w:rPr>
      </w:pPr>
    </w:p>
    <w:p w14:paraId="2468CBB4" w14:textId="635B6F50" w:rsidR="001F1D7D" w:rsidRPr="001F1D7D" w:rsidRDefault="001F1D7D" w:rsidP="001F1D7D">
      <w:pPr>
        <w:rPr>
          <w:rFonts w:ascii="Arial" w:hAnsi="Arial" w:cs="Arial"/>
        </w:rPr>
      </w:pPr>
    </w:p>
    <w:p w14:paraId="45CA2F5F" w14:textId="78882B25" w:rsidR="001F1D7D" w:rsidRPr="001F1D7D" w:rsidRDefault="001F1D7D" w:rsidP="001F1D7D">
      <w:pPr>
        <w:rPr>
          <w:rFonts w:ascii="Arial" w:hAnsi="Arial" w:cs="Arial"/>
        </w:rPr>
      </w:pPr>
    </w:p>
    <w:p w14:paraId="1AEC3044" w14:textId="72046410" w:rsidR="001F1D7D" w:rsidRPr="001F1D7D" w:rsidRDefault="001F1D7D" w:rsidP="001F1D7D">
      <w:pPr>
        <w:rPr>
          <w:rFonts w:ascii="Arial" w:hAnsi="Arial" w:cs="Arial"/>
        </w:rPr>
      </w:pPr>
    </w:p>
    <w:p w14:paraId="2D7F9EF8" w14:textId="14024BF7" w:rsidR="001F1D7D" w:rsidRPr="001F1D7D" w:rsidRDefault="001F1D7D" w:rsidP="001F1D7D">
      <w:pPr>
        <w:rPr>
          <w:rFonts w:ascii="Arial" w:hAnsi="Arial" w:cs="Arial"/>
        </w:rPr>
      </w:pPr>
    </w:p>
    <w:p w14:paraId="3728FB3A" w14:textId="3A3AB843" w:rsidR="001F1D7D" w:rsidRPr="001F1D7D" w:rsidRDefault="001F1D7D" w:rsidP="001F1D7D">
      <w:pPr>
        <w:rPr>
          <w:rFonts w:ascii="Arial" w:hAnsi="Arial" w:cs="Arial"/>
        </w:rPr>
      </w:pPr>
    </w:p>
    <w:p w14:paraId="79BBB429" w14:textId="30FB7039" w:rsidR="001F1D7D" w:rsidRPr="001F1D7D" w:rsidRDefault="001F1D7D" w:rsidP="001F1D7D">
      <w:pPr>
        <w:rPr>
          <w:rFonts w:ascii="Arial" w:hAnsi="Arial" w:cs="Arial"/>
        </w:rPr>
      </w:pPr>
    </w:p>
    <w:p w14:paraId="390D00C4" w14:textId="42E332AC" w:rsidR="001F1D7D" w:rsidRPr="001F1D7D" w:rsidRDefault="001F1D7D" w:rsidP="001F1D7D">
      <w:pPr>
        <w:rPr>
          <w:rFonts w:ascii="Arial" w:hAnsi="Arial" w:cs="Arial"/>
        </w:rPr>
      </w:pPr>
    </w:p>
    <w:p w14:paraId="211BD7AA" w14:textId="442D4CCE" w:rsidR="001F1D7D" w:rsidRPr="001F1D7D" w:rsidRDefault="001F1D7D" w:rsidP="001F1D7D">
      <w:pPr>
        <w:rPr>
          <w:rFonts w:ascii="Arial" w:hAnsi="Arial" w:cs="Arial"/>
        </w:rPr>
      </w:pPr>
    </w:p>
    <w:p w14:paraId="18E84F95" w14:textId="2341CB51" w:rsidR="001F1D7D" w:rsidRPr="001F1D7D" w:rsidRDefault="001F1D7D" w:rsidP="001F1D7D">
      <w:pPr>
        <w:rPr>
          <w:rFonts w:ascii="Arial" w:hAnsi="Arial" w:cs="Arial"/>
        </w:rPr>
      </w:pPr>
    </w:p>
    <w:p w14:paraId="2E21A124" w14:textId="5B2FBD31" w:rsidR="001F1D7D" w:rsidRPr="001F1D7D" w:rsidRDefault="001F1D7D" w:rsidP="001F1D7D">
      <w:pPr>
        <w:rPr>
          <w:rFonts w:ascii="Arial" w:hAnsi="Arial" w:cs="Arial"/>
        </w:rPr>
      </w:pPr>
    </w:p>
    <w:p w14:paraId="5179D5D8" w14:textId="4A0D9F87" w:rsidR="001F1D7D" w:rsidRPr="001F1D7D" w:rsidRDefault="001F1D7D" w:rsidP="001F1D7D">
      <w:pPr>
        <w:rPr>
          <w:rFonts w:ascii="Arial" w:hAnsi="Arial" w:cs="Arial"/>
        </w:rPr>
      </w:pPr>
    </w:p>
    <w:p w14:paraId="07ADD2A4" w14:textId="327693D4" w:rsidR="001F1D7D" w:rsidRPr="001F1D7D" w:rsidRDefault="001F1D7D" w:rsidP="001F1D7D">
      <w:pPr>
        <w:rPr>
          <w:rFonts w:ascii="Arial" w:hAnsi="Arial" w:cs="Arial"/>
        </w:rPr>
      </w:pPr>
    </w:p>
    <w:p w14:paraId="0A11F2FA" w14:textId="6DA314D1" w:rsidR="001F1D7D" w:rsidRPr="001F1D7D" w:rsidRDefault="001F1D7D" w:rsidP="001F1D7D">
      <w:pPr>
        <w:rPr>
          <w:rFonts w:ascii="Arial" w:hAnsi="Arial" w:cs="Arial"/>
        </w:rPr>
      </w:pPr>
    </w:p>
    <w:p w14:paraId="24629861" w14:textId="757C7DDA" w:rsidR="001F1D7D" w:rsidRPr="001F1D7D" w:rsidRDefault="001F1D7D" w:rsidP="001F1D7D">
      <w:pPr>
        <w:rPr>
          <w:rFonts w:ascii="Arial" w:hAnsi="Arial" w:cs="Arial"/>
        </w:rPr>
      </w:pPr>
    </w:p>
    <w:p w14:paraId="43F51260" w14:textId="2BCEC238" w:rsidR="001F1D7D" w:rsidRPr="001F1D7D" w:rsidRDefault="001F1D7D" w:rsidP="001F1D7D">
      <w:pPr>
        <w:rPr>
          <w:rFonts w:ascii="Arial" w:hAnsi="Arial" w:cs="Arial"/>
        </w:rPr>
      </w:pPr>
    </w:p>
    <w:p w14:paraId="35FDB3EA" w14:textId="60EBDC1E" w:rsidR="001F1D7D" w:rsidRPr="001F1D7D" w:rsidRDefault="001F1D7D" w:rsidP="001F1D7D">
      <w:pPr>
        <w:rPr>
          <w:rFonts w:ascii="Arial" w:hAnsi="Arial" w:cs="Arial"/>
        </w:rPr>
      </w:pPr>
    </w:p>
    <w:p w14:paraId="53684902" w14:textId="62C5B0F5" w:rsidR="001F1D7D" w:rsidRPr="001F1D7D" w:rsidRDefault="001F1D7D" w:rsidP="001F1D7D">
      <w:pPr>
        <w:rPr>
          <w:rFonts w:ascii="Arial" w:hAnsi="Arial" w:cs="Arial"/>
        </w:rPr>
      </w:pPr>
    </w:p>
    <w:p w14:paraId="5522A209" w14:textId="2CAF16DA" w:rsidR="001F1D7D" w:rsidRPr="001F1D7D" w:rsidRDefault="001F1D7D" w:rsidP="001F1D7D">
      <w:pPr>
        <w:rPr>
          <w:rFonts w:ascii="Arial" w:hAnsi="Arial" w:cs="Arial"/>
        </w:rPr>
      </w:pPr>
    </w:p>
    <w:p w14:paraId="540C6C08" w14:textId="7B9949A4" w:rsidR="001F1D7D" w:rsidRPr="001F1D7D" w:rsidRDefault="001F1D7D" w:rsidP="001F1D7D">
      <w:pPr>
        <w:rPr>
          <w:rFonts w:ascii="Arial" w:hAnsi="Arial" w:cs="Arial"/>
        </w:rPr>
      </w:pPr>
    </w:p>
    <w:p w14:paraId="42AB1782" w14:textId="38B1A4AD" w:rsidR="001F1D7D" w:rsidRPr="001F1D7D" w:rsidRDefault="001F1D7D" w:rsidP="001F1D7D">
      <w:pPr>
        <w:rPr>
          <w:rFonts w:ascii="Arial" w:hAnsi="Arial" w:cs="Arial"/>
        </w:rPr>
      </w:pPr>
    </w:p>
    <w:p w14:paraId="12076182" w14:textId="403477D7" w:rsidR="001F1D7D" w:rsidRPr="001F1D7D" w:rsidRDefault="001F1D7D" w:rsidP="001F1D7D">
      <w:pPr>
        <w:rPr>
          <w:rFonts w:ascii="Arial" w:hAnsi="Arial" w:cs="Arial"/>
        </w:rPr>
      </w:pPr>
    </w:p>
    <w:p w14:paraId="37E6551D" w14:textId="1A5C037E" w:rsidR="001F1D7D" w:rsidRPr="001F1D7D" w:rsidRDefault="001F1D7D" w:rsidP="001F1D7D">
      <w:pPr>
        <w:rPr>
          <w:rFonts w:ascii="Arial" w:hAnsi="Arial" w:cs="Arial"/>
        </w:rPr>
      </w:pPr>
    </w:p>
    <w:p w14:paraId="56FEB6F6" w14:textId="04BDF26F" w:rsidR="001F1D7D" w:rsidRPr="001F1D7D" w:rsidRDefault="001F1D7D" w:rsidP="001F1D7D">
      <w:pPr>
        <w:rPr>
          <w:rFonts w:ascii="Arial" w:hAnsi="Arial" w:cs="Arial"/>
        </w:rPr>
      </w:pPr>
    </w:p>
    <w:p w14:paraId="060A317E" w14:textId="501965D8" w:rsidR="001F1D7D" w:rsidRPr="001F1D7D" w:rsidRDefault="001F1D7D" w:rsidP="001F1D7D">
      <w:pPr>
        <w:rPr>
          <w:rFonts w:ascii="Arial" w:hAnsi="Arial" w:cs="Arial"/>
        </w:rPr>
      </w:pPr>
    </w:p>
    <w:p w14:paraId="7964FCB6" w14:textId="323FCBE0" w:rsidR="001F1D7D" w:rsidRPr="001F1D7D" w:rsidRDefault="001F1D7D" w:rsidP="001F1D7D">
      <w:pPr>
        <w:rPr>
          <w:rFonts w:ascii="Arial" w:hAnsi="Arial" w:cs="Arial"/>
        </w:rPr>
      </w:pPr>
    </w:p>
    <w:p w14:paraId="547D30A8" w14:textId="61C08687" w:rsidR="001F1D7D" w:rsidRPr="001F1D7D" w:rsidRDefault="001F1D7D" w:rsidP="001F1D7D">
      <w:pPr>
        <w:rPr>
          <w:rFonts w:ascii="Arial" w:hAnsi="Arial" w:cs="Arial"/>
        </w:rPr>
      </w:pPr>
    </w:p>
    <w:p w14:paraId="31F5DFA8" w14:textId="4091F81D" w:rsidR="001F1D7D" w:rsidRPr="001F1D7D" w:rsidRDefault="001F1D7D" w:rsidP="001F1D7D">
      <w:pPr>
        <w:rPr>
          <w:rFonts w:ascii="Arial" w:hAnsi="Arial" w:cs="Arial"/>
        </w:rPr>
      </w:pPr>
    </w:p>
    <w:p w14:paraId="3AE84056" w14:textId="7AF8E7E0" w:rsidR="001F1D7D" w:rsidRPr="001F1D7D" w:rsidRDefault="001F1D7D" w:rsidP="001F1D7D">
      <w:pPr>
        <w:rPr>
          <w:rFonts w:ascii="Arial" w:hAnsi="Arial" w:cs="Arial"/>
        </w:rPr>
      </w:pPr>
    </w:p>
    <w:p w14:paraId="39E464E7" w14:textId="09FFB462" w:rsidR="001F1D7D" w:rsidRPr="001F1D7D" w:rsidRDefault="001F1D7D" w:rsidP="001F1D7D">
      <w:pPr>
        <w:rPr>
          <w:rFonts w:ascii="Arial" w:hAnsi="Arial" w:cs="Arial"/>
        </w:rPr>
      </w:pPr>
    </w:p>
    <w:p w14:paraId="31B7CB80" w14:textId="7306B44E" w:rsidR="001F1D7D" w:rsidRPr="001F1D7D" w:rsidRDefault="001F1D7D" w:rsidP="001F1D7D">
      <w:pPr>
        <w:rPr>
          <w:rFonts w:ascii="Arial" w:hAnsi="Arial" w:cs="Arial"/>
        </w:rPr>
      </w:pPr>
    </w:p>
    <w:p w14:paraId="63400720" w14:textId="2A5E3AF5" w:rsidR="001F1D7D" w:rsidRPr="001F1D7D" w:rsidRDefault="001F1D7D" w:rsidP="001F1D7D">
      <w:pPr>
        <w:rPr>
          <w:rFonts w:ascii="Arial" w:hAnsi="Arial" w:cs="Arial"/>
        </w:rPr>
      </w:pPr>
    </w:p>
    <w:p w14:paraId="7C0884CB" w14:textId="6DDB5DFF" w:rsidR="001F1D7D" w:rsidRPr="001F1D7D" w:rsidRDefault="001F1D7D" w:rsidP="001F1D7D">
      <w:pPr>
        <w:rPr>
          <w:rFonts w:ascii="Arial" w:hAnsi="Arial" w:cs="Arial"/>
        </w:rPr>
      </w:pPr>
    </w:p>
    <w:p w14:paraId="13B20264" w14:textId="2F126875" w:rsidR="001F1D7D" w:rsidRPr="001F1D7D" w:rsidRDefault="001F1D7D" w:rsidP="001F1D7D">
      <w:pPr>
        <w:rPr>
          <w:rFonts w:ascii="Arial" w:hAnsi="Arial" w:cs="Arial"/>
        </w:rPr>
      </w:pPr>
    </w:p>
    <w:p w14:paraId="703E17D5" w14:textId="19254396" w:rsidR="001F1D7D" w:rsidRPr="001F1D7D" w:rsidRDefault="001F1D7D" w:rsidP="001F1D7D">
      <w:pPr>
        <w:rPr>
          <w:rFonts w:ascii="Arial" w:hAnsi="Arial" w:cs="Arial"/>
        </w:rPr>
      </w:pPr>
    </w:p>
    <w:p w14:paraId="459E990C" w14:textId="70624D1B" w:rsidR="001F1D7D" w:rsidRPr="001F1D7D" w:rsidRDefault="001F1D7D" w:rsidP="001F1D7D">
      <w:pPr>
        <w:rPr>
          <w:rFonts w:ascii="Arial" w:hAnsi="Arial" w:cs="Arial"/>
        </w:rPr>
      </w:pPr>
    </w:p>
    <w:p w14:paraId="0634E64B" w14:textId="36738ADC" w:rsidR="001F1D7D" w:rsidRPr="001F1D7D" w:rsidRDefault="001F1D7D" w:rsidP="001F1D7D">
      <w:pPr>
        <w:rPr>
          <w:rFonts w:ascii="Arial" w:hAnsi="Arial" w:cs="Arial"/>
        </w:rPr>
      </w:pPr>
    </w:p>
    <w:p w14:paraId="09A2FBEF" w14:textId="4CA7A36A" w:rsidR="001F1D7D" w:rsidRPr="001F1D7D" w:rsidRDefault="001F1D7D" w:rsidP="001F1D7D">
      <w:pPr>
        <w:rPr>
          <w:rFonts w:ascii="Arial" w:hAnsi="Arial" w:cs="Arial"/>
        </w:rPr>
      </w:pPr>
    </w:p>
    <w:p w14:paraId="5634FE10" w14:textId="4A037C83" w:rsidR="001F1D7D" w:rsidRPr="001F1D7D" w:rsidRDefault="001F1D7D" w:rsidP="001F1D7D">
      <w:pPr>
        <w:rPr>
          <w:rFonts w:ascii="Arial" w:hAnsi="Arial" w:cs="Arial"/>
        </w:rPr>
      </w:pPr>
    </w:p>
    <w:p w14:paraId="02CC791F" w14:textId="794F5155" w:rsidR="001F1D7D" w:rsidRPr="001F1D7D" w:rsidRDefault="001F1D7D" w:rsidP="001F1D7D">
      <w:pPr>
        <w:rPr>
          <w:rFonts w:ascii="Arial" w:hAnsi="Arial" w:cs="Arial"/>
        </w:rPr>
      </w:pPr>
    </w:p>
    <w:p w14:paraId="72F01720" w14:textId="7FB41118" w:rsidR="001F1D7D" w:rsidRPr="001F1D7D" w:rsidRDefault="001F1D7D" w:rsidP="001F1D7D">
      <w:pPr>
        <w:rPr>
          <w:rFonts w:ascii="Arial" w:hAnsi="Arial" w:cs="Arial"/>
        </w:rPr>
      </w:pPr>
    </w:p>
    <w:p w14:paraId="3A00CA45" w14:textId="71E60EDC" w:rsidR="001F1D7D" w:rsidRPr="001F1D7D" w:rsidRDefault="001F1D7D" w:rsidP="001F1D7D">
      <w:pPr>
        <w:tabs>
          <w:tab w:val="left" w:pos="1775"/>
        </w:tabs>
        <w:rPr>
          <w:rFonts w:ascii="Arial" w:hAnsi="Arial" w:cs="Arial"/>
        </w:rPr>
      </w:pPr>
      <w:r>
        <w:rPr>
          <w:rFonts w:ascii="Arial" w:hAnsi="Arial" w:cs="Arial"/>
        </w:rPr>
        <w:tab/>
      </w:r>
    </w:p>
    <w:p w14:paraId="359A0CB3" w14:textId="77777777" w:rsidR="001F1D7D" w:rsidRPr="001F1D7D" w:rsidRDefault="001F1D7D" w:rsidP="001F1D7D">
      <w:pPr>
        <w:rPr>
          <w:rFonts w:ascii="Arial" w:hAnsi="Arial" w:cs="Arial"/>
        </w:rPr>
      </w:pPr>
    </w:p>
    <w:sectPr w:rsidR="001F1D7D" w:rsidRPr="001F1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6E2"/>
    <w:rsid w:val="00037036"/>
    <w:rsid w:val="000E416B"/>
    <w:rsid w:val="000F16B0"/>
    <w:rsid w:val="00180308"/>
    <w:rsid w:val="0018287C"/>
    <w:rsid w:val="00194C15"/>
    <w:rsid w:val="001F1D7D"/>
    <w:rsid w:val="0028478D"/>
    <w:rsid w:val="002876E2"/>
    <w:rsid w:val="003D38B3"/>
    <w:rsid w:val="00483427"/>
    <w:rsid w:val="00527E38"/>
    <w:rsid w:val="005A52B3"/>
    <w:rsid w:val="005C57E3"/>
    <w:rsid w:val="00611A2E"/>
    <w:rsid w:val="006A1EAD"/>
    <w:rsid w:val="006C24EB"/>
    <w:rsid w:val="008A6763"/>
    <w:rsid w:val="008C7800"/>
    <w:rsid w:val="008F52E8"/>
    <w:rsid w:val="00932A3F"/>
    <w:rsid w:val="00991268"/>
    <w:rsid w:val="00A81F10"/>
    <w:rsid w:val="00B274ED"/>
    <w:rsid w:val="00B5404A"/>
    <w:rsid w:val="00B62793"/>
    <w:rsid w:val="00BA29C2"/>
    <w:rsid w:val="00BD0552"/>
    <w:rsid w:val="00C631E2"/>
    <w:rsid w:val="00DC6E1E"/>
    <w:rsid w:val="00DE417A"/>
    <w:rsid w:val="00E24F9B"/>
    <w:rsid w:val="00E66DBF"/>
    <w:rsid w:val="00E84DCD"/>
    <w:rsid w:val="00EB5108"/>
    <w:rsid w:val="00EE15F0"/>
    <w:rsid w:val="00F50CEC"/>
    <w:rsid w:val="00FD1BEF"/>
    <w:rsid w:val="00FE06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3F89131"/>
  <w15:chartTrackingRefBased/>
  <w15:docId w15:val="{BF2DD200-6FD8-FE43-BDC7-0E7BB87FD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6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417A"/>
    <w:rPr>
      <w:color w:val="0563C1" w:themeColor="hyperlink"/>
      <w:u w:val="single"/>
    </w:rPr>
  </w:style>
  <w:style w:type="character" w:styleId="UnresolvedMention">
    <w:name w:val="Unresolved Mention"/>
    <w:basedOn w:val="DefaultParagraphFont"/>
    <w:uiPriority w:val="99"/>
    <w:semiHidden/>
    <w:unhideWhenUsed/>
    <w:rsid w:val="00DE417A"/>
    <w:rPr>
      <w:color w:val="605E5C"/>
      <w:shd w:val="clear" w:color="auto" w:fill="E1DFDD"/>
    </w:rPr>
  </w:style>
  <w:style w:type="character" w:styleId="FollowedHyperlink">
    <w:name w:val="FollowedHyperlink"/>
    <w:basedOn w:val="DefaultParagraphFont"/>
    <w:uiPriority w:val="99"/>
    <w:semiHidden/>
    <w:unhideWhenUsed/>
    <w:rsid w:val="00DE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hyperlink" Target="https://ckan0.cf.opendata.inter.prod-toronto.ca/it/dataset/parking-lot-facilities/resource/09ec2066-4a25-4fa2-a67b-1732c69b4a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 Nallamothu</dc:creator>
  <cp:keywords/>
  <dc:description/>
  <cp:lastModifiedBy>Sai Ram Nallamothu</cp:lastModifiedBy>
  <cp:revision>52</cp:revision>
  <dcterms:created xsi:type="dcterms:W3CDTF">2021-04-13T16:27:00Z</dcterms:created>
  <dcterms:modified xsi:type="dcterms:W3CDTF">2021-04-14T00:42:00Z</dcterms:modified>
</cp:coreProperties>
</file>