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092E" w:rsidRDefault="00000000">
      <w:pPr>
        <w:spacing w:line="259" w:lineRule="auto"/>
        <w:ind w:left="0" w:right="113" w:firstLine="0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:rsidR="0011092E" w:rsidRDefault="00000000">
      <w:pPr>
        <w:spacing w:after="72" w:line="259" w:lineRule="auto"/>
        <w:ind w:left="0" w:right="113" w:firstLine="0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:rsidR="0011092E" w:rsidRDefault="00000000">
      <w:pPr>
        <w:spacing w:line="259" w:lineRule="auto"/>
        <w:ind w:left="0" w:right="164" w:firstLine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  “</w:t>
      </w:r>
      <w:r>
        <w:rPr>
          <w:rFonts w:ascii="Times New Roman" w:eastAsia="Times New Roman" w:hAnsi="Times New Roman" w:cs="Times New Roman"/>
          <w:sz w:val="28"/>
        </w:rPr>
        <w:t>Heaven’s Light is Our Guide”</w:t>
      </w:r>
      <w:r>
        <w:rPr>
          <w:rFonts w:ascii="Times New Roman" w:eastAsia="Times New Roman" w:hAnsi="Times New Roman" w:cs="Times New Roman"/>
          <w:color w:val="374151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11092E" w:rsidRDefault="00000000">
      <w:pPr>
        <w:spacing w:after="272" w:line="259" w:lineRule="auto"/>
        <w:ind w:left="184" w:firstLine="0"/>
        <w:jc w:val="center"/>
      </w:pPr>
      <w:r>
        <w:rPr>
          <w:noProof/>
        </w:rPr>
        <w:drawing>
          <wp:inline distT="0" distB="0" distL="0" distR="0">
            <wp:extent cx="838200" cy="97536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7415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74151"/>
          <w:sz w:val="28"/>
        </w:rPr>
        <w:t xml:space="preserve"> </w:t>
      </w:r>
    </w:p>
    <w:p w:rsidR="0011092E" w:rsidRDefault="00000000">
      <w:pPr>
        <w:spacing w:line="259" w:lineRule="auto"/>
        <w:ind w:left="0" w:right="729" w:firstLine="0"/>
        <w:jc w:val="right"/>
      </w:pPr>
      <w:r>
        <w:rPr>
          <w:rFonts w:ascii="Times New Roman" w:eastAsia="Times New Roman" w:hAnsi="Times New Roman" w:cs="Times New Roman"/>
          <w:b/>
        </w:rPr>
        <w:t>Rajshahi University of Engineering &amp; Technology</w:t>
      </w:r>
      <w:r>
        <w:rPr>
          <w:rFonts w:ascii="Times New Roman" w:eastAsia="Times New Roman" w:hAnsi="Times New Roman" w:cs="Times New Roman"/>
          <w:color w:val="37415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74151"/>
          <w:sz w:val="28"/>
        </w:rPr>
        <w:t xml:space="preserve"> </w:t>
      </w:r>
    </w:p>
    <w:p w:rsidR="0011092E" w:rsidRDefault="00000000">
      <w:pPr>
        <w:spacing w:line="259" w:lineRule="auto"/>
        <w:ind w:left="0" w:right="1054" w:firstLine="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Department of Computer Science &amp; Engineering  </w:t>
      </w:r>
    </w:p>
    <w:p w:rsidR="0011092E" w:rsidRDefault="00000000">
      <w:pPr>
        <w:spacing w:after="63" w:line="259" w:lineRule="auto"/>
        <w:ind w:left="15" w:firstLine="0"/>
        <w:jc w:val="lef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1092E" w:rsidRDefault="00000000">
      <w:pPr>
        <w:pStyle w:val="Heading1"/>
      </w:pPr>
      <w:r>
        <w:t xml:space="preserve">         Assignment</w:t>
      </w:r>
      <w:r>
        <w:rPr>
          <w:color w:val="374151"/>
        </w:rPr>
        <w:t xml:space="preserve"> </w:t>
      </w:r>
    </w:p>
    <w:p w:rsidR="0011092E" w:rsidRDefault="00000000">
      <w:pPr>
        <w:spacing w:after="140" w:line="259" w:lineRule="auto"/>
        <w:ind w:left="0" w:right="878" w:firstLine="0"/>
        <w:jc w:val="right"/>
      </w:pPr>
      <w:r>
        <w:rPr>
          <w:rFonts w:ascii="Times New Roman" w:eastAsia="Times New Roman" w:hAnsi="Times New Roman" w:cs="Times New Roman"/>
          <w:b/>
          <w:color w:val="374151"/>
          <w:sz w:val="40"/>
        </w:rPr>
        <w:t xml:space="preserve"> </w:t>
      </w:r>
    </w:p>
    <w:p w:rsidR="0011092E" w:rsidRDefault="00000000">
      <w:pPr>
        <w:spacing w:after="135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40"/>
        </w:rPr>
        <w:t>Course Code :  CSE 3209</w:t>
      </w:r>
      <w:r>
        <w:rPr>
          <w:rFonts w:ascii="Times New Roman" w:eastAsia="Times New Roman" w:hAnsi="Times New Roman" w:cs="Times New Roman"/>
          <w:b/>
          <w:color w:val="374151"/>
          <w:sz w:val="40"/>
        </w:rPr>
        <w:t xml:space="preserve"> </w:t>
      </w:r>
    </w:p>
    <w:p w:rsidR="0011092E" w:rsidRDefault="00000000">
      <w:pPr>
        <w:spacing w:after="32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40"/>
        </w:rPr>
        <w:t xml:space="preserve">Course Title  :  Digital Signal Processing </w:t>
      </w:r>
    </w:p>
    <w:p w:rsidR="0011092E" w:rsidRDefault="00000000">
      <w:pPr>
        <w:spacing w:line="259" w:lineRule="auto"/>
        <w:ind w:left="15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4151"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374151"/>
          <w:sz w:val="28"/>
        </w:rPr>
        <w:t xml:space="preserve"> </w:t>
      </w:r>
    </w:p>
    <w:tbl>
      <w:tblPr>
        <w:tblStyle w:val="TableGrid"/>
        <w:tblW w:w="9878" w:type="dxa"/>
        <w:tblInd w:w="-52" w:type="dxa"/>
        <w:tblCellMar>
          <w:top w:w="443" w:type="dxa"/>
          <w:left w:w="110" w:type="dxa"/>
        </w:tblCellMar>
        <w:tblLook w:val="04A0" w:firstRow="1" w:lastRow="0" w:firstColumn="1" w:lastColumn="0" w:noHBand="0" w:noVBand="1"/>
      </w:tblPr>
      <w:tblGrid>
        <w:gridCol w:w="5107"/>
        <w:gridCol w:w="4771"/>
      </w:tblGrid>
      <w:tr w:rsidR="0011092E">
        <w:trPr>
          <w:trHeight w:val="4133"/>
        </w:trPr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92E" w:rsidRDefault="00000000">
            <w:pPr>
              <w:spacing w:after="188" w:line="259" w:lineRule="auto"/>
              <w:ind w:left="0" w:right="10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t>Submitted By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3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374151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74151"/>
                <w:sz w:val="32"/>
              </w:rPr>
              <w:t xml:space="preserve"> </w:t>
            </w:r>
          </w:p>
          <w:p w:rsidR="0011092E" w:rsidRDefault="00000000">
            <w:pPr>
              <w:spacing w:after="135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  Name: Sajidur Rahman Tarafder </w:t>
            </w:r>
            <w:r>
              <w:rPr>
                <w:rFonts w:ascii="Times New Roman" w:eastAsia="Times New Roman" w:hAnsi="Times New Roman" w:cs="Times New Roman"/>
                <w:color w:val="374151"/>
                <w:sz w:val="32"/>
              </w:rPr>
              <w:t xml:space="preserve"> </w:t>
            </w:r>
          </w:p>
          <w:p w:rsidR="0011092E" w:rsidRDefault="00000000">
            <w:pPr>
              <w:spacing w:after="13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  Department : CSE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74151"/>
                <w:sz w:val="3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374151"/>
                <w:sz w:val="32"/>
              </w:rPr>
              <w:t xml:space="preserve"> </w:t>
            </w:r>
          </w:p>
          <w:p w:rsidR="0011092E" w:rsidRDefault="00000000">
            <w:pPr>
              <w:spacing w:after="14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  Roll No : 2003154 </w:t>
            </w:r>
            <w:r>
              <w:rPr>
                <w:rFonts w:ascii="Times New Roman" w:eastAsia="Times New Roman" w:hAnsi="Times New Roman" w:cs="Times New Roman"/>
                <w:color w:val="374151"/>
                <w:sz w:val="3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374151"/>
                <w:sz w:val="32"/>
              </w:rPr>
              <w:t xml:space="preserve"> </w:t>
            </w:r>
          </w:p>
          <w:p w:rsidR="0011092E" w:rsidRDefault="00000000">
            <w:pPr>
              <w:spacing w:after="185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  Section : C  </w:t>
            </w:r>
            <w:r>
              <w:rPr>
                <w:rFonts w:ascii="Times New Roman" w:eastAsia="Times New Roman" w:hAnsi="Times New Roman" w:cs="Times New Roman"/>
                <w:color w:val="374151"/>
                <w:sz w:val="3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374151"/>
                <w:sz w:val="32"/>
              </w:rPr>
              <w:t xml:space="preserve"> </w:t>
            </w:r>
          </w:p>
          <w:p w:rsidR="0011092E" w:rsidRDefault="00000000">
            <w:pPr>
              <w:spacing w:line="259" w:lineRule="auto"/>
              <w:ind w:left="0" w:firstLine="0"/>
              <w:jc w:val="left"/>
            </w:pPr>
            <w:r>
              <w:rPr>
                <w:sz w:val="32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Session:2020-21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74151"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374151"/>
                <w:sz w:val="28"/>
              </w:rPr>
              <w:t xml:space="preserve"> 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92E" w:rsidRDefault="00000000">
            <w:pPr>
              <w:spacing w:after="154" w:line="259" w:lineRule="auto"/>
              <w:ind w:left="0" w:right="1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t>Submitted To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color w:val="374151"/>
                <w:sz w:val="32"/>
              </w:rPr>
              <w:t xml:space="preserve"> </w:t>
            </w:r>
          </w:p>
          <w:p w:rsidR="0011092E" w:rsidRDefault="00000000">
            <w:pPr>
              <w:spacing w:after="1" w:line="356" w:lineRule="auto"/>
              <w:ind w:left="611" w:hanging="599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Md. Farukuzzaman Faruk Assistant Professor </w:t>
            </w:r>
          </w:p>
          <w:p w:rsidR="0011092E" w:rsidRDefault="00000000">
            <w:pPr>
              <w:spacing w:line="259" w:lineRule="auto"/>
              <w:ind w:left="44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Department of CSE, RUET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:rsidR="00A44FCB" w:rsidRDefault="00000000" w:rsidP="00A44FCB">
      <w:pPr>
        <w:spacing w:after="233" w:line="259" w:lineRule="auto"/>
        <w:ind w:left="29" w:firstLine="0"/>
        <w:jc w:val="left"/>
        <w:rPr>
          <w:b/>
        </w:rPr>
      </w:pPr>
      <w:r>
        <w:rPr>
          <w:sz w:val="22"/>
        </w:rPr>
        <w:t xml:space="preserve">  </w:t>
      </w:r>
      <w:r>
        <w:rPr>
          <w:rFonts w:ascii="Times New Roman" w:eastAsia="Times New Roman" w:hAnsi="Times New Roman" w:cs="Times New Roman"/>
          <w:color w:val="37415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74151"/>
          <w:sz w:val="28"/>
        </w:rPr>
        <w:t xml:space="preserve"> </w:t>
      </w:r>
    </w:p>
    <w:p w:rsidR="00A44FCB" w:rsidRDefault="00000000" w:rsidP="00A44FCB">
      <w:pPr>
        <w:spacing w:line="276" w:lineRule="auto"/>
        <w:ind w:left="0" w:firstLine="0"/>
        <w:jc w:val="left"/>
      </w:pPr>
      <w:r>
        <w:rPr>
          <w:b/>
          <w:sz w:val="44"/>
          <w:u w:val="single" w:color="000000"/>
        </w:rPr>
        <w:lastRenderedPageBreak/>
        <w:t>Introduc</w:t>
      </w:r>
      <w:r w:rsidR="00A44FCB">
        <w:rPr>
          <w:b/>
          <w:sz w:val="44"/>
          <w:u w:val="single" w:color="000000"/>
        </w:rPr>
        <w:t>ti</w:t>
      </w:r>
      <w:r>
        <w:rPr>
          <w:b/>
          <w:sz w:val="44"/>
          <w:u w:val="single" w:color="000000"/>
        </w:rPr>
        <w:t>on:</w:t>
      </w:r>
      <w:r>
        <w:rPr>
          <w:b/>
          <w:sz w:val="44"/>
        </w:rPr>
        <w:t xml:space="preserve"> </w:t>
      </w:r>
    </w:p>
    <w:p w:rsidR="0011092E" w:rsidRDefault="00000000" w:rsidP="00A44FCB">
      <w:pPr>
        <w:spacing w:after="233" w:line="276" w:lineRule="auto"/>
        <w:ind w:left="0" w:firstLine="0"/>
        <w:jc w:val="left"/>
      </w:pPr>
      <w:r>
        <w:t>Electroencephalography (EEG) records electrical ac</w:t>
      </w:r>
      <w:r w:rsidR="00A44FCB">
        <w:t>ti</w:t>
      </w:r>
      <w:r>
        <w:t>vity of the brain using electrodes placed on the scalp. The signal is rich in neural informa</w:t>
      </w:r>
      <w:r w:rsidR="00A44FCB">
        <w:t>ti</w:t>
      </w:r>
      <w:r>
        <w:t>on, encompassing mul</w:t>
      </w:r>
      <w:r w:rsidR="00A44FCB">
        <w:t>ti</w:t>
      </w:r>
      <w:r>
        <w:t>ple frequency bands such as delta, theta, alpha, and beta waves. This assignment focuses on analyzing an EEG signal by applying the Discrete Fourier Transform (DFT) to iden</w:t>
      </w:r>
      <w:r w:rsidR="00A44FCB">
        <w:t>ti</w:t>
      </w:r>
      <w:r>
        <w:t>fy and reconstruct brainwave ac</w:t>
      </w:r>
      <w:r w:rsidR="00A44FCB">
        <w:t>ti</w:t>
      </w:r>
      <w:r>
        <w:t>vity in the frequency domain, especially targe</w:t>
      </w:r>
      <w:r w:rsidR="00A44FCB">
        <w:t>ti</w:t>
      </w:r>
      <w:r>
        <w:t xml:space="preserve">ng the alpha (8–12 Hz) and beta (13–30 Hz) bands. </w:t>
      </w:r>
    </w:p>
    <w:p w:rsidR="0011092E" w:rsidRDefault="00000000" w:rsidP="00A44FCB">
      <w:pPr>
        <w:spacing w:after="2" w:line="276" w:lineRule="auto"/>
        <w:ind w:left="10"/>
        <w:jc w:val="left"/>
      </w:pPr>
      <w:r>
        <w:rPr>
          <w:b/>
          <w:sz w:val="44"/>
          <w:u w:val="single" w:color="000000"/>
        </w:rPr>
        <w:t>Mo</w:t>
      </w:r>
      <w:r w:rsidR="00A44FCB">
        <w:rPr>
          <w:b/>
          <w:sz w:val="44"/>
          <w:u w:val="single" w:color="000000"/>
        </w:rPr>
        <w:t>ti</w:t>
      </w:r>
      <w:r>
        <w:rPr>
          <w:b/>
          <w:sz w:val="44"/>
          <w:u w:val="single" w:color="000000"/>
        </w:rPr>
        <w:t>va</w:t>
      </w:r>
      <w:r w:rsidR="00A44FCB">
        <w:rPr>
          <w:b/>
          <w:sz w:val="44"/>
          <w:u w:val="single" w:color="000000"/>
        </w:rPr>
        <w:t>ti</w:t>
      </w:r>
      <w:r>
        <w:rPr>
          <w:b/>
          <w:sz w:val="44"/>
          <w:u w:val="single" w:color="000000"/>
        </w:rPr>
        <w:t>on:</w:t>
      </w:r>
      <w:r>
        <w:rPr>
          <w:b/>
          <w:sz w:val="44"/>
        </w:rPr>
        <w:t xml:space="preserve"> </w:t>
      </w:r>
    </w:p>
    <w:p w:rsidR="0011092E" w:rsidRDefault="00000000" w:rsidP="00A44FCB">
      <w:pPr>
        <w:ind w:left="10"/>
      </w:pPr>
      <w:r>
        <w:t>EEG analysis is a cornerstone of modern neuroscience and neurology. It helps diagnose disorders such as epilepsy, sleep disorders, and brain injuries. By applying DFT, we can analyze the frequency composi</w:t>
      </w:r>
      <w:r w:rsidR="00A44FCB">
        <w:t>ti</w:t>
      </w:r>
      <w:r>
        <w:t>on of EEG signals, iden</w:t>
      </w:r>
      <w:r w:rsidR="00A44FCB">
        <w:t>ti</w:t>
      </w:r>
      <w:r>
        <w:t>fy brain ac</w:t>
      </w:r>
      <w:r w:rsidR="00A44FCB">
        <w:t>ti</w:t>
      </w:r>
      <w:r>
        <w:t>vity pa</w:t>
      </w:r>
      <w:r w:rsidR="00A44FCB">
        <w:t>tt</w:t>
      </w:r>
      <w:r>
        <w:t>erns, and poten</w:t>
      </w:r>
      <w:r w:rsidR="00A44FCB">
        <w:t>ti</w:t>
      </w:r>
      <w:r>
        <w:t>ally detect abnormali</w:t>
      </w:r>
      <w:r w:rsidR="00A44FCB">
        <w:t>ti</w:t>
      </w:r>
      <w:r>
        <w:t>es. This mo</w:t>
      </w:r>
      <w:r w:rsidR="00A44FCB">
        <w:t>ti</w:t>
      </w:r>
      <w:r>
        <w:t xml:space="preserve">vated the use of DFT for understanding the underlying dynamics of EEG signals. </w:t>
      </w:r>
    </w:p>
    <w:p w:rsidR="00A44FCB" w:rsidRDefault="00A44FCB" w:rsidP="00A44FCB">
      <w:pPr>
        <w:ind w:left="10"/>
      </w:pPr>
    </w:p>
    <w:p w:rsidR="0011092E" w:rsidRDefault="00000000" w:rsidP="00A44FCB">
      <w:pPr>
        <w:spacing w:after="2" w:line="276" w:lineRule="auto"/>
        <w:ind w:left="10"/>
        <w:jc w:val="left"/>
      </w:pPr>
      <w:r>
        <w:rPr>
          <w:b/>
          <w:sz w:val="44"/>
          <w:u w:val="single" w:color="000000"/>
        </w:rPr>
        <w:t>Background Study:</w:t>
      </w:r>
      <w:r>
        <w:rPr>
          <w:b/>
          <w:sz w:val="44"/>
        </w:rPr>
        <w:t xml:space="preserve"> </w:t>
      </w:r>
    </w:p>
    <w:p w:rsidR="0011092E" w:rsidRDefault="00000000">
      <w:pPr>
        <w:ind w:left="10"/>
      </w:pPr>
      <w:r>
        <w:t>EEG signals are typically non-st</w:t>
      </w:r>
      <w:r w:rsidR="00A44FCB">
        <w:t>ati</w:t>
      </w:r>
      <w:r>
        <w:t xml:space="preserve">onary and complex. In the </w:t>
      </w:r>
      <w:r w:rsidR="00A44FCB">
        <w:t>ti</w:t>
      </w:r>
      <w:r>
        <w:t>me domain, they are hard to interpret due to overlapping frequencies. Transforming the signal to the frequency domain using DFT allows for easier interpreta</w:t>
      </w:r>
      <w:r w:rsidR="00A44FCB">
        <w:t>ti</w:t>
      </w:r>
      <w:r>
        <w:t>on of its cons</w:t>
      </w:r>
      <w:r w:rsidR="00A44FCB">
        <w:t>ti</w:t>
      </w:r>
      <w:r>
        <w:t xml:space="preserve">tuent frequencies. Frequency-domain analysis helps isolate specific brainwave bands for further study. </w:t>
      </w:r>
    </w:p>
    <w:p w:rsidR="0011092E" w:rsidRDefault="00000000" w:rsidP="00A44FCB">
      <w:pPr>
        <w:spacing w:after="143" w:line="259" w:lineRule="auto"/>
        <w:ind w:left="15" w:firstLine="0"/>
        <w:jc w:val="left"/>
      </w:pPr>
      <w:r>
        <w:rPr>
          <w:sz w:val="26"/>
        </w:rPr>
        <w:t xml:space="preserve"> </w:t>
      </w:r>
    </w:p>
    <w:p w:rsidR="0011092E" w:rsidRDefault="00000000" w:rsidP="00A44FCB">
      <w:pPr>
        <w:spacing w:after="2" w:line="276" w:lineRule="auto"/>
        <w:ind w:left="10"/>
        <w:jc w:val="left"/>
      </w:pPr>
      <w:r>
        <w:rPr>
          <w:b/>
          <w:sz w:val="44"/>
          <w:u w:val="single" w:color="000000"/>
        </w:rPr>
        <w:lastRenderedPageBreak/>
        <w:t>Social and Economic Impact:</w:t>
      </w:r>
      <w:r>
        <w:rPr>
          <w:b/>
          <w:sz w:val="44"/>
        </w:rPr>
        <w:t xml:space="preserve"> </w:t>
      </w:r>
    </w:p>
    <w:p w:rsidR="0011092E" w:rsidRDefault="00000000">
      <w:pPr>
        <w:ind w:left="10"/>
      </w:pPr>
      <w:r>
        <w:t>Improved EEG analysis enhances the accuracy of diagnosing neurological condi</w:t>
      </w:r>
      <w:r w:rsidR="00A44FCB">
        <w:t>ti</w:t>
      </w:r>
      <w:r>
        <w:t>ons, poten</w:t>
      </w:r>
      <w:r w:rsidR="00A44FCB">
        <w:t>ti</w:t>
      </w:r>
      <w:r>
        <w:t>ally reducing the burden on healthcare systems. It can aid in early detec</w:t>
      </w:r>
      <w:r w:rsidR="00A44FCB">
        <w:t>ti</w:t>
      </w:r>
      <w:r>
        <w:t>on of diseases, lower diagnos</w:t>
      </w:r>
      <w:r w:rsidR="00A44FCB">
        <w:t>ti</w:t>
      </w:r>
      <w:r>
        <w:t>c costs, and open up possibili</w:t>
      </w:r>
      <w:r w:rsidR="00A44FCB">
        <w:t>ti</w:t>
      </w:r>
      <w:r>
        <w:t>es in brain</w:t>
      </w:r>
      <w:r w:rsidR="00A44FCB">
        <w:t xml:space="preserve"> </w:t>
      </w:r>
      <w:r>
        <w:t>computer interfaces and mental health monitoring, contribu</w:t>
      </w:r>
      <w:r w:rsidR="00A44FCB">
        <w:t>ti</w:t>
      </w:r>
      <w:r>
        <w:t xml:space="preserve">ng to societal well-being and economic growth. </w:t>
      </w:r>
    </w:p>
    <w:p w:rsidR="0011092E" w:rsidRDefault="00000000">
      <w:pPr>
        <w:spacing w:after="143" w:line="259" w:lineRule="auto"/>
        <w:ind w:left="15" w:firstLine="0"/>
        <w:jc w:val="left"/>
      </w:pPr>
      <w:r>
        <w:rPr>
          <w:sz w:val="26"/>
        </w:rPr>
        <w:t xml:space="preserve"> </w:t>
      </w:r>
    </w:p>
    <w:p w:rsidR="0011092E" w:rsidRDefault="00000000">
      <w:pPr>
        <w:spacing w:after="2" w:line="259" w:lineRule="auto"/>
        <w:ind w:left="10"/>
        <w:jc w:val="left"/>
      </w:pPr>
      <w:r>
        <w:rPr>
          <w:b/>
          <w:sz w:val="44"/>
          <w:u w:val="single" w:color="000000"/>
        </w:rPr>
        <w:t>Related Mathema</w:t>
      </w:r>
      <w:r w:rsidR="00A44FCB">
        <w:rPr>
          <w:b/>
          <w:sz w:val="44"/>
          <w:u w:val="single" w:color="000000"/>
        </w:rPr>
        <w:t>ti</w:t>
      </w:r>
      <w:r>
        <w:rPr>
          <w:b/>
          <w:sz w:val="44"/>
          <w:u w:val="single" w:color="000000"/>
        </w:rPr>
        <w:t>cal Studies:</w:t>
      </w:r>
      <w:r>
        <w:rPr>
          <w:b/>
          <w:sz w:val="44"/>
        </w:rPr>
        <w:t xml:space="preserve"> </w:t>
      </w:r>
    </w:p>
    <w:p w:rsidR="00A44FCB" w:rsidRDefault="00000000">
      <w:pPr>
        <w:spacing w:line="241" w:lineRule="auto"/>
        <w:ind w:left="15" w:right="1106" w:firstLine="0"/>
        <w:jc w:val="left"/>
      </w:pPr>
      <w:r>
        <w:t xml:space="preserve">The </w:t>
      </w:r>
      <w:r w:rsidRPr="00A44FCB">
        <w:rPr>
          <w:bCs/>
        </w:rPr>
        <w:t>Discrete Fourier Transform (DFT)</w:t>
      </w:r>
      <w:r>
        <w:t xml:space="preserve"> of a sequence</w:t>
      </w:r>
      <w:r w:rsidR="00A44FCB">
        <w:t>:</w:t>
      </w:r>
    </w:p>
    <w:p w:rsidR="007F6F33" w:rsidRPr="007F6F33" w:rsidRDefault="007F6F33" w:rsidP="007F6F33">
      <w:pPr>
        <w:spacing w:before="240" w:line="276" w:lineRule="auto"/>
        <w:ind w:left="15" w:right="1106" w:firstLine="0"/>
        <w:jc w:val="left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-j2πkn/N</m:t>
              </m:r>
            </m:sup>
          </m:sSup>
        </m:oMath>
      </m:oMathPara>
    </w:p>
    <w:p w:rsidR="00A44FCB" w:rsidRPr="00A44FCB" w:rsidRDefault="00A44FCB">
      <w:pPr>
        <w:spacing w:line="241" w:lineRule="auto"/>
        <w:ind w:left="15" w:right="1106" w:firstLine="0"/>
        <w:jc w:val="left"/>
      </w:pPr>
    </w:p>
    <w:p w:rsidR="0011092E" w:rsidRDefault="00000000">
      <w:pPr>
        <w:spacing w:line="241" w:lineRule="auto"/>
        <w:ind w:left="15" w:right="1106" w:firstLine="0"/>
        <w:jc w:val="left"/>
      </w:pPr>
      <w:r>
        <w:t xml:space="preserve">The </w:t>
      </w:r>
      <w:r w:rsidRPr="00A44FCB">
        <w:rPr>
          <w:bCs/>
        </w:rPr>
        <w:t>Inverse DFT (IDFT)</w:t>
      </w:r>
      <w:r>
        <w:t xml:space="preserve"> is given by: </w:t>
      </w:r>
    </w:p>
    <w:p w:rsidR="007F6F33" w:rsidRPr="007F6F33" w:rsidRDefault="007F6F33" w:rsidP="00FA3B7C">
      <w:pPr>
        <w:spacing w:before="240" w:line="276" w:lineRule="auto"/>
        <w:ind w:left="15" w:right="1106" w:firstLine="0"/>
        <w:jc w:val="left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x[k]</m:t>
              </m:r>
            </m:e>
          </m:nary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j2πkn/N</m:t>
              </m:r>
            </m:sup>
          </m:sSup>
        </m:oMath>
      </m:oMathPara>
    </w:p>
    <w:p w:rsidR="007F6F33" w:rsidRPr="007F6F33" w:rsidRDefault="007F6F33">
      <w:pPr>
        <w:spacing w:line="241" w:lineRule="auto"/>
        <w:ind w:left="15" w:right="1106" w:firstLine="0"/>
        <w:jc w:val="left"/>
      </w:pPr>
    </w:p>
    <w:p w:rsidR="0011092E" w:rsidRDefault="00000000">
      <w:pPr>
        <w:ind w:left="10"/>
      </w:pPr>
      <w:r>
        <w:t xml:space="preserve">These transforms convert the signal between 5me and frequency domains, enabling the decomposi5on and reconstruc5on of signals based on frequency components. </w:t>
      </w:r>
    </w:p>
    <w:p w:rsidR="0011092E" w:rsidRDefault="00000000">
      <w:pPr>
        <w:spacing w:after="143" w:line="259" w:lineRule="auto"/>
        <w:ind w:left="15" w:firstLine="0"/>
        <w:jc w:val="left"/>
      </w:pPr>
      <w:r>
        <w:rPr>
          <w:sz w:val="26"/>
        </w:rPr>
        <w:t xml:space="preserve"> </w:t>
      </w:r>
    </w:p>
    <w:p w:rsidR="00FA3B7C" w:rsidRDefault="00FA3B7C">
      <w:pPr>
        <w:spacing w:after="2" w:line="259" w:lineRule="auto"/>
        <w:ind w:left="10"/>
        <w:jc w:val="left"/>
        <w:rPr>
          <w:b/>
          <w:sz w:val="44"/>
          <w:u w:val="single" w:color="000000"/>
        </w:rPr>
      </w:pPr>
    </w:p>
    <w:p w:rsidR="00FA3B7C" w:rsidRDefault="00FA3B7C">
      <w:pPr>
        <w:spacing w:after="2" w:line="259" w:lineRule="auto"/>
        <w:ind w:left="10"/>
        <w:jc w:val="left"/>
        <w:rPr>
          <w:b/>
          <w:sz w:val="44"/>
          <w:u w:val="single" w:color="000000"/>
        </w:rPr>
      </w:pPr>
    </w:p>
    <w:p w:rsidR="0011092E" w:rsidRDefault="00000000" w:rsidP="00FA3B7C">
      <w:pPr>
        <w:spacing w:after="2" w:line="276" w:lineRule="auto"/>
        <w:ind w:left="10"/>
        <w:jc w:val="left"/>
      </w:pPr>
      <w:r>
        <w:rPr>
          <w:b/>
          <w:sz w:val="44"/>
          <w:u w:val="single" w:color="000000"/>
        </w:rPr>
        <w:lastRenderedPageBreak/>
        <w:t>Theory:</w:t>
      </w:r>
      <w:r>
        <w:rPr>
          <w:b/>
          <w:sz w:val="44"/>
        </w:rPr>
        <w:t xml:space="preserve"> </w:t>
      </w:r>
    </w:p>
    <w:p w:rsidR="0011092E" w:rsidRDefault="00000000" w:rsidP="00FA3B7C">
      <w:pPr>
        <w:ind w:left="10"/>
      </w:pPr>
      <w:r>
        <w:t>The DFT decomposes a discrete signal into its sinusoidal components. EEG signals contain various frequency bands corresponding to different cogni</w:t>
      </w:r>
      <w:r w:rsidR="00FA3B7C">
        <w:t>ti</w:t>
      </w:r>
      <w:r>
        <w:t xml:space="preserve">ve or neurological states: </w:t>
      </w:r>
    </w:p>
    <w:p w:rsidR="0011092E" w:rsidRDefault="00000000">
      <w:pPr>
        <w:numPr>
          <w:ilvl w:val="0"/>
          <w:numId w:val="1"/>
        </w:numPr>
        <w:ind w:hanging="720"/>
      </w:pPr>
      <w:r>
        <w:rPr>
          <w:b/>
        </w:rPr>
        <w:t>Alpha (8–12 Hz):</w:t>
      </w:r>
      <w:r>
        <w:t xml:space="preserve"> Relaxed, awake state </w:t>
      </w:r>
    </w:p>
    <w:p w:rsidR="0011092E" w:rsidRDefault="00000000">
      <w:pPr>
        <w:numPr>
          <w:ilvl w:val="0"/>
          <w:numId w:val="1"/>
        </w:numPr>
        <w:ind w:hanging="720"/>
      </w:pPr>
      <w:r>
        <w:rPr>
          <w:b/>
        </w:rPr>
        <w:t>Beta (13–30 Hz):</w:t>
      </w:r>
      <w:r>
        <w:t xml:space="preserve"> Ac</w:t>
      </w:r>
      <w:r w:rsidR="00FA3B7C">
        <w:t>ti</w:t>
      </w:r>
      <w:r>
        <w:t>ve thinking, a</w:t>
      </w:r>
      <w:r w:rsidR="00FA3B7C">
        <w:t>tt</w:t>
      </w:r>
      <w:r>
        <w:t>en</w:t>
      </w:r>
      <w:r w:rsidR="00FA3B7C">
        <w:t>ti</w:t>
      </w:r>
      <w:r>
        <w:t xml:space="preserve">on </w:t>
      </w:r>
    </w:p>
    <w:p w:rsidR="0011092E" w:rsidRDefault="00000000" w:rsidP="00FA3B7C">
      <w:pPr>
        <w:numPr>
          <w:ilvl w:val="0"/>
          <w:numId w:val="1"/>
        </w:numPr>
        <w:ind w:hanging="720"/>
      </w:pPr>
      <w:r>
        <w:rPr>
          <w:b/>
        </w:rPr>
        <w:t>Theta/Delta:</w:t>
      </w:r>
      <w:r>
        <w:t xml:space="preserve"> Sleep or deep medita</w:t>
      </w:r>
      <w:r w:rsidR="00FA3B7C">
        <w:t>ti</w:t>
      </w:r>
      <w:r>
        <w:t xml:space="preserve">on  </w:t>
      </w:r>
    </w:p>
    <w:p w:rsidR="0011092E" w:rsidRDefault="00000000" w:rsidP="00FA3B7C">
      <w:pPr>
        <w:ind w:left="10"/>
      </w:pPr>
      <w:r>
        <w:t>By analyzing these bands, we can isolate and study specific aspects of brain func</w:t>
      </w:r>
      <w:r w:rsidR="00FA3B7C">
        <w:t>ti</w:t>
      </w:r>
      <w:r>
        <w:t xml:space="preserve">on. </w:t>
      </w:r>
    </w:p>
    <w:p w:rsidR="00FA3B7C" w:rsidRDefault="00FA3B7C" w:rsidP="00FA3B7C">
      <w:pPr>
        <w:ind w:left="10"/>
      </w:pPr>
    </w:p>
    <w:p w:rsidR="00FA3B7C" w:rsidRDefault="00000000">
      <w:pPr>
        <w:spacing w:after="62" w:line="259" w:lineRule="auto"/>
        <w:ind w:left="10" w:right="5208"/>
        <w:jc w:val="left"/>
        <w:rPr>
          <w:b/>
          <w:sz w:val="44"/>
          <w:u w:val="single" w:color="000000"/>
        </w:rPr>
      </w:pPr>
      <w:r>
        <w:rPr>
          <w:b/>
          <w:sz w:val="44"/>
          <w:u w:val="single" w:color="000000"/>
        </w:rPr>
        <w:t>Implementa</w:t>
      </w:r>
      <w:r w:rsidR="00FA3B7C">
        <w:rPr>
          <w:b/>
          <w:sz w:val="44"/>
          <w:u w:val="single" w:color="000000"/>
        </w:rPr>
        <w:t>ti</w:t>
      </w:r>
      <w:r>
        <w:rPr>
          <w:b/>
          <w:sz w:val="44"/>
          <w:u w:val="single" w:color="000000"/>
        </w:rPr>
        <w:t>on:</w:t>
      </w:r>
    </w:p>
    <w:p w:rsidR="0011092E" w:rsidRDefault="00000000">
      <w:pPr>
        <w:spacing w:after="62" w:line="259" w:lineRule="auto"/>
        <w:ind w:left="10" w:right="5208"/>
        <w:jc w:val="left"/>
      </w:pPr>
      <w:r>
        <w:rPr>
          <w:b/>
          <w:sz w:val="44"/>
          <w:u w:val="single" w:color="000000"/>
        </w:rPr>
        <w:t>Tools Used:</w:t>
      </w:r>
      <w:r>
        <w:rPr>
          <w:b/>
          <w:sz w:val="44"/>
        </w:rPr>
        <w:t xml:space="preserve"> </w:t>
      </w:r>
    </w:p>
    <w:p w:rsidR="0011092E" w:rsidRDefault="00000000" w:rsidP="00FA3B7C">
      <w:pPr>
        <w:numPr>
          <w:ilvl w:val="0"/>
          <w:numId w:val="1"/>
        </w:numPr>
        <w:ind w:hanging="720"/>
      </w:pPr>
      <w:r>
        <w:rPr>
          <w:b/>
        </w:rPr>
        <w:t>Python libraries:</w:t>
      </w:r>
      <w:r>
        <w:t xml:space="preserve"> pandas, numpy, matplotlib, scipy.</w:t>
      </w:r>
      <w:r w:rsidR="00FA3B7C">
        <w:t>fft</w:t>
      </w:r>
    </w:p>
    <w:p w:rsidR="0011092E" w:rsidRDefault="00000000">
      <w:pPr>
        <w:spacing w:after="2" w:line="259" w:lineRule="auto"/>
        <w:ind w:left="10"/>
        <w:jc w:val="left"/>
      </w:pPr>
      <w:r>
        <w:rPr>
          <w:b/>
          <w:sz w:val="44"/>
          <w:u w:val="single" w:color="000000"/>
        </w:rPr>
        <w:t>Steps:</w:t>
      </w:r>
      <w:r>
        <w:rPr>
          <w:b/>
          <w:sz w:val="44"/>
        </w:rPr>
        <w:t xml:space="preserve"> </w:t>
      </w:r>
    </w:p>
    <w:p w:rsidR="0011092E" w:rsidRDefault="00000000">
      <w:pPr>
        <w:numPr>
          <w:ilvl w:val="0"/>
          <w:numId w:val="2"/>
        </w:numPr>
        <w:ind w:hanging="720"/>
      </w:pPr>
      <w:r>
        <w:t xml:space="preserve">Load EEG signal from a CSV file. </w:t>
      </w:r>
    </w:p>
    <w:p w:rsidR="0011092E" w:rsidRDefault="00000000">
      <w:pPr>
        <w:numPr>
          <w:ilvl w:val="0"/>
          <w:numId w:val="2"/>
        </w:numPr>
        <w:ind w:hanging="720"/>
      </w:pPr>
      <w:r>
        <w:t xml:space="preserve">Visualize the signal in the </w:t>
      </w:r>
      <w:r w:rsidR="00FA3B7C">
        <w:t>ti</w:t>
      </w:r>
      <w:r>
        <w:t xml:space="preserve">me domain. </w:t>
      </w:r>
    </w:p>
    <w:p w:rsidR="0011092E" w:rsidRDefault="00000000">
      <w:pPr>
        <w:numPr>
          <w:ilvl w:val="0"/>
          <w:numId w:val="2"/>
        </w:numPr>
        <w:ind w:hanging="720"/>
      </w:pPr>
      <w:r>
        <w:t>Compute the DFT using a custom DFT func</w:t>
      </w:r>
      <w:r w:rsidR="00FA3B7C">
        <w:t>ti</w:t>
      </w:r>
      <w:r>
        <w:t xml:space="preserve">on. </w:t>
      </w:r>
    </w:p>
    <w:p w:rsidR="0011092E" w:rsidRDefault="00000000">
      <w:pPr>
        <w:numPr>
          <w:ilvl w:val="0"/>
          <w:numId w:val="2"/>
        </w:numPr>
        <w:ind w:hanging="720"/>
      </w:pPr>
      <w:r>
        <w:t>Plot the frequency spectrum and iden</w:t>
      </w:r>
      <w:r w:rsidR="00FA3B7C">
        <w:t>ti</w:t>
      </w:r>
      <w:r>
        <w:t xml:space="preserve">fy alpha and beta                ranges. </w:t>
      </w:r>
    </w:p>
    <w:p w:rsidR="0011092E" w:rsidRDefault="00000000">
      <w:pPr>
        <w:numPr>
          <w:ilvl w:val="0"/>
          <w:numId w:val="2"/>
        </w:numPr>
        <w:ind w:hanging="720"/>
      </w:pPr>
      <w:r>
        <w:t xml:space="preserve">Apply a band-pass filter in the frequency domain to isolate                    alpha and beta components. </w:t>
      </w:r>
    </w:p>
    <w:p w:rsidR="0011092E" w:rsidRDefault="00000000">
      <w:pPr>
        <w:numPr>
          <w:ilvl w:val="0"/>
          <w:numId w:val="2"/>
        </w:numPr>
        <w:ind w:hanging="720"/>
      </w:pPr>
      <w:r>
        <w:t xml:space="preserve">Reconstruct the filtered signal using the Inverse FFT. </w:t>
      </w:r>
    </w:p>
    <w:p w:rsidR="0011092E" w:rsidRDefault="00000000">
      <w:pPr>
        <w:numPr>
          <w:ilvl w:val="0"/>
          <w:numId w:val="2"/>
        </w:numPr>
        <w:spacing w:after="55"/>
        <w:ind w:hanging="720"/>
      </w:pPr>
      <w:r>
        <w:t xml:space="preserve">Visualize the reconstructed signal. </w:t>
      </w:r>
    </w:p>
    <w:p w:rsidR="0011092E" w:rsidRDefault="00000000">
      <w:pPr>
        <w:spacing w:after="42" w:line="259" w:lineRule="auto"/>
        <w:ind w:left="15" w:firstLine="0"/>
        <w:jc w:val="left"/>
      </w:pPr>
      <w:r>
        <w:rPr>
          <w:b/>
          <w:sz w:val="44"/>
        </w:rPr>
        <w:t xml:space="preserve"> </w:t>
      </w:r>
    </w:p>
    <w:p w:rsidR="00FA3B7C" w:rsidRDefault="00FA3B7C">
      <w:pPr>
        <w:spacing w:line="259" w:lineRule="auto"/>
        <w:ind w:left="10"/>
        <w:jc w:val="left"/>
        <w:rPr>
          <w:b/>
          <w:sz w:val="40"/>
          <w:u w:val="single" w:color="000000"/>
        </w:rPr>
      </w:pPr>
    </w:p>
    <w:p w:rsidR="00FA3B7C" w:rsidRDefault="00FA3B7C">
      <w:pPr>
        <w:spacing w:line="259" w:lineRule="auto"/>
        <w:ind w:left="10"/>
        <w:jc w:val="left"/>
        <w:rPr>
          <w:b/>
          <w:sz w:val="40"/>
          <w:u w:val="single" w:color="000000"/>
        </w:rPr>
      </w:pPr>
    </w:p>
    <w:p w:rsidR="00FA3B7C" w:rsidRDefault="00000000" w:rsidP="00FA3B7C">
      <w:pPr>
        <w:spacing w:line="259" w:lineRule="auto"/>
        <w:ind w:left="10"/>
        <w:jc w:val="left"/>
        <w:rPr>
          <w:b/>
          <w:sz w:val="40"/>
        </w:rPr>
      </w:pPr>
      <w:r>
        <w:rPr>
          <w:b/>
          <w:sz w:val="40"/>
          <w:u w:val="single" w:color="000000"/>
        </w:rPr>
        <w:lastRenderedPageBreak/>
        <w:t>Original EEG Signal Code Segment:</w:t>
      </w:r>
      <w:r>
        <w:rPr>
          <w:b/>
          <w:sz w:val="40"/>
        </w:rPr>
        <w:t xml:space="preserve">  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9355"/>
      </w:tblGrid>
      <w:tr w:rsidR="00FA3B7C" w:rsidTr="00FA3B7C">
        <w:tc>
          <w:tcPr>
            <w:tcW w:w="9365" w:type="dxa"/>
          </w:tcPr>
          <w:p w:rsidR="00FA3B7C" w:rsidRPr="00BB7ABF" w:rsidRDefault="00FA3B7C" w:rsidP="00FA3B7C">
            <w:pPr>
              <w:shd w:val="clear" w:color="auto" w:fill="000000"/>
              <w:spacing w:line="315" w:lineRule="atLeast"/>
              <w:ind w:left="0" w:firstLine="0"/>
              <w:jc w:val="left"/>
              <w:rPr>
                <w:rFonts w:ascii="Courier New" w:eastAsia="Times New Roman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import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pandas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as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pd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import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numpy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as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np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import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matplotlib.pyplot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as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plt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from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scipy.fft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import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fft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ifft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fftfreq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df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pd.read_csv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66CC33"/>
                <w:sz w:val="28"/>
                <w:szCs w:val="28"/>
              </w:rPr>
              <w:t>"EEG.csv"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data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df.values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EEG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data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[: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4096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]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if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data.ndim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1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else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data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[: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4096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0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]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sampling_rate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2048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 </w:t>
            </w:r>
            <w:r w:rsidRPr="00BB7ABF">
              <w:rPr>
                <w:rFonts w:ascii="Courier New" w:hAnsi="Courier New" w:cs="Courier New"/>
                <w:b/>
                <w:bCs/>
                <w:color w:val="9933CC"/>
                <w:sz w:val="28"/>
                <w:szCs w:val="28"/>
              </w:rPr>
              <w:t># sampling rate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9933CC"/>
                <w:sz w:val="28"/>
                <w:szCs w:val="28"/>
              </w:rPr>
              <w:t># EEG Signal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time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np.arange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C83730"/>
                <w:sz w:val="28"/>
                <w:szCs w:val="28"/>
              </w:rPr>
              <w:t>len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EEG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))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/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sampling_rate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plt.figure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figsize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17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7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plt.plot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time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EEG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color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66CC33"/>
                <w:sz w:val="28"/>
                <w:szCs w:val="28"/>
              </w:rPr>
              <w:t>'orange'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plt.title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66CC33"/>
                <w:sz w:val="28"/>
                <w:szCs w:val="28"/>
              </w:rPr>
              <w:t>"EEG Signal"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plt.xlabel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66CC33"/>
                <w:sz w:val="28"/>
                <w:szCs w:val="28"/>
              </w:rPr>
              <w:t>"Time(s)"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plt.ylabel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66CC33"/>
                <w:sz w:val="28"/>
                <w:szCs w:val="28"/>
              </w:rPr>
              <w:t>"Amplitude"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plt.grid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plt.show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9933CC"/>
                <w:sz w:val="28"/>
                <w:szCs w:val="28"/>
              </w:rPr>
              <w:t># DFT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def DFT(</w:t>
            </w:r>
            <w:r w:rsidRPr="00BB7ABF">
              <w:rPr>
                <w:rFonts w:ascii="Courier New" w:hAnsi="Courier New" w:cs="Courier New"/>
                <w:b/>
                <w:bCs/>
                <w:i/>
                <w:iCs/>
                <w:color w:val="9CDCFE"/>
                <w:sz w:val="28"/>
                <w:szCs w:val="28"/>
              </w:rPr>
              <w:t>signal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)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: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   N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C83730"/>
                <w:sz w:val="28"/>
                <w:szCs w:val="28"/>
              </w:rPr>
              <w:t>len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signal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   dft_result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np.zeros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N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dtype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complex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  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for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k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in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C83730"/>
                <w:sz w:val="28"/>
                <w:szCs w:val="28"/>
              </w:rPr>
              <w:t>range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N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):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      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for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n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in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C83730"/>
                <w:sz w:val="28"/>
                <w:szCs w:val="28"/>
              </w:rPr>
              <w:t>range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N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):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           dft_result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[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k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]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+=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signal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[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n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]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*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np.exp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-2j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*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np.pi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*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k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*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n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/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N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  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return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dft_result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9933CC"/>
                <w:sz w:val="28"/>
                <w:szCs w:val="28"/>
              </w:rPr>
              <w:t># DFT Frequencies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def Frequencies(</w:t>
            </w:r>
            <w:r w:rsidRPr="00BB7ABF">
              <w:rPr>
                <w:rFonts w:ascii="Courier New" w:hAnsi="Courier New" w:cs="Courier New"/>
                <w:b/>
                <w:bCs/>
                <w:i/>
                <w:iCs/>
                <w:color w:val="9CDCFE"/>
                <w:sz w:val="28"/>
                <w:szCs w:val="28"/>
              </w:rPr>
              <w:t>N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, </w:t>
            </w:r>
            <w:r w:rsidRPr="00BB7ABF">
              <w:rPr>
                <w:rFonts w:ascii="Courier New" w:hAnsi="Courier New" w:cs="Courier New"/>
                <w:b/>
                <w:bCs/>
                <w:i/>
                <w:iCs/>
                <w:color w:val="9CDCFE"/>
                <w:sz w:val="28"/>
                <w:szCs w:val="28"/>
              </w:rPr>
              <w:t>sampling_rate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)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: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  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return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np.fft.fftfreq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N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d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1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/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sampling_rate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9933CC"/>
                <w:sz w:val="28"/>
                <w:szCs w:val="28"/>
              </w:rPr>
              <w:t># DFT values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values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DFT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EEG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FA3B7C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frequencies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Frequencies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C83730"/>
                <w:sz w:val="28"/>
                <w:szCs w:val="28"/>
              </w:rPr>
              <w:t>len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EEG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sampling_rate</w:t>
            </w:r>
          </w:p>
        </w:tc>
      </w:tr>
    </w:tbl>
    <w:p w:rsidR="0011092E" w:rsidRDefault="00000000" w:rsidP="00FA3B7C">
      <w:pPr>
        <w:spacing w:after="205" w:line="259" w:lineRule="auto"/>
        <w:ind w:left="0" w:firstLine="0"/>
        <w:jc w:val="left"/>
      </w:pPr>
      <w:r>
        <w:rPr>
          <w:b/>
          <w:sz w:val="40"/>
          <w:u w:val="single" w:color="000000"/>
        </w:rPr>
        <w:lastRenderedPageBreak/>
        <w:t>Original EEG Signal Output:</w:t>
      </w:r>
      <w:r>
        <w:rPr>
          <w:b/>
          <w:sz w:val="40"/>
        </w:rPr>
        <w:t xml:space="preserve"> </w:t>
      </w:r>
    </w:p>
    <w:p w:rsidR="0011092E" w:rsidRDefault="00000000">
      <w:pPr>
        <w:spacing w:line="259" w:lineRule="auto"/>
        <w:ind w:left="0" w:right="405" w:firstLine="0"/>
        <w:jc w:val="right"/>
      </w:pPr>
      <w:r>
        <w:rPr>
          <w:noProof/>
        </w:rPr>
        <w:drawing>
          <wp:inline distT="0" distB="0" distL="0" distR="0">
            <wp:extent cx="5629910" cy="2659784"/>
            <wp:effectExtent l="0" t="0" r="0" b="0"/>
            <wp:docPr id="691" name="Picture 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Picture 6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265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:rsidR="00FA3B7C" w:rsidRDefault="00000000" w:rsidP="00FA3B7C">
      <w:pPr>
        <w:spacing w:line="259" w:lineRule="auto"/>
        <w:ind w:left="10"/>
        <w:jc w:val="left"/>
        <w:rPr>
          <w:b/>
          <w:sz w:val="40"/>
        </w:rPr>
      </w:pPr>
      <w:r>
        <w:rPr>
          <w:b/>
          <w:sz w:val="40"/>
          <w:u w:val="single" w:color="000000"/>
        </w:rPr>
        <w:t>Frequency Spectrum Code Segment:</w:t>
      </w:r>
      <w:r>
        <w:rPr>
          <w:b/>
          <w:sz w:val="40"/>
        </w:rPr>
        <w:t xml:space="preserve">  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9355"/>
      </w:tblGrid>
      <w:tr w:rsidR="00FA3B7C" w:rsidTr="00FA3B7C">
        <w:tc>
          <w:tcPr>
            <w:tcW w:w="9365" w:type="dxa"/>
          </w:tcPr>
          <w:p w:rsidR="00FA3B7C" w:rsidRPr="00BB7ABF" w:rsidRDefault="00FA3B7C" w:rsidP="00FA3B7C">
            <w:pPr>
              <w:shd w:val="clear" w:color="auto" w:fill="000000"/>
              <w:spacing w:line="315" w:lineRule="atLeast"/>
              <w:ind w:left="0" w:firstLine="0"/>
              <w:jc w:val="left"/>
              <w:rPr>
                <w:rFonts w:ascii="Courier New" w:eastAsia="Times New Roman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9933CC"/>
                <w:sz w:val="28"/>
                <w:szCs w:val="28"/>
              </w:rPr>
              <w:t># Magnitude Spectrum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n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C83730"/>
                <w:sz w:val="28"/>
                <w:szCs w:val="28"/>
              </w:rPr>
              <w:t>len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EEG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magnitude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np.</w:t>
            </w:r>
            <w:r w:rsidRPr="00BB7ABF">
              <w:rPr>
                <w:rFonts w:ascii="Courier New" w:hAnsi="Courier New" w:cs="Courier New"/>
                <w:b/>
                <w:bCs/>
                <w:color w:val="C83730"/>
                <w:sz w:val="28"/>
                <w:szCs w:val="28"/>
              </w:rPr>
              <w:t>abs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values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[: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n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//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2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])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freqs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frequencies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[: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n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//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2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]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plt.figure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figsize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15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4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plt.plot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freqs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magnitude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label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66CC33"/>
                <w:sz w:val="28"/>
                <w:szCs w:val="28"/>
              </w:rPr>
              <w:t>"EEG Frequency Spectrum"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color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66CC33"/>
                <w:sz w:val="28"/>
                <w:szCs w:val="28"/>
              </w:rPr>
              <w:t>'black'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9933CC"/>
                <w:sz w:val="28"/>
                <w:szCs w:val="28"/>
              </w:rPr>
              <w:t># Alpha Wave (8–12 Hz)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plt.axvspan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8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12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color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66CC33"/>
                <w:sz w:val="28"/>
                <w:szCs w:val="28"/>
              </w:rPr>
              <w:t>'blue'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alpha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0.3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label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66CC33"/>
                <w:sz w:val="28"/>
                <w:szCs w:val="28"/>
              </w:rPr>
              <w:t>'Alpha Band (8–12 Hz)'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9933CC"/>
                <w:sz w:val="28"/>
                <w:szCs w:val="28"/>
              </w:rPr>
              <w:t># Beta Wave (13–30 Hz)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plt.axvspan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13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30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color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66CC33"/>
                <w:sz w:val="28"/>
                <w:szCs w:val="28"/>
              </w:rPr>
              <w:t>'orange'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alpha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0.3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label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66CC33"/>
                <w:sz w:val="28"/>
                <w:szCs w:val="28"/>
              </w:rPr>
              <w:t>'Beta Band (13–30 Hz)'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plt.title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66CC33"/>
                <w:sz w:val="28"/>
                <w:szCs w:val="28"/>
              </w:rPr>
              <w:t>"Frequency Spectrum of EEG Signal with Alpha &amp; Beta Bands"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plt.xlabel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66CC33"/>
                <w:sz w:val="28"/>
                <w:szCs w:val="28"/>
              </w:rPr>
              <w:t>"Frequency (Hz)"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plt.ylabel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66CC33"/>
                <w:sz w:val="28"/>
                <w:szCs w:val="28"/>
              </w:rPr>
              <w:t>"Magnitude"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plt.xlim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0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100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plt.grid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lastRenderedPageBreak/>
              <w:t>plt.legend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()</w:t>
            </w:r>
          </w:p>
          <w:p w:rsidR="00FA3B7C" w:rsidRPr="00FA3B7C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plt.show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()</w:t>
            </w:r>
          </w:p>
        </w:tc>
      </w:tr>
    </w:tbl>
    <w:p w:rsidR="00FA3B7C" w:rsidRDefault="00FA3B7C" w:rsidP="00FA3B7C">
      <w:pPr>
        <w:spacing w:line="259" w:lineRule="auto"/>
        <w:ind w:left="10"/>
        <w:jc w:val="left"/>
      </w:pPr>
    </w:p>
    <w:p w:rsidR="0011092E" w:rsidRDefault="00000000" w:rsidP="00FA3B7C">
      <w:pPr>
        <w:spacing w:line="259" w:lineRule="auto"/>
        <w:ind w:left="10"/>
        <w:jc w:val="left"/>
      </w:pPr>
      <w:r>
        <w:rPr>
          <w:b/>
          <w:sz w:val="40"/>
          <w:u w:val="single" w:color="000000"/>
        </w:rPr>
        <w:t>Frequency Spectrum Output:</w:t>
      </w:r>
      <w:r>
        <w:rPr>
          <w:b/>
          <w:sz w:val="40"/>
        </w:rPr>
        <w:t xml:space="preserve">  </w:t>
      </w:r>
    </w:p>
    <w:p w:rsidR="0011092E" w:rsidRDefault="00000000">
      <w:pPr>
        <w:spacing w:line="259" w:lineRule="auto"/>
        <w:ind w:left="15" w:right="-9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000774" cy="1968907"/>
                <wp:effectExtent l="0" t="0" r="0" b="0"/>
                <wp:docPr id="8800" name="Group 8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74" cy="1968907"/>
                          <a:chOff x="0" y="0"/>
                          <a:chExt cx="6000774" cy="1968907"/>
                        </a:xfrm>
                      </wpg:grpSpPr>
                      <wps:wsp>
                        <wps:cNvPr id="919" name="Rectangle 919"/>
                        <wps:cNvSpPr/>
                        <wps:spPr>
                          <a:xfrm>
                            <a:off x="5943600" y="1660089"/>
                            <a:ext cx="76041" cy="410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092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3" name="Shape 9143"/>
                        <wps:cNvSpPr/>
                        <wps:spPr>
                          <a:xfrm>
                            <a:off x="0" y="1928399"/>
                            <a:ext cx="59436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524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2" name="Picture 9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2331" cy="18979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00" style="width:472.502pt;height:155.032pt;mso-position-horizontal-relative:char;mso-position-vertical-relative:line" coordsize="60007,19689">
                <v:rect id="Rectangle 919" style="position:absolute;width:760;height:4107;left:59436;top:16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44" style="position:absolute;width:59436;height:152;left:0;top:19283;" coordsize="5943600,15240" path="m0,0l5943600,0l5943600,15240l0,15240l0,0">
                  <v:stroke weight="0pt" endcap="flat" joinstyle="miter" miterlimit="10" on="false" color="#000000" opacity="0"/>
                  <v:fill on="true" color="#000000"/>
                </v:shape>
                <v:shape id="Picture 922" style="position:absolute;width:59423;height:18979;left:0;top:0;" filled="f">
                  <v:imagedata r:id="rId10"/>
                </v:shape>
              </v:group>
            </w:pict>
          </mc:Fallback>
        </mc:AlternateContent>
      </w:r>
    </w:p>
    <w:p w:rsidR="0011092E" w:rsidRDefault="00000000">
      <w:pPr>
        <w:spacing w:line="259" w:lineRule="auto"/>
        <w:ind w:left="10"/>
        <w:jc w:val="left"/>
        <w:rPr>
          <w:b/>
          <w:sz w:val="40"/>
        </w:rPr>
      </w:pPr>
      <w:r>
        <w:rPr>
          <w:b/>
          <w:sz w:val="40"/>
          <w:u w:val="single" w:color="000000"/>
        </w:rPr>
        <w:t>Reconstruc</w:t>
      </w:r>
      <w:r w:rsidR="00FA3B7C">
        <w:rPr>
          <w:b/>
          <w:sz w:val="40"/>
          <w:u w:val="single" w:color="000000"/>
        </w:rPr>
        <w:t>ti</w:t>
      </w:r>
      <w:r>
        <w:rPr>
          <w:b/>
          <w:sz w:val="40"/>
          <w:u w:val="single" w:color="000000"/>
        </w:rPr>
        <w:t>on of EEG Signal Using Alpha, Beta Code:</w:t>
      </w:r>
      <w:r>
        <w:rPr>
          <w:b/>
          <w:sz w:val="40"/>
        </w:rPr>
        <w:t xml:space="preserve">  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9355"/>
      </w:tblGrid>
      <w:tr w:rsidR="00FA3B7C" w:rsidTr="00FA3B7C">
        <w:tc>
          <w:tcPr>
            <w:tcW w:w="9365" w:type="dxa"/>
          </w:tcPr>
          <w:p w:rsidR="00FA3B7C" w:rsidRPr="00BB7ABF" w:rsidRDefault="00FA3B7C" w:rsidP="00FA3B7C">
            <w:pPr>
              <w:shd w:val="clear" w:color="auto" w:fill="000000"/>
              <w:spacing w:line="315" w:lineRule="atLeast"/>
              <w:ind w:left="0" w:firstLine="0"/>
              <w:jc w:val="left"/>
              <w:rPr>
                <w:rFonts w:ascii="Courier New" w:eastAsia="Times New Roman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9933CC"/>
                <w:sz w:val="28"/>
                <w:szCs w:val="28"/>
              </w:rPr>
              <w:t># Band-Pass Filter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def band_filter(</w:t>
            </w:r>
            <w:r w:rsidRPr="00BB7ABF">
              <w:rPr>
                <w:rFonts w:ascii="Courier New" w:hAnsi="Courier New" w:cs="Courier New"/>
                <w:b/>
                <w:bCs/>
                <w:i/>
                <w:iCs/>
                <w:color w:val="9CDCFE"/>
                <w:sz w:val="28"/>
                <w:szCs w:val="28"/>
              </w:rPr>
              <w:t>values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, </w:t>
            </w:r>
            <w:r w:rsidRPr="00BB7ABF">
              <w:rPr>
                <w:rFonts w:ascii="Courier New" w:hAnsi="Courier New" w:cs="Courier New"/>
                <w:b/>
                <w:bCs/>
                <w:i/>
                <w:iCs/>
                <w:color w:val="9CDCFE"/>
                <w:sz w:val="28"/>
                <w:szCs w:val="28"/>
              </w:rPr>
              <w:t>frequencies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, </w:t>
            </w:r>
            <w:r w:rsidRPr="00BB7ABF">
              <w:rPr>
                <w:rFonts w:ascii="Courier New" w:hAnsi="Courier New" w:cs="Courier New"/>
                <w:b/>
                <w:bCs/>
                <w:i/>
                <w:iCs/>
                <w:color w:val="9CDCFE"/>
                <w:sz w:val="28"/>
                <w:szCs w:val="28"/>
              </w:rPr>
              <w:t>f_low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, </w:t>
            </w:r>
            <w:r w:rsidRPr="00BB7ABF">
              <w:rPr>
                <w:rFonts w:ascii="Courier New" w:hAnsi="Courier New" w:cs="Courier New"/>
                <w:b/>
                <w:bCs/>
                <w:i/>
                <w:iCs/>
                <w:color w:val="9CDCFE"/>
                <w:sz w:val="28"/>
                <w:szCs w:val="28"/>
              </w:rPr>
              <w:t>f_high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)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: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   fft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np.copy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values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  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for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i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in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C83730"/>
                <w:sz w:val="28"/>
                <w:szCs w:val="28"/>
              </w:rPr>
              <w:t>range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C83730"/>
                <w:sz w:val="28"/>
                <w:szCs w:val="28"/>
              </w:rPr>
              <w:t>len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frequencies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)):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       freq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C83730"/>
                <w:sz w:val="28"/>
                <w:szCs w:val="28"/>
              </w:rPr>
              <w:t>abs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frequencies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[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i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])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      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if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not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f_low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&lt;=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freq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&lt;=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f_high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):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           fft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[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i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]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0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  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return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fft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alpha_fft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band_filter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values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frequencies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8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12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alpha_signal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ifft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alpha_fft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.real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beta_fft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band_filter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values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frequencies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13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30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beta_signal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ifft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beta_fft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.real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combined_fft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band_filter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values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frequencies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8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30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reconstructed_signal 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ifft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combined_fft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.real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9933CC"/>
                <w:sz w:val="28"/>
                <w:szCs w:val="28"/>
              </w:rPr>
              <w:t># Reconstruct the signal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plt.figure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figsize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12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BB7ABF">
              <w:rPr>
                <w:rFonts w:ascii="Courier New" w:hAnsi="Courier New" w:cs="Courier New"/>
                <w:b/>
                <w:bCs/>
                <w:color w:val="3387CC"/>
                <w:sz w:val="28"/>
                <w:szCs w:val="28"/>
              </w:rPr>
              <w:t>4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plt.plot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time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reconstructed_signal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,</w:t>
            </w: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 xml:space="preserve"> color</w:t>
            </w:r>
            <w:r w:rsidRPr="00BB7ABF">
              <w:rPr>
                <w:rFonts w:ascii="Courier New" w:hAnsi="Courier New" w:cs="Courier New"/>
                <w:b/>
                <w:bCs/>
                <w:color w:val="CC7833"/>
                <w:sz w:val="28"/>
                <w:szCs w:val="28"/>
              </w:rPr>
              <w:t>=</w:t>
            </w:r>
            <w:r w:rsidRPr="00BB7ABF">
              <w:rPr>
                <w:rFonts w:ascii="Courier New" w:hAnsi="Courier New" w:cs="Courier New"/>
                <w:b/>
                <w:bCs/>
                <w:color w:val="66CC33"/>
                <w:sz w:val="28"/>
                <w:szCs w:val="28"/>
              </w:rPr>
              <w:t>'orange'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plt.title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66CC33"/>
                <w:sz w:val="28"/>
                <w:szCs w:val="28"/>
              </w:rPr>
              <w:t>"Reconstructed EEG Signal Using Alpha and Beta Waves"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plt.xlabel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66CC33"/>
                <w:sz w:val="28"/>
                <w:szCs w:val="28"/>
              </w:rPr>
              <w:t>"Time (s)"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lastRenderedPageBreak/>
              <w:t>plt.ylabel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</w:t>
            </w:r>
            <w:r w:rsidRPr="00BB7ABF">
              <w:rPr>
                <w:rFonts w:ascii="Courier New" w:hAnsi="Courier New" w:cs="Courier New"/>
                <w:b/>
                <w:bCs/>
                <w:color w:val="66CC33"/>
                <w:sz w:val="28"/>
                <w:szCs w:val="28"/>
              </w:rPr>
              <w:t>"Amplitude"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)</w:t>
            </w:r>
          </w:p>
          <w:p w:rsidR="00FA3B7C" w:rsidRPr="00BB7ABF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plt.grid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()</w:t>
            </w:r>
          </w:p>
          <w:p w:rsidR="00FA3B7C" w:rsidRPr="00FA3B7C" w:rsidRDefault="00FA3B7C" w:rsidP="00FA3B7C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  <w:sz w:val="28"/>
                <w:szCs w:val="28"/>
              </w:rPr>
            </w:pPr>
            <w:r w:rsidRPr="00BB7ABF">
              <w:rPr>
                <w:rFonts w:ascii="Courier New" w:hAnsi="Courier New" w:cs="Courier New"/>
                <w:b/>
                <w:bCs/>
                <w:color w:val="FFFFFF"/>
                <w:sz w:val="28"/>
                <w:szCs w:val="28"/>
              </w:rPr>
              <w:t>plt.show</w:t>
            </w:r>
            <w:r w:rsidRPr="00BB7ABF">
              <w:rPr>
                <w:rFonts w:ascii="Courier New" w:hAnsi="Courier New" w:cs="Courier New"/>
                <w:b/>
                <w:bCs/>
                <w:color w:val="DCDCDC"/>
                <w:sz w:val="28"/>
                <w:szCs w:val="28"/>
              </w:rPr>
              <w:t>()</w:t>
            </w:r>
          </w:p>
        </w:tc>
      </w:tr>
    </w:tbl>
    <w:p w:rsidR="00FA3B7C" w:rsidRDefault="00FA3B7C">
      <w:pPr>
        <w:spacing w:line="259" w:lineRule="auto"/>
        <w:ind w:left="10"/>
        <w:jc w:val="left"/>
      </w:pPr>
    </w:p>
    <w:p w:rsidR="0011092E" w:rsidRDefault="00000000" w:rsidP="00FA3B7C">
      <w:pPr>
        <w:spacing w:line="259" w:lineRule="auto"/>
        <w:ind w:left="0" w:firstLine="0"/>
        <w:jc w:val="left"/>
      </w:pPr>
      <w:r>
        <w:rPr>
          <w:b/>
          <w:sz w:val="40"/>
          <w:u w:val="single" w:color="000000"/>
        </w:rPr>
        <w:t>Reconstruc</w:t>
      </w:r>
      <w:r w:rsidR="00FA3B7C">
        <w:rPr>
          <w:b/>
          <w:sz w:val="40"/>
          <w:u w:val="single" w:color="000000"/>
        </w:rPr>
        <w:t>ti</w:t>
      </w:r>
      <w:r>
        <w:rPr>
          <w:b/>
          <w:sz w:val="40"/>
          <w:u w:val="single" w:color="000000"/>
        </w:rPr>
        <w:t>on of EEG Signal Using Alpha, Beta Output:</w:t>
      </w:r>
      <w:r>
        <w:rPr>
          <w:b/>
          <w:sz w:val="40"/>
        </w:rPr>
        <w:t xml:space="preserve">  </w:t>
      </w:r>
    </w:p>
    <w:p w:rsidR="0011092E" w:rsidRDefault="00000000">
      <w:pPr>
        <w:spacing w:line="259" w:lineRule="auto"/>
        <w:ind w:left="15" w:right="-10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006974" cy="1739216"/>
                <wp:effectExtent l="0" t="0" r="0" b="0"/>
                <wp:docPr id="8873" name="Group 8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6974" cy="1739216"/>
                          <a:chOff x="0" y="0"/>
                          <a:chExt cx="6006974" cy="1739216"/>
                        </a:xfrm>
                      </wpg:grpSpPr>
                      <wps:wsp>
                        <wps:cNvPr id="1204" name="Rectangle 1204"/>
                        <wps:cNvSpPr/>
                        <wps:spPr>
                          <a:xfrm>
                            <a:off x="5943600" y="1396911"/>
                            <a:ext cx="84287" cy="455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092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5" name="Shape 9145"/>
                        <wps:cNvSpPr/>
                        <wps:spPr>
                          <a:xfrm>
                            <a:off x="0" y="1694388"/>
                            <a:ext cx="5943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28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07" name="Picture 120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643" cy="1662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73" style="width:472.99pt;height:136.946pt;mso-position-horizontal-relative:char;mso-position-vertical-relative:line" coordsize="60069,17392">
                <v:rect id="Rectangle 1204" style="position:absolute;width:842;height:4552;left:59436;top:13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46" style="position:absolute;width:59436;height:182;left:0;top:16943;" coordsize="5943600,18288" path="m0,0l5943600,0l5943600,18288l0,18288l0,0">
                  <v:stroke weight="0pt" endcap="flat" joinstyle="miter" miterlimit="10" on="false" color="#000000" opacity="0"/>
                  <v:fill on="true" color="#000000"/>
                </v:shape>
                <v:shape id="Picture 1207" style="position:absolute;width:59416;height:16624;left:0;top:0;" filled="f">
                  <v:imagedata r:id="rId12"/>
                </v:shape>
              </v:group>
            </w:pict>
          </mc:Fallback>
        </mc:AlternateContent>
      </w:r>
    </w:p>
    <w:p w:rsidR="0011092E" w:rsidRDefault="00000000">
      <w:pPr>
        <w:spacing w:after="264" w:line="259" w:lineRule="auto"/>
        <w:ind w:left="10"/>
        <w:jc w:val="left"/>
      </w:pPr>
      <w:r>
        <w:rPr>
          <w:b/>
          <w:sz w:val="44"/>
          <w:u w:val="single" w:color="000000"/>
        </w:rPr>
        <w:t>Results:</w:t>
      </w:r>
      <w:r>
        <w:rPr>
          <w:b/>
          <w:sz w:val="44"/>
        </w:rPr>
        <w:t xml:space="preserve"> </w:t>
      </w:r>
    </w:p>
    <w:p w:rsidR="0011092E" w:rsidRDefault="00000000">
      <w:pPr>
        <w:spacing w:line="259" w:lineRule="auto"/>
        <w:ind w:left="10"/>
        <w:jc w:val="left"/>
      </w:pPr>
      <w:r>
        <w:rPr>
          <w:b/>
          <w:sz w:val="40"/>
          <w:u w:val="single" w:color="000000"/>
        </w:rPr>
        <w:t>Original EEG Signal:</w:t>
      </w:r>
      <w:r>
        <w:rPr>
          <w:b/>
          <w:sz w:val="44"/>
        </w:rPr>
        <w:t xml:space="preserve"> </w:t>
      </w:r>
    </w:p>
    <w:p w:rsidR="0011092E" w:rsidRDefault="00000000">
      <w:pPr>
        <w:ind w:left="10"/>
      </w:pPr>
      <w:r>
        <w:t xml:space="preserve">A plot of the EEG signal over </w:t>
      </w:r>
      <w:r w:rsidR="00FA3B7C">
        <w:t>ti</w:t>
      </w:r>
      <w:r>
        <w:t>me shows a fluctua</w:t>
      </w:r>
      <w:r w:rsidR="00FA3B7C">
        <w:t>ti</w:t>
      </w:r>
      <w:r>
        <w:t>ng waveform typical of neural ac</w:t>
      </w:r>
      <w:r w:rsidR="00FA3B7C">
        <w:t>ti</w:t>
      </w:r>
      <w:r>
        <w:t xml:space="preserve">vity. </w:t>
      </w:r>
    </w:p>
    <w:p w:rsidR="0011092E" w:rsidRDefault="00000000">
      <w:pPr>
        <w:spacing w:after="1" w:line="259" w:lineRule="auto"/>
        <w:ind w:left="15" w:firstLine="0"/>
        <w:jc w:val="left"/>
      </w:pPr>
      <w:r>
        <w:t xml:space="preserve"> </w:t>
      </w:r>
    </w:p>
    <w:p w:rsidR="0011092E" w:rsidRDefault="00000000">
      <w:pPr>
        <w:spacing w:after="41" w:line="259" w:lineRule="auto"/>
        <w:ind w:left="10"/>
        <w:jc w:val="left"/>
      </w:pPr>
      <w:r>
        <w:rPr>
          <w:b/>
          <w:sz w:val="40"/>
          <w:u w:val="single" w:color="000000"/>
        </w:rPr>
        <w:t>Frequency Spectrum:</w:t>
      </w:r>
      <w:r>
        <w:rPr>
          <w:b/>
          <w:sz w:val="40"/>
        </w:rPr>
        <w:t xml:space="preserve"> </w:t>
      </w:r>
    </w:p>
    <w:p w:rsidR="0011092E" w:rsidRDefault="00000000">
      <w:pPr>
        <w:ind w:left="10"/>
      </w:pPr>
      <w:r>
        <w:t>The DFT reveals the presence of frequency components with no</w:t>
      </w:r>
      <w:r w:rsidR="00FA3B7C">
        <w:t>ti</w:t>
      </w:r>
      <w:r>
        <w:t xml:space="preserve">ceable magnitude peaks in the alpha and beta ranges. </w:t>
      </w:r>
    </w:p>
    <w:p w:rsidR="0011092E" w:rsidRDefault="00000000">
      <w:pPr>
        <w:spacing w:after="1" w:line="259" w:lineRule="auto"/>
        <w:ind w:left="15" w:firstLine="0"/>
        <w:jc w:val="left"/>
      </w:pPr>
      <w:r>
        <w:t xml:space="preserve"> </w:t>
      </w:r>
    </w:p>
    <w:p w:rsidR="0011092E" w:rsidRDefault="00000000">
      <w:pPr>
        <w:spacing w:after="36" w:line="259" w:lineRule="auto"/>
        <w:ind w:left="10"/>
        <w:jc w:val="left"/>
      </w:pPr>
      <w:r>
        <w:rPr>
          <w:b/>
          <w:sz w:val="40"/>
          <w:u w:val="single" w:color="000000"/>
        </w:rPr>
        <w:t>Alpha &amp; Beta Band Highligh</w:t>
      </w:r>
      <w:r w:rsidR="00FA3B7C">
        <w:rPr>
          <w:b/>
          <w:sz w:val="40"/>
          <w:u w:val="single" w:color="000000"/>
        </w:rPr>
        <w:t>ti</w:t>
      </w:r>
      <w:r>
        <w:rPr>
          <w:b/>
          <w:sz w:val="40"/>
          <w:u w:val="single" w:color="000000"/>
        </w:rPr>
        <w:t>ng:</w:t>
      </w:r>
      <w:r>
        <w:rPr>
          <w:b/>
          <w:sz w:val="40"/>
        </w:rPr>
        <w:t xml:space="preserve"> </w:t>
      </w:r>
    </w:p>
    <w:p w:rsidR="0011092E" w:rsidRDefault="00000000">
      <w:pPr>
        <w:spacing w:after="36"/>
        <w:ind w:left="10"/>
      </w:pPr>
      <w:r>
        <w:t>The bands are highlighted on the frequency spectrum plot for clear visualiza</w:t>
      </w:r>
      <w:r w:rsidR="00FA3B7C">
        <w:t>ti</w:t>
      </w:r>
      <w:r>
        <w:t>on.</w:t>
      </w:r>
      <w:r>
        <w:rPr>
          <w:b/>
          <w:sz w:val="40"/>
        </w:rPr>
        <w:t xml:space="preserve"> </w:t>
      </w:r>
    </w:p>
    <w:p w:rsidR="0011092E" w:rsidRDefault="00000000">
      <w:pPr>
        <w:spacing w:after="1" w:line="259" w:lineRule="auto"/>
        <w:ind w:left="15" w:firstLine="0"/>
        <w:jc w:val="left"/>
      </w:pPr>
      <w:r>
        <w:t xml:space="preserve"> </w:t>
      </w:r>
    </w:p>
    <w:p w:rsidR="0011092E" w:rsidRDefault="00000000">
      <w:pPr>
        <w:spacing w:after="41" w:line="259" w:lineRule="auto"/>
        <w:ind w:left="10"/>
        <w:jc w:val="left"/>
      </w:pPr>
      <w:r>
        <w:rPr>
          <w:b/>
          <w:sz w:val="40"/>
          <w:u w:val="single" w:color="000000"/>
        </w:rPr>
        <w:t>Reconstructed EEG Signal:</w:t>
      </w:r>
      <w:r>
        <w:rPr>
          <w:b/>
          <w:sz w:val="40"/>
        </w:rPr>
        <w:t xml:space="preserve"> </w:t>
      </w:r>
    </w:p>
    <w:p w:rsidR="0011092E" w:rsidRDefault="00000000">
      <w:pPr>
        <w:numPr>
          <w:ilvl w:val="0"/>
          <w:numId w:val="3"/>
        </w:numPr>
        <w:ind w:hanging="720"/>
      </w:pPr>
      <w:r>
        <w:t>A</w:t>
      </w:r>
      <w:r w:rsidR="00FA3B7C">
        <w:t>ft</w:t>
      </w:r>
      <w:r>
        <w:t>er filtering out the alpha and beta bands and             reconstruc</w:t>
      </w:r>
      <w:r w:rsidR="00FA3B7C">
        <w:t>ti</w:t>
      </w:r>
      <w:r>
        <w:t xml:space="preserve">ng the signal: </w:t>
      </w:r>
    </w:p>
    <w:p w:rsidR="0011092E" w:rsidRDefault="00000000">
      <w:pPr>
        <w:numPr>
          <w:ilvl w:val="0"/>
          <w:numId w:val="3"/>
        </w:numPr>
        <w:ind w:hanging="720"/>
      </w:pPr>
      <w:r>
        <w:lastRenderedPageBreak/>
        <w:t xml:space="preserve">The new signal is smoother. </w:t>
      </w:r>
    </w:p>
    <w:p w:rsidR="0011092E" w:rsidRDefault="00000000">
      <w:pPr>
        <w:numPr>
          <w:ilvl w:val="0"/>
          <w:numId w:val="3"/>
        </w:numPr>
        <w:ind w:hanging="720"/>
      </w:pPr>
      <w:r>
        <w:t>It emphasizes oscilla</w:t>
      </w:r>
      <w:r w:rsidR="00FA3B7C">
        <w:t>ti</w:t>
      </w:r>
      <w:r>
        <w:t xml:space="preserve">ons relevant to the selected             frequency bands. </w:t>
      </w:r>
    </w:p>
    <w:p w:rsidR="0011092E" w:rsidRDefault="00000000">
      <w:pPr>
        <w:numPr>
          <w:ilvl w:val="0"/>
          <w:numId w:val="3"/>
        </w:numPr>
        <w:ind w:hanging="720"/>
      </w:pPr>
      <w:r>
        <w:t>Demonstrates successful frequency isola</w:t>
      </w:r>
      <w:r w:rsidR="00FA3B7C">
        <w:t>ti</w:t>
      </w:r>
      <w:r>
        <w:t>on and signal           reconstruc</w:t>
      </w:r>
      <w:r w:rsidR="00FA3B7C">
        <w:t>ti</w:t>
      </w:r>
      <w:r>
        <w:t xml:space="preserve">on. </w:t>
      </w:r>
    </w:p>
    <w:p w:rsidR="0011092E" w:rsidRDefault="00000000">
      <w:pPr>
        <w:spacing w:after="186" w:line="259" w:lineRule="auto"/>
        <w:ind w:left="15" w:firstLine="0"/>
        <w:jc w:val="left"/>
      </w:pPr>
      <w:r>
        <w:rPr>
          <w:sz w:val="26"/>
        </w:rPr>
        <w:t xml:space="preserve"> </w:t>
      </w:r>
    </w:p>
    <w:p w:rsidR="0011092E" w:rsidRDefault="00000000">
      <w:pPr>
        <w:spacing w:after="2" w:line="259" w:lineRule="auto"/>
        <w:ind w:left="10"/>
        <w:jc w:val="left"/>
      </w:pPr>
      <w:r>
        <w:rPr>
          <w:b/>
          <w:sz w:val="44"/>
          <w:u w:val="single" w:color="000000"/>
        </w:rPr>
        <w:t>Conclusion:</w:t>
      </w:r>
      <w:r>
        <w:rPr>
          <w:b/>
          <w:sz w:val="44"/>
        </w:rPr>
        <w:t xml:space="preserve"> </w:t>
      </w:r>
    </w:p>
    <w:p w:rsidR="0011092E" w:rsidRDefault="00000000">
      <w:pPr>
        <w:ind w:left="10"/>
      </w:pPr>
      <w:r>
        <w:t>This assignment successfully demonstrated the applica</w:t>
      </w:r>
      <w:r w:rsidR="00FA3B7C">
        <w:t>ti</w:t>
      </w:r>
      <w:r>
        <w:t xml:space="preserve">on of DFT to EEG signals. The process enabled: </w:t>
      </w:r>
    </w:p>
    <w:p w:rsidR="0011092E" w:rsidRDefault="00000000">
      <w:pPr>
        <w:spacing w:line="259" w:lineRule="auto"/>
        <w:ind w:left="15" w:firstLine="0"/>
        <w:jc w:val="left"/>
      </w:pPr>
      <w:r>
        <w:t xml:space="preserve"> </w:t>
      </w:r>
    </w:p>
    <w:p w:rsidR="0011092E" w:rsidRDefault="00000000">
      <w:pPr>
        <w:numPr>
          <w:ilvl w:val="0"/>
          <w:numId w:val="3"/>
        </w:numPr>
        <w:ind w:hanging="720"/>
      </w:pPr>
      <w:r>
        <w:t>Frequency decomposi</w:t>
      </w:r>
      <w:r w:rsidR="00FA3B7C">
        <w:t>ti</w:t>
      </w:r>
      <w:r>
        <w:t xml:space="preserve">on of complex EEG data. </w:t>
      </w:r>
    </w:p>
    <w:p w:rsidR="0011092E" w:rsidRDefault="00000000">
      <w:pPr>
        <w:numPr>
          <w:ilvl w:val="0"/>
          <w:numId w:val="3"/>
        </w:numPr>
        <w:ind w:hanging="720"/>
      </w:pPr>
      <w:r>
        <w:t>Isola</w:t>
      </w:r>
      <w:r w:rsidR="00FA3B7C">
        <w:t>ti</w:t>
      </w:r>
      <w:r>
        <w:t xml:space="preserve">on of brainwave bands (alpha and beta). </w:t>
      </w:r>
    </w:p>
    <w:p w:rsidR="0011092E" w:rsidRDefault="00000000">
      <w:pPr>
        <w:numPr>
          <w:ilvl w:val="0"/>
          <w:numId w:val="3"/>
        </w:numPr>
        <w:spacing w:after="50"/>
        <w:ind w:hanging="720"/>
      </w:pPr>
      <w:r>
        <w:t>Reconstruc</w:t>
      </w:r>
      <w:r w:rsidR="00FA3B7C">
        <w:t>ti</w:t>
      </w:r>
      <w:r>
        <w:t xml:space="preserve">on of filtered signals for further analysis. </w:t>
      </w:r>
    </w:p>
    <w:p w:rsidR="0011092E" w:rsidRDefault="00000000">
      <w:pPr>
        <w:ind w:left="10"/>
      </w:pPr>
      <w:r>
        <w:t>The project highlights how frequency-domain analysis is instrumental in interpre</w:t>
      </w:r>
      <w:r w:rsidR="00FA3B7C">
        <w:t>ti</w:t>
      </w:r>
      <w:r>
        <w:t>ng biological signals and lays a founda</w:t>
      </w:r>
      <w:r w:rsidR="00FA3B7C">
        <w:t>ti</w:t>
      </w:r>
      <w:r>
        <w:t>on for advanced applica</w:t>
      </w:r>
      <w:r w:rsidR="00FA3B7C">
        <w:t>ti</w:t>
      </w:r>
      <w:r>
        <w:t>ons in neuroscience, medical diagnos</w:t>
      </w:r>
      <w:r w:rsidR="00FA3B7C">
        <w:t>ti</w:t>
      </w:r>
      <w:r>
        <w:t>cs, and cogni</w:t>
      </w:r>
      <w:r w:rsidR="00FA3B7C">
        <w:t>ti</w:t>
      </w:r>
      <w:r>
        <w:t xml:space="preserve">ve technology. </w:t>
      </w:r>
    </w:p>
    <w:p w:rsidR="0011092E" w:rsidRDefault="00000000">
      <w:pPr>
        <w:spacing w:line="259" w:lineRule="auto"/>
        <w:ind w:left="15" w:firstLine="0"/>
        <w:jc w:val="left"/>
      </w:pPr>
      <w:r>
        <w:rPr>
          <w:b/>
          <w:color w:val="374151"/>
        </w:rPr>
        <w:t xml:space="preserve"> </w:t>
      </w:r>
    </w:p>
    <w:sectPr w:rsidR="0011092E">
      <w:headerReference w:type="default" r:id="rId13"/>
      <w:pgSz w:w="12240" w:h="15840"/>
      <w:pgMar w:top="1437" w:right="1440" w:bottom="1429" w:left="1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714E8" w:rsidRDefault="00E714E8" w:rsidP="00FA3B7C">
      <w:pPr>
        <w:spacing w:line="240" w:lineRule="auto"/>
      </w:pPr>
      <w:r>
        <w:separator/>
      </w:r>
    </w:p>
  </w:endnote>
  <w:endnote w:type="continuationSeparator" w:id="0">
    <w:p w:rsidR="00E714E8" w:rsidRDefault="00E714E8" w:rsidP="00FA3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714E8" w:rsidRDefault="00E714E8" w:rsidP="00FA3B7C">
      <w:pPr>
        <w:spacing w:line="240" w:lineRule="auto"/>
      </w:pPr>
      <w:r>
        <w:separator/>
      </w:r>
    </w:p>
  </w:footnote>
  <w:footnote w:type="continuationSeparator" w:id="0">
    <w:p w:rsidR="00E714E8" w:rsidRDefault="00E714E8" w:rsidP="00FA3B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A3B7C" w:rsidRDefault="00FA3B7C" w:rsidP="00FA3B7C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29EB"/>
    <w:multiLevelType w:val="hybridMultilevel"/>
    <w:tmpl w:val="92FE8B5C"/>
    <w:lvl w:ilvl="0" w:tplc="C0285446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AA2FC7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4E4F9A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50EC7B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74E546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D702A3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FD2E16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48A013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4A4048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181473"/>
    <w:multiLevelType w:val="hybridMultilevel"/>
    <w:tmpl w:val="8A708506"/>
    <w:lvl w:ilvl="0" w:tplc="AF0274E6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F04F6E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6123A1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C78098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1DA246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AE6310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696283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BF42B2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E7E5C1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181771"/>
    <w:multiLevelType w:val="hybridMultilevel"/>
    <w:tmpl w:val="D9BED966"/>
    <w:lvl w:ilvl="0" w:tplc="A5D8D5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E82E4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7948E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3C214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19EC2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502E7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52820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5FC0C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31052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1950548">
    <w:abstractNumId w:val="1"/>
  </w:num>
  <w:num w:numId="2" w16cid:durableId="264770636">
    <w:abstractNumId w:val="2"/>
  </w:num>
  <w:num w:numId="3" w16cid:durableId="135110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92E"/>
    <w:rsid w:val="0011092E"/>
    <w:rsid w:val="00567C92"/>
    <w:rsid w:val="005A38BB"/>
    <w:rsid w:val="007F6F33"/>
    <w:rsid w:val="009660DF"/>
    <w:rsid w:val="00A44FCB"/>
    <w:rsid w:val="00BB7ABF"/>
    <w:rsid w:val="00E714E8"/>
    <w:rsid w:val="00F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E20A085-1083-2543-BF2E-132D2B37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25" w:hanging="10"/>
      <w:jc w:val="both"/>
    </w:pPr>
    <w:rPr>
      <w:rFonts w:ascii="Calibri" w:eastAsia="Calibri" w:hAnsi="Calibri" w:cs="Calibri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104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44FCB"/>
    <w:rPr>
      <w:color w:val="666666"/>
    </w:rPr>
  </w:style>
  <w:style w:type="table" w:styleId="TableGrid0">
    <w:name w:val="Table Grid"/>
    <w:basedOn w:val="TableNormal"/>
    <w:uiPriority w:val="39"/>
    <w:rsid w:val="00FA3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B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7C"/>
    <w:rPr>
      <w:rFonts w:ascii="Calibri" w:eastAsia="Calibri" w:hAnsi="Calibri" w:cs="Calibri"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FA3B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7C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2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sajidur rahman</dc:creator>
  <cp:keywords/>
  <cp:lastModifiedBy>sajidur rahman</cp:lastModifiedBy>
  <cp:revision>3</cp:revision>
  <dcterms:created xsi:type="dcterms:W3CDTF">2025-06-01T14:41:00Z</dcterms:created>
  <dcterms:modified xsi:type="dcterms:W3CDTF">2025-06-01T14:44:00Z</dcterms:modified>
</cp:coreProperties>
</file>