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Functional Diagrams:</w:t>
      </w:r>
    </w:p>
    <w:p>
      <w:pPr>
        <w:rPr>
          <w:lang w:val="en-US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8"/>
        <w:gridCol w:w="2042"/>
        <w:gridCol w:w="1870"/>
        <w:gridCol w:w="1865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0" w:hRule="atLeast"/>
        </w:trPr>
        <w:tc>
          <w:tcPr>
            <w:tcW w:w="878" w:type="dxa"/>
          </w:tcPr>
          <w:p>
            <w:pPr>
              <w:numPr>
                <w:numId w:val="0"/>
              </w:numPr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S.NO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Methods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Parameters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Return Type /Returns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Screen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8" w:hRule="atLeast"/>
        </w:trPr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lang w:val="en-US"/>
              </w:rPr>
              <w:t>User name , password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lang w:val="en-US"/>
              </w:rPr>
            </w:pP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lang w:val="en-US"/>
              </w:rPr>
              <w:t>Forgot Password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lang w:val="en-US"/>
              </w:rPr>
              <w:t>User name or email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lang w:val="en-US"/>
              </w:rPr>
            </w:pP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lang w:val="en-US"/>
              </w:rPr>
              <w:t xml:space="preserve"> User details 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lang w:val="en-US"/>
              </w:rPr>
            </w:pP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 Floors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Void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Aloocate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 Rooms By Floor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Floor Number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Allocate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 Beds By Room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Room Number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Returns no.of vacant beds along with numbers,no.of filled beds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Allocate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7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GetPaymentDetailsBYType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Student / worker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Reports Obj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GetTotalMonthExpendture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Month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MonthlyExpense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Daily Wages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RecordUtilityBills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Type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Daily wages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RecordDailyWages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Amount,date,type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Dailywages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8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11</w:t>
            </w:r>
          </w:p>
        </w:tc>
        <w:tc>
          <w:tcPr>
            <w:tcW w:w="2042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GetPaymentDetails </w:t>
            </w:r>
          </w:p>
        </w:tc>
        <w:tc>
          <w:tcPr>
            <w:tcW w:w="1870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every expenditure and collection,Profit</w:t>
            </w:r>
          </w:p>
        </w:tc>
        <w:tc>
          <w:tcPr>
            <w:tcW w:w="186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Accounts</w:t>
            </w:r>
          </w:p>
        </w:tc>
      </w:tr>
    </w:tbl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84312"/>
    <w:rsid w:val="4BD843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2018-02-19T15:40:00Z</dcterms:created>
  <dc:creator>anugurthi</dc:creator>
  <cp:lastModifiedBy>anugurthi</cp:lastModifiedBy>
  <dcterms:modified xsi:type="dcterms:W3CDTF">2018-02-19T16:11:15Z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