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4031697</wp:posOffset>
            </wp:positionH>
            <wp:positionV relativeFrom="margin">
              <wp:posOffset>-476568</wp:posOffset>
            </wp:positionV>
            <wp:extent cx="2279650" cy="2279650"/>
            <wp:effectExtent l="0" t="0" r="6350" b="635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79650" cy="2279650"/>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B035E2">
        <w:rPr>
          <w:rFonts w:ascii="Arial" w:hAnsi="Arial" w:cs="Arial"/>
          <w:b/>
        </w:rPr>
        <w:t xml:space="preserve">Maxi-Cosi </w:t>
      </w:r>
      <w:proofErr w:type="spellStart"/>
      <w:r w:rsidR="004806AC">
        <w:rPr>
          <w:rFonts w:ascii="Arial" w:hAnsi="Arial" w:cs="Arial"/>
          <w:b/>
        </w:rPr>
        <w:t>Pebble</w:t>
      </w:r>
      <w:proofErr w:type="spellEnd"/>
      <w:r w:rsidR="004806AC">
        <w:rPr>
          <w:rFonts w:ascii="Arial" w:hAnsi="Arial" w:cs="Arial"/>
          <w:b/>
        </w:rPr>
        <w:t xml:space="preserve"> Pro i-Size</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295400"/>
                <wp:effectExtent l="0" t="0" r="20320" b="1905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295400"/>
                        </a:xfrm>
                        <a:prstGeom prst="rect">
                          <a:avLst/>
                        </a:prstGeom>
                        <a:solidFill>
                          <a:srgbClr val="FFFFFF"/>
                        </a:solidFill>
                        <a:ln w="9525">
                          <a:solidFill>
                            <a:schemeClr val="bg1"/>
                          </a:solidFill>
                          <a:miter lim="800000"/>
                          <a:headEnd/>
                          <a:tailEnd/>
                        </a:ln>
                      </wps:spPr>
                      <wps:txbx>
                        <w:txbxContent>
                          <w:p w:rsidR="005B390A" w:rsidRPr="00A61CD8" w:rsidRDefault="0033355D">
                            <w:pPr>
                              <w:rPr>
                                <w:rFonts w:ascii="Arial" w:hAnsi="Arial" w:cs="Arial"/>
                              </w:rPr>
                            </w:pPr>
                            <w:r>
                              <w:rPr>
                                <w:rFonts w:ascii="Arial" w:hAnsi="Arial" w:cs="Arial"/>
                              </w:rPr>
                              <w:t xml:space="preserve">Die </w:t>
                            </w:r>
                            <w:proofErr w:type="spellStart"/>
                            <w:r>
                              <w:rPr>
                                <w:rFonts w:ascii="Arial" w:hAnsi="Arial" w:cs="Arial"/>
                              </w:rPr>
                              <w:t>Pebble</w:t>
                            </w:r>
                            <w:proofErr w:type="spellEnd"/>
                            <w:r>
                              <w:rPr>
                                <w:rFonts w:ascii="Arial" w:hAnsi="Arial" w:cs="Arial"/>
                              </w:rPr>
                              <w:t xml:space="preserve"> Pro ist Teil eines modularen </w:t>
                            </w:r>
                            <w:proofErr w:type="spellStart"/>
                            <w:r>
                              <w:rPr>
                                <w:rFonts w:ascii="Arial" w:hAnsi="Arial" w:cs="Arial"/>
                              </w:rPr>
                              <w:t>Systemes</w:t>
                            </w:r>
                            <w:proofErr w:type="spellEnd"/>
                            <w:r>
                              <w:rPr>
                                <w:rFonts w:ascii="Arial" w:hAnsi="Arial" w:cs="Arial"/>
                              </w:rPr>
                              <w:t xml:space="preserve">. Auf der optionalen Basisstation kann im Anschluss auch ein Reboarder bis 105 cm genutzt werden. Der zweiteilige Sitzverkleinerer bietet Kindern in jeder Phase ihres Wachstums optimalen Halt und Schutz. Das Easy-Out Gurtsystem erleichtert das an aus dem Sitz </w:t>
                            </w:r>
                            <w:proofErr w:type="gramStart"/>
                            <w:r>
                              <w:rPr>
                                <w:rFonts w:ascii="Arial" w:hAnsi="Arial" w:cs="Arial"/>
                              </w:rPr>
                              <w:t>herausnehmen</w:t>
                            </w:r>
                            <w:proofErr w:type="gramEnd"/>
                            <w:r>
                              <w:rPr>
                                <w:rFonts w:ascii="Arial" w:hAnsi="Arial" w:cs="Arial"/>
                              </w:rPr>
                              <w:t xml:space="preserve"> und hereinsetzen Ihres Kindes. </w:t>
                            </w:r>
                            <w:bookmarkStart w:id="0" w:name="_GoBack"/>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10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" strokecolor="white [3212]">
                <v:textbox>
                  <w:txbxContent>
                    <w:p w:rsidR="005B390A" w:rsidRPr="00A61CD8" w:rsidRDefault="0033355D">
                      <w:pPr>
                        <w:rPr>
                          <w:rFonts w:ascii="Arial" w:hAnsi="Arial" w:cs="Arial"/>
                        </w:rPr>
                      </w:pPr>
                      <w:r>
                        <w:rPr>
                          <w:rFonts w:ascii="Arial" w:hAnsi="Arial" w:cs="Arial"/>
                        </w:rPr>
                        <w:t xml:space="preserve">Die </w:t>
                      </w:r>
                      <w:proofErr w:type="spellStart"/>
                      <w:r>
                        <w:rPr>
                          <w:rFonts w:ascii="Arial" w:hAnsi="Arial" w:cs="Arial"/>
                        </w:rPr>
                        <w:t>Pebble</w:t>
                      </w:r>
                      <w:proofErr w:type="spellEnd"/>
                      <w:r>
                        <w:rPr>
                          <w:rFonts w:ascii="Arial" w:hAnsi="Arial" w:cs="Arial"/>
                        </w:rPr>
                        <w:t xml:space="preserve"> Pro ist Teil eines modularen </w:t>
                      </w:r>
                      <w:proofErr w:type="spellStart"/>
                      <w:r>
                        <w:rPr>
                          <w:rFonts w:ascii="Arial" w:hAnsi="Arial" w:cs="Arial"/>
                        </w:rPr>
                        <w:t>Systemes</w:t>
                      </w:r>
                      <w:proofErr w:type="spellEnd"/>
                      <w:r>
                        <w:rPr>
                          <w:rFonts w:ascii="Arial" w:hAnsi="Arial" w:cs="Arial"/>
                        </w:rPr>
                        <w:t xml:space="preserve">. Auf der optionalen Basisstation kann im Anschluss auch ein Reboarder bis 105 cm genutzt werden. Der zweiteilige Sitzverkleinerer bietet Kindern in jeder Phase ihres Wachstums optimalen Halt und Schutz. Das Easy-Out Gurtsystem erleichtert das an aus dem Sitz </w:t>
                      </w:r>
                      <w:proofErr w:type="gramStart"/>
                      <w:r>
                        <w:rPr>
                          <w:rFonts w:ascii="Arial" w:hAnsi="Arial" w:cs="Arial"/>
                        </w:rPr>
                        <w:t>herausnehmen</w:t>
                      </w:r>
                      <w:proofErr w:type="gramEnd"/>
                      <w:r>
                        <w:rPr>
                          <w:rFonts w:ascii="Arial" w:hAnsi="Arial" w:cs="Arial"/>
                        </w:rPr>
                        <w:t xml:space="preserve"> und hereinsetzen Ihres Kindes. </w:t>
                      </w:r>
                      <w:bookmarkStart w:id="1" w:name="_GoBack"/>
                      <w:bookmarkEnd w:id="1"/>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C24CD7" w:rsidP="00690EEA">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C24CD7">
              <w:rPr>
                <w:rFonts w:ascii="Arial" w:hAnsi="Arial" w:cs="Arial"/>
                <w:b w:val="0"/>
                <w:shd w:val="clear" w:color="auto" w:fill="FFFFFF"/>
              </w:rPr>
              <w:t xml:space="preserve">ECE </w:t>
            </w:r>
            <w:r w:rsidR="002461D9">
              <w:rPr>
                <w:rFonts w:ascii="Arial" w:hAnsi="Arial" w:cs="Arial"/>
                <w:b w:val="0"/>
                <w:shd w:val="clear" w:color="auto" w:fill="FFFFFF"/>
              </w:rPr>
              <w:t xml:space="preserve">R </w:t>
            </w:r>
            <w:r w:rsidR="00690EEA">
              <w:rPr>
                <w:rFonts w:ascii="Arial" w:hAnsi="Arial" w:cs="Arial"/>
                <w:b w:val="0"/>
                <w:shd w:val="clear" w:color="auto" w:fill="FFFFFF"/>
              </w:rPr>
              <w:t>129 (i-Size)</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690EEA"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5B390A" w:rsidP="004806AC">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bis</w:t>
            </w:r>
            <w:r w:rsidR="0065721E">
              <w:rPr>
                <w:rFonts w:ascii="Arial" w:hAnsi="Arial" w:cs="Arial"/>
                <w:color w:val="424242"/>
                <w:shd w:val="clear" w:color="auto" w:fill="F5F5F5"/>
              </w:rPr>
              <w:t xml:space="preserve"> </w:t>
            </w:r>
            <w:r w:rsidR="004806AC">
              <w:rPr>
                <w:rFonts w:ascii="Arial" w:hAnsi="Arial" w:cs="Arial"/>
                <w:color w:val="424242"/>
                <w:shd w:val="clear" w:color="auto" w:fill="F5F5F5"/>
              </w:rPr>
              <w:t>12</w:t>
            </w:r>
            <w:r w:rsidR="0065721E">
              <w:rPr>
                <w:rFonts w:ascii="Arial" w:hAnsi="Arial" w:cs="Arial"/>
                <w:color w:val="424242"/>
                <w:shd w:val="clear" w:color="auto" w:fill="F5F5F5"/>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7464E9" w:rsidP="004806AC">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4</w:t>
            </w:r>
            <w:r w:rsidR="004806AC">
              <w:rPr>
                <w:rFonts w:ascii="Arial" w:hAnsi="Arial" w:cs="Arial"/>
                <w:color w:val="424242"/>
                <w:shd w:val="clear" w:color="auto" w:fill="FFFFFF"/>
              </w:rPr>
              <w:t>5</w:t>
            </w:r>
            <w:r>
              <w:rPr>
                <w:rFonts w:ascii="Arial" w:hAnsi="Arial" w:cs="Arial"/>
                <w:color w:val="424242"/>
                <w:shd w:val="clear" w:color="auto" w:fill="FFFFFF"/>
              </w:rPr>
              <w:t xml:space="preserve"> bis </w:t>
            </w:r>
            <w:r w:rsidR="00FF43E8">
              <w:rPr>
                <w:rFonts w:ascii="Arial" w:hAnsi="Arial" w:cs="Arial"/>
                <w:color w:val="424242"/>
                <w:shd w:val="clear" w:color="auto" w:fill="FFFFFF"/>
              </w:rPr>
              <w:t>7</w:t>
            </w:r>
            <w:r w:rsidR="004806AC">
              <w:rPr>
                <w:rFonts w:ascii="Arial" w:hAnsi="Arial" w:cs="Arial"/>
                <w:color w:val="424242"/>
                <w:shd w:val="clear" w:color="auto" w:fill="FFFFFF"/>
              </w:rPr>
              <w:t>5</w:t>
            </w:r>
            <w:r>
              <w:rPr>
                <w:rFonts w:ascii="Arial" w:hAnsi="Arial" w:cs="Arial"/>
                <w:color w:val="424242"/>
                <w:shd w:val="clear" w:color="auto" w:fill="FFFFFF"/>
              </w:rPr>
              <w:t xml:space="preserve"> cm</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6E3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Internes Gurtsystem</w:t>
            </w:r>
          </w:p>
        </w:tc>
        <w:tc>
          <w:tcPr>
            <w:tcW w:w="5900" w:type="dxa"/>
            <w:vAlign w:val="center"/>
          </w:tcPr>
          <w:p w:rsidR="002F465B" w:rsidRPr="00A61CD8" w:rsidRDefault="00FF43E8"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3</w:t>
            </w:r>
            <w:r w:rsidR="006E3177">
              <w:rPr>
                <w:rFonts w:ascii="Arial" w:hAnsi="Arial" w:cs="Arial"/>
                <w:color w:val="424242"/>
                <w:shd w:val="clear" w:color="auto" w:fill="F5F5F5"/>
              </w:rPr>
              <w:t>-Punkt-Gurt</w:t>
            </w:r>
          </w:p>
        </w:tc>
      </w:tr>
      <w:tr w:rsidR="002F465B" w:rsidRPr="00A61CD8" w:rsidTr="00E968E6">
        <w:trPr>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6E3177">
              <w:rPr>
                <w:rFonts w:ascii="Arial" w:hAnsi="Arial" w:cs="Arial"/>
                <w:b w:val="0"/>
                <w:color w:val="1D1C1D"/>
                <w:shd w:val="clear" w:color="auto" w:fill="FFFFFF"/>
              </w:rPr>
              <w:t>der Babyschale</w:t>
            </w:r>
          </w:p>
        </w:tc>
        <w:tc>
          <w:tcPr>
            <w:tcW w:w="5900" w:type="dxa"/>
            <w:vAlign w:val="center"/>
          </w:tcPr>
          <w:p w:rsidR="002F465B"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br/>
            </w:r>
            <w:r w:rsidR="004806AC">
              <w:rPr>
                <w:rFonts w:ascii="Arial" w:hAnsi="Arial" w:cs="Arial"/>
                <w:color w:val="424242"/>
                <w:shd w:val="clear" w:color="auto" w:fill="F5F5F5"/>
              </w:rPr>
              <w:t>Mit dem 3-Punkt-Gurt des Fahrzeugs oder mit den Isofix-Basisstationen</w:t>
            </w:r>
          </w:p>
          <w:p w:rsidR="006E3177" w:rsidRPr="00A61CD8"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662A45" w:rsidRPr="00955427" w:rsidRDefault="00FF43E8" w:rsidP="00662A45">
            <w:pPr>
              <w:pStyle w:val="Listenabsatz"/>
              <w:numPr>
                <w:ilvl w:val="0"/>
                <w:numId w:val="10"/>
              </w:num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sidRPr="00662A45">
              <w:rPr>
                <w:rFonts w:ascii="Arial" w:hAnsi="Arial" w:cs="Arial"/>
                <w:color w:val="424242"/>
                <w:shd w:val="clear" w:color="auto" w:fill="FFFFFF"/>
              </w:rPr>
              <w:t xml:space="preserve">Maxi-Cosi FamilyFix3 </w:t>
            </w:r>
          </w:p>
          <w:p w:rsidR="00955427" w:rsidRPr="00662A45" w:rsidRDefault="00955427" w:rsidP="00662A45">
            <w:pPr>
              <w:pStyle w:val="Listenabsatz"/>
              <w:numPr>
                <w:ilvl w:val="0"/>
                <w:numId w:val="10"/>
              </w:num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FFFFF"/>
              </w:rPr>
              <w:t>Maxi-Cosi FamilyFix2</w:t>
            </w:r>
          </w:p>
          <w:p w:rsidR="00662A45" w:rsidRPr="00955427" w:rsidRDefault="00662A45" w:rsidP="00662A45">
            <w:pPr>
              <w:pStyle w:val="Listenabsatz"/>
              <w:numPr>
                <w:ilvl w:val="0"/>
                <w:numId w:val="10"/>
              </w:num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FFFFF"/>
              </w:rPr>
              <w:t>Maxi-Cosi 3WayFix</w:t>
            </w:r>
          </w:p>
          <w:p w:rsidR="00955427" w:rsidRPr="00662A45" w:rsidRDefault="00955427" w:rsidP="00662A45">
            <w:pPr>
              <w:pStyle w:val="Listenabsatz"/>
              <w:numPr>
                <w:ilvl w:val="0"/>
                <w:numId w:val="10"/>
              </w:num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FFFFF"/>
              </w:rPr>
              <w:t xml:space="preserve">Maxi-Cosi Family Fix </w:t>
            </w:r>
            <w:proofErr w:type="spellStart"/>
            <w:r>
              <w:rPr>
                <w:rFonts w:ascii="Arial" w:hAnsi="Arial" w:cs="Arial"/>
                <w:color w:val="424242"/>
                <w:shd w:val="clear" w:color="auto" w:fill="FFFFFF"/>
              </w:rPr>
              <w:t>One</w:t>
            </w:r>
            <w:proofErr w:type="spellEnd"/>
            <w:r>
              <w:rPr>
                <w:rFonts w:ascii="Arial" w:hAnsi="Arial" w:cs="Arial"/>
                <w:color w:val="424242"/>
                <w:shd w:val="clear" w:color="auto" w:fill="FFFFFF"/>
              </w:rPr>
              <w:t xml:space="preserve"> i-Size</w:t>
            </w:r>
          </w:p>
          <w:p w:rsidR="00FF43E8" w:rsidRPr="00662A45" w:rsidRDefault="00FF43E8" w:rsidP="00662A45">
            <w:pPr>
              <w:pStyle w:val="Listenabsatz"/>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sidRPr="00662A45">
              <w:rPr>
                <w:rFonts w:ascii="Arial" w:hAnsi="Arial" w:cs="Arial"/>
                <w:color w:val="424242"/>
                <w:shd w:val="clear" w:color="auto" w:fill="FFFFFF"/>
              </w:rPr>
              <w:t>(separat erhältlich)</w:t>
            </w:r>
          </w:p>
        </w:tc>
      </w:tr>
      <w:tr w:rsidR="00776EBB"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776EBB" w:rsidRPr="00776EBB" w:rsidRDefault="00776EBB" w:rsidP="00A61CD8">
            <w:pPr>
              <w:spacing w:before="120" w:after="120" w:line="360" w:lineRule="auto"/>
              <w:rPr>
                <w:rFonts w:ascii="Arial" w:hAnsi="Arial" w:cs="Arial"/>
                <w:b w:val="0"/>
                <w:color w:val="1D1C1D"/>
                <w:shd w:val="clear" w:color="auto" w:fill="FFFFFF"/>
              </w:rPr>
            </w:pPr>
            <w:r w:rsidRPr="00776EBB">
              <w:rPr>
                <w:rFonts w:ascii="Arial" w:hAnsi="Arial" w:cs="Arial"/>
                <w:b w:val="0"/>
                <w:color w:val="1D1C1D"/>
                <w:shd w:val="clear" w:color="auto" w:fill="FFFFFF"/>
              </w:rPr>
              <w:t>Modulares System</w:t>
            </w:r>
          </w:p>
        </w:tc>
        <w:tc>
          <w:tcPr>
            <w:tcW w:w="5900" w:type="dxa"/>
            <w:vAlign w:val="center"/>
          </w:tcPr>
          <w:p w:rsidR="00776EBB" w:rsidRDefault="007464E9" w:rsidP="00E60D81">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FFFFF"/>
              </w:rPr>
            </w:pPr>
            <w:r>
              <w:rPr>
                <w:rFonts w:ascii="Arial" w:hAnsi="Arial" w:cs="Arial"/>
                <w:color w:val="424242"/>
                <w:shd w:val="clear" w:color="auto" w:fill="FFFFFF"/>
              </w:rPr>
              <w:t>Ja</w:t>
            </w:r>
          </w:p>
        </w:tc>
      </w:tr>
      <w:tr w:rsidR="006E3177"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6E3177" w:rsidRPr="00A61CD8" w:rsidRDefault="006E3177" w:rsidP="00A61CD8">
            <w:pPr>
              <w:spacing w:before="120" w:after="120" w:line="360" w:lineRule="auto"/>
              <w:rPr>
                <w:rFonts w:ascii="Arial" w:hAnsi="Arial" w:cs="Arial"/>
                <w:color w:val="1D1C1D"/>
                <w:shd w:val="clear" w:color="auto" w:fill="FFFFFF"/>
              </w:rPr>
            </w:pPr>
            <w:r>
              <w:rPr>
                <w:rStyle w:val="Fett"/>
                <w:rFonts w:ascii="Arial" w:hAnsi="Arial" w:cs="Arial"/>
                <w:color w:val="424242"/>
              </w:rPr>
              <w:t>Kompatibel mit folgendem Kinderwagen-Adapter</w:t>
            </w:r>
          </w:p>
        </w:tc>
        <w:tc>
          <w:tcPr>
            <w:tcW w:w="5900" w:type="dxa"/>
            <w:vAlign w:val="center"/>
          </w:tcPr>
          <w:p w:rsidR="006E3177" w:rsidRDefault="00FF43E8"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FFFFF"/>
              </w:rPr>
            </w:pPr>
            <w:r>
              <w:rPr>
                <w:rFonts w:ascii="Arial" w:hAnsi="Arial" w:cs="Arial"/>
                <w:color w:val="424242"/>
                <w:shd w:val="clear" w:color="auto" w:fill="F5F5F5"/>
              </w:rPr>
              <w:t>Maxi-Cosi Adapter</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6E3177">
              <w:rPr>
                <w:rFonts w:ascii="Arial" w:hAnsi="Arial" w:cs="Arial"/>
                <w:b w:val="0"/>
                <w:color w:val="1D1C1D"/>
                <w:shd w:val="clear" w:color="auto" w:fill="FFFFFF"/>
              </w:rPr>
              <w:t>der Babyschale</w:t>
            </w:r>
          </w:p>
        </w:tc>
        <w:tc>
          <w:tcPr>
            <w:tcW w:w="5900" w:type="dxa"/>
            <w:vAlign w:val="center"/>
          </w:tcPr>
          <w:p w:rsidR="002F465B" w:rsidRPr="00A61CD8" w:rsidRDefault="00955427" w:rsidP="00662A4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4,1</w:t>
            </w:r>
            <w:r w:rsidR="006E3177">
              <w:rPr>
                <w:rFonts w:ascii="Arial" w:hAnsi="Arial" w:cs="Arial"/>
                <w:bCs/>
                <w:color w:val="1D1C1D"/>
                <w:shd w:val="clear" w:color="auto" w:fill="FFFFFF"/>
              </w:rPr>
              <w:t xml:space="preserve"> kg</w:t>
            </w:r>
            <w:r w:rsidR="00FF43E8">
              <w:rPr>
                <w:rFonts w:ascii="Arial" w:hAnsi="Arial" w:cs="Arial"/>
                <w:bCs/>
                <w:color w:val="1D1C1D"/>
                <w:shd w:val="clear" w:color="auto" w:fill="FFFFFF"/>
              </w:rPr>
              <w:t xml:space="preserve"> </w:t>
            </w:r>
          </w:p>
        </w:tc>
      </w:tr>
      <w:tr w:rsidR="002F465B" w:rsidRPr="00A61CD8" w:rsidTr="00146D5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2F465B" w:rsidRPr="00D71D09" w:rsidRDefault="004806AC" w:rsidP="00D71D09">
            <w:pPr>
              <w:pStyle w:val="Listenabsatz"/>
              <w:numPr>
                <w:ilvl w:val="0"/>
                <w:numId w:val="9"/>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shd w:val="clear" w:color="auto" w:fill="FFFFFF"/>
              </w:rPr>
              <w:t>Note „gut“ beim ADAC Kindersitztest im Frühjahr 2019</w:t>
            </w:r>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955427"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Ja</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4989486D"/>
    <w:multiLevelType w:val="hybridMultilevel"/>
    <w:tmpl w:val="7FE26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574A6A4E"/>
    <w:multiLevelType w:val="hybridMultilevel"/>
    <w:tmpl w:val="EBAA97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58992DB3"/>
    <w:multiLevelType w:val="hybridMultilevel"/>
    <w:tmpl w:val="F2B239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5E261014"/>
    <w:multiLevelType w:val="hybridMultilevel"/>
    <w:tmpl w:val="1AE89B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5F5632E1"/>
    <w:multiLevelType w:val="hybridMultilevel"/>
    <w:tmpl w:val="3F8C3A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3"/>
  </w:num>
  <w:num w:numId="4">
    <w:abstractNumId w:val="8"/>
  </w:num>
  <w:num w:numId="5">
    <w:abstractNumId w:val="0"/>
  </w:num>
  <w:num w:numId="6">
    <w:abstractNumId w:val="5"/>
  </w:num>
  <w:num w:numId="7">
    <w:abstractNumId w:val="2"/>
  </w:num>
  <w:num w:numId="8">
    <w:abstractNumId w:val="7"/>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146D56"/>
    <w:rsid w:val="00165EFD"/>
    <w:rsid w:val="00171191"/>
    <w:rsid w:val="001C0DE4"/>
    <w:rsid w:val="001F4313"/>
    <w:rsid w:val="0021395B"/>
    <w:rsid w:val="00237A78"/>
    <w:rsid w:val="002461D9"/>
    <w:rsid w:val="00285DB6"/>
    <w:rsid w:val="002A226C"/>
    <w:rsid w:val="002F465B"/>
    <w:rsid w:val="0033355D"/>
    <w:rsid w:val="0036719B"/>
    <w:rsid w:val="003876FB"/>
    <w:rsid w:val="00415CA2"/>
    <w:rsid w:val="00460FFF"/>
    <w:rsid w:val="004806AC"/>
    <w:rsid w:val="004E767B"/>
    <w:rsid w:val="00516F92"/>
    <w:rsid w:val="00577585"/>
    <w:rsid w:val="005A32F6"/>
    <w:rsid w:val="005B390A"/>
    <w:rsid w:val="005D7EFD"/>
    <w:rsid w:val="00626862"/>
    <w:rsid w:val="0065721E"/>
    <w:rsid w:val="00662A45"/>
    <w:rsid w:val="006808B0"/>
    <w:rsid w:val="0068391B"/>
    <w:rsid w:val="00690EEA"/>
    <w:rsid w:val="006C5F81"/>
    <w:rsid w:val="006E3177"/>
    <w:rsid w:val="006F7BEE"/>
    <w:rsid w:val="007464E9"/>
    <w:rsid w:val="007562AE"/>
    <w:rsid w:val="00776EBB"/>
    <w:rsid w:val="008A1146"/>
    <w:rsid w:val="00955427"/>
    <w:rsid w:val="00960032"/>
    <w:rsid w:val="00975046"/>
    <w:rsid w:val="009A1B06"/>
    <w:rsid w:val="009B55AD"/>
    <w:rsid w:val="009C4E83"/>
    <w:rsid w:val="00A06A2C"/>
    <w:rsid w:val="00A61CD8"/>
    <w:rsid w:val="00AA0D7C"/>
    <w:rsid w:val="00B035E2"/>
    <w:rsid w:val="00B346A7"/>
    <w:rsid w:val="00BD7776"/>
    <w:rsid w:val="00C24CD7"/>
    <w:rsid w:val="00C27A6F"/>
    <w:rsid w:val="00C42696"/>
    <w:rsid w:val="00C44A8C"/>
    <w:rsid w:val="00CB790A"/>
    <w:rsid w:val="00CC2775"/>
    <w:rsid w:val="00D34461"/>
    <w:rsid w:val="00D71D09"/>
    <w:rsid w:val="00D96991"/>
    <w:rsid w:val="00DF6718"/>
    <w:rsid w:val="00E60D81"/>
    <w:rsid w:val="00E90954"/>
    <w:rsid w:val="00E968E6"/>
    <w:rsid w:val="00F07D97"/>
    <w:rsid w:val="00FA1B59"/>
    <w:rsid w:val="00FA6ECA"/>
    <w:rsid w:val="00FF43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69B1F-ABF7-4D9E-B695-049F55127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90</Words>
  <Characters>574</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2</cp:revision>
  <dcterms:created xsi:type="dcterms:W3CDTF">2020-01-28T08:36:00Z</dcterms:created>
  <dcterms:modified xsi:type="dcterms:W3CDTF">2020-01-28T08:36:00Z</dcterms:modified>
</cp:coreProperties>
</file>