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4282440</wp:posOffset>
            </wp:positionH>
            <wp:positionV relativeFrom="margin">
              <wp:posOffset>-480695</wp:posOffset>
            </wp:positionV>
            <wp:extent cx="1789430" cy="2279650"/>
            <wp:effectExtent l="0" t="0" r="127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43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123C66" w:rsidRDefault="004E767B">
      <w:pPr>
        <w:rPr>
          <w:rFonts w:ascii="Arial" w:hAnsi="Arial" w:cs="Arial"/>
          <w:b/>
          <w:lang w:val="en-US"/>
        </w:rPr>
      </w:pPr>
      <w:proofErr w:type="spellStart"/>
      <w:r w:rsidRPr="00123C66">
        <w:rPr>
          <w:rFonts w:ascii="Arial" w:hAnsi="Arial" w:cs="Arial"/>
          <w:b/>
          <w:lang w:val="en-US"/>
        </w:rPr>
        <w:t>Datenblatt</w:t>
      </w:r>
      <w:proofErr w:type="spellEnd"/>
      <w:r w:rsidR="00E90954" w:rsidRPr="00123C66">
        <w:rPr>
          <w:rFonts w:ascii="Arial" w:hAnsi="Arial" w:cs="Arial"/>
          <w:b/>
          <w:lang w:val="en-US"/>
        </w:rPr>
        <w:t>:</w:t>
      </w:r>
      <w:r w:rsidRPr="00123C66">
        <w:rPr>
          <w:rFonts w:ascii="Arial" w:hAnsi="Arial" w:cs="Arial"/>
          <w:b/>
          <w:lang w:val="en-US"/>
        </w:rPr>
        <w:t xml:space="preserve"> </w:t>
      </w:r>
      <w:proofErr w:type="spellStart"/>
      <w:r w:rsidR="00ED2E05">
        <w:rPr>
          <w:rFonts w:ascii="Arial" w:hAnsi="Arial" w:cs="Arial"/>
          <w:b/>
          <w:lang w:val="en-US"/>
        </w:rPr>
        <w:t>Avova</w:t>
      </w:r>
      <w:proofErr w:type="spellEnd"/>
      <w:r w:rsidR="00ED2E05">
        <w:rPr>
          <w:rFonts w:ascii="Arial" w:hAnsi="Arial" w:cs="Arial"/>
          <w:b/>
          <w:lang w:val="en-US"/>
        </w:rPr>
        <w:t xml:space="preserve"> Star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207010</wp:posOffset>
                </wp:positionV>
                <wp:extent cx="3942080" cy="14382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1D14" w:rsidRPr="00A61CD8" w:rsidRDefault="00ED2E0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Folgesitz ohne </w:t>
                            </w:r>
                            <w:r w:rsidR="00EE3083">
                              <w:rPr>
                                <w:rFonts w:ascii="Arial" w:hAnsi="Arial" w:cs="Arial"/>
                              </w:rPr>
                              <w:t xml:space="preserve">Isofix ist </w:t>
                            </w:r>
                            <w:r>
                              <w:rPr>
                                <w:rFonts w:ascii="Arial" w:hAnsi="Arial" w:cs="Arial"/>
                              </w:rPr>
                              <w:t>für Kinder von 100 bis 150 cm</w:t>
                            </w:r>
                            <w:r w:rsidR="00EE3083">
                              <w:rPr>
                                <w:rFonts w:ascii="Arial" w:hAnsi="Arial" w:cs="Arial"/>
                              </w:rPr>
                              <w:t xml:space="preserve"> zugelassen. Die Kopfstütze lässt sich für den optimalen Gurtverlauf in 10 Stufen an das wachsende Kind anpassen. Der integrierte Seitenaufprallschutz und die Kopfstütze aus hoch-energieabsorbierendem Schaumstoff bieten zusätzlichen Schutz. Der Sitz darf auf einem gedrehten Platz im Fahrzeug verbaut werden (Pilotensitz).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pt;width:310.4pt;height:113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" strokecolor="white [3212]">
                <v:textbox>
                  <w:txbxContent>
                    <w:p w:rsidR="00CB1D14" w:rsidRPr="00A61CD8" w:rsidRDefault="00ED2E0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Folgesitz ohne </w:t>
                      </w:r>
                      <w:r w:rsidR="00EE3083">
                        <w:rPr>
                          <w:rFonts w:ascii="Arial" w:hAnsi="Arial" w:cs="Arial"/>
                        </w:rPr>
                        <w:t xml:space="preserve">Isofix ist </w:t>
                      </w:r>
                      <w:r>
                        <w:rPr>
                          <w:rFonts w:ascii="Arial" w:hAnsi="Arial" w:cs="Arial"/>
                        </w:rPr>
                        <w:t>für Kinder von 100 bis 150 cm</w:t>
                      </w:r>
                      <w:r w:rsidR="00EE3083">
                        <w:rPr>
                          <w:rFonts w:ascii="Arial" w:hAnsi="Arial" w:cs="Arial"/>
                        </w:rPr>
                        <w:t xml:space="preserve"> zugelassen. Die Kopfstütze lässt sich für den optimalen Gurtverlauf in 10 Stufen an das wachsende Kind anpassen. Der integrierte Seitenaufprallschutz und die Kopfstütze aus hoch-energieabsorbierendem Schaumstoff bieten zusätzlichen Schutz. Der Sitz darf auf einem gedrehten Platz im Fahrzeug verbaut werden (Pilotensitz).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123C66" w:rsidP="00CB1D14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shd w:val="clear" w:color="auto" w:fill="FFFFFF"/>
              </w:rPr>
              <w:t xml:space="preserve">UN </w:t>
            </w:r>
            <w:r w:rsidR="00C24CD7"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123C6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EE3083" w:rsidP="00CB1D14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23C66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100 bis 150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5314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</w:t>
            </w:r>
            <w:r w:rsidR="0095314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EE3083">
              <w:rPr>
                <w:rFonts w:ascii="Arial" w:hAnsi="Arial" w:cs="Arial"/>
                <w:color w:val="424242"/>
                <w:shd w:val="clear" w:color="auto" w:fill="F5F5F5"/>
              </w:rPr>
              <w:t>Ohne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3608E0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auf gedrehtem Sitzplatz möglich</w:t>
            </w:r>
            <w:bookmarkStart w:id="0" w:name="_GoBack"/>
            <w:bookmarkEnd w:id="0"/>
          </w:p>
        </w:tc>
        <w:tc>
          <w:tcPr>
            <w:tcW w:w="5900" w:type="dxa"/>
            <w:vAlign w:val="center"/>
          </w:tcPr>
          <w:p w:rsidR="00F00908" w:rsidRPr="00123C66" w:rsidRDefault="00EE3083" w:rsidP="00123C6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EE3083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6,88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953148" w:rsidRDefault="00953148" w:rsidP="0095314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 xml:space="preserve">- 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07666E" w:rsidRPr="00A61CD8" w:rsidTr="004D3D95">
        <w:trPr>
          <w:trHeight w:val="1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07666E" w:rsidRPr="00E968E6" w:rsidRDefault="0007666E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>
              <w:rPr>
                <w:rFonts w:ascii="Arial" w:hAnsi="Arial" w:cs="Arial"/>
                <w:b w:val="0"/>
                <w:color w:val="1D1C1D"/>
              </w:rPr>
              <w:t xml:space="preserve">Ladungssicherung </w:t>
            </w:r>
          </w:p>
        </w:tc>
        <w:tc>
          <w:tcPr>
            <w:tcW w:w="5900" w:type="dxa"/>
            <w:vAlign w:val="center"/>
          </w:tcPr>
          <w:p w:rsidR="0007666E" w:rsidRDefault="0007666E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Dieser Folgesitz muss bei Fahrten ohne Kind </w:t>
            </w:r>
            <w:r w:rsidR="00123C66">
              <w:rPr>
                <w:rFonts w:ascii="Arial" w:hAnsi="Arial" w:cs="Arial"/>
                <w:color w:val="424242"/>
                <w:shd w:val="clear" w:color="auto" w:fill="F5F5F5"/>
              </w:rPr>
              <w:t xml:space="preserve">immer </w:t>
            </w:r>
            <w:r w:rsidR="00EE3083">
              <w:rPr>
                <w:rFonts w:ascii="Arial" w:hAnsi="Arial" w:cs="Arial"/>
                <w:color w:val="424242"/>
                <w:shd w:val="clear" w:color="auto" w:fill="F5F5F5"/>
              </w:rPr>
              <w:t>angeschnallt werden</w:t>
            </w:r>
          </w:p>
        </w:tc>
      </w:tr>
      <w:tr w:rsidR="004D3D95" w:rsidRPr="00A61CD8" w:rsidTr="004D3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4D3D95" w:rsidRDefault="004D3D95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>
              <w:rPr>
                <w:rFonts w:ascii="Arial" w:hAnsi="Arial" w:cs="Arial"/>
                <w:b w:val="0"/>
                <w:color w:val="1D1C1D"/>
              </w:rPr>
              <w:t>Maximale Länge der Rückenlehne</w:t>
            </w:r>
          </w:p>
        </w:tc>
        <w:tc>
          <w:tcPr>
            <w:tcW w:w="5900" w:type="dxa"/>
            <w:vAlign w:val="center"/>
          </w:tcPr>
          <w:p w:rsidR="004D3D95" w:rsidRDefault="00123C66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EE3083">
              <w:rPr>
                <w:rFonts w:ascii="Arial" w:hAnsi="Arial" w:cs="Arial"/>
                <w:color w:val="424242"/>
                <w:shd w:val="clear" w:color="auto" w:fill="F5F5F5"/>
              </w:rPr>
              <w:t>2</w:t>
            </w:r>
            <w:r w:rsidR="004D3D95"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E0F79"/>
    <w:multiLevelType w:val="hybridMultilevel"/>
    <w:tmpl w:val="B08429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9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74325"/>
    <w:rsid w:val="0007666E"/>
    <w:rsid w:val="000B4A8C"/>
    <w:rsid w:val="00123C66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F465B"/>
    <w:rsid w:val="0033355D"/>
    <w:rsid w:val="003608E0"/>
    <w:rsid w:val="0036719B"/>
    <w:rsid w:val="003876FB"/>
    <w:rsid w:val="00415CA2"/>
    <w:rsid w:val="00460FFF"/>
    <w:rsid w:val="004806AC"/>
    <w:rsid w:val="004D3D95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0254E"/>
    <w:rsid w:val="00953148"/>
    <w:rsid w:val="00955427"/>
    <w:rsid w:val="00955442"/>
    <w:rsid w:val="00960032"/>
    <w:rsid w:val="00975046"/>
    <w:rsid w:val="009A1B06"/>
    <w:rsid w:val="009B55AD"/>
    <w:rsid w:val="009C4E83"/>
    <w:rsid w:val="00A06A2C"/>
    <w:rsid w:val="00A20B71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1D14"/>
    <w:rsid w:val="00CB790A"/>
    <w:rsid w:val="00CC2775"/>
    <w:rsid w:val="00D30668"/>
    <w:rsid w:val="00D34461"/>
    <w:rsid w:val="00D42D1B"/>
    <w:rsid w:val="00D71D09"/>
    <w:rsid w:val="00D96991"/>
    <w:rsid w:val="00DF6718"/>
    <w:rsid w:val="00E60D81"/>
    <w:rsid w:val="00E90954"/>
    <w:rsid w:val="00E968E6"/>
    <w:rsid w:val="00ED2E05"/>
    <w:rsid w:val="00EE3083"/>
    <w:rsid w:val="00EE4177"/>
    <w:rsid w:val="00F00908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AE47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6E3F7-4B79-4DDF-88D9-483E039D1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2022-03-29T10:20:00Z</dcterms:created>
  <dcterms:modified xsi:type="dcterms:W3CDTF">2022-03-29T10:21:00Z</dcterms:modified>
</cp:coreProperties>
</file>