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3885565</wp:posOffset>
            </wp:positionH>
            <wp:positionV relativeFrom="margin">
              <wp:posOffset>-248285</wp:posOffset>
            </wp:positionV>
            <wp:extent cx="2131060" cy="187896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C52E95" w:rsidRDefault="004E767B">
      <w:pPr>
        <w:rPr>
          <w:rFonts w:ascii="Arial" w:hAnsi="Arial" w:cs="Arial"/>
          <w:b/>
          <w:lang w:val="en-US"/>
        </w:rPr>
      </w:pPr>
      <w:proofErr w:type="spellStart"/>
      <w:r w:rsidRPr="00C52E95">
        <w:rPr>
          <w:rFonts w:ascii="Arial" w:hAnsi="Arial" w:cs="Arial"/>
          <w:b/>
          <w:lang w:val="en-US"/>
        </w:rPr>
        <w:t>Datenblatt</w:t>
      </w:r>
      <w:proofErr w:type="spellEnd"/>
      <w:r w:rsidR="00E90954" w:rsidRPr="00C52E95">
        <w:rPr>
          <w:rFonts w:ascii="Arial" w:hAnsi="Arial" w:cs="Arial"/>
          <w:b/>
          <w:lang w:val="en-US"/>
        </w:rPr>
        <w:t>:</w:t>
      </w:r>
      <w:r w:rsidRPr="00C52E95">
        <w:rPr>
          <w:rFonts w:ascii="Arial" w:hAnsi="Arial" w:cs="Arial"/>
          <w:b/>
          <w:lang w:val="en-US"/>
        </w:rPr>
        <w:t xml:space="preserve"> </w:t>
      </w:r>
      <w:proofErr w:type="spellStart"/>
      <w:r w:rsidR="00C52E95" w:rsidRPr="00C52E95">
        <w:rPr>
          <w:rFonts w:ascii="Arial" w:hAnsi="Arial" w:cs="Arial"/>
          <w:b/>
          <w:lang w:val="en-US"/>
        </w:rPr>
        <w:t>Avova</w:t>
      </w:r>
      <w:proofErr w:type="spellEnd"/>
      <w:r w:rsidR="00C52E95" w:rsidRPr="00C52E95">
        <w:rPr>
          <w:rFonts w:ascii="Arial" w:hAnsi="Arial" w:cs="Arial"/>
          <w:b/>
          <w:lang w:val="en-US"/>
        </w:rPr>
        <w:t xml:space="preserve"> Sperber-Fix </w:t>
      </w:r>
      <w:proofErr w:type="spellStart"/>
      <w:r w:rsidR="00C52E95" w:rsidRPr="00C52E95">
        <w:rPr>
          <w:rFonts w:ascii="Arial" w:hAnsi="Arial" w:cs="Arial"/>
          <w:b/>
          <w:lang w:val="en-US"/>
        </w:rPr>
        <w:t>i</w:t>
      </w:r>
      <w:proofErr w:type="spellEnd"/>
      <w:r w:rsidR="00C52E95" w:rsidRPr="00C52E95">
        <w:rPr>
          <w:rFonts w:ascii="Arial" w:hAnsi="Arial" w:cs="Arial"/>
          <w:b/>
          <w:lang w:val="en-US"/>
        </w:rPr>
        <w:t>-S</w:t>
      </w:r>
      <w:r w:rsidR="00C52E95">
        <w:rPr>
          <w:rFonts w:ascii="Arial" w:hAnsi="Arial" w:cs="Arial"/>
          <w:b/>
          <w:lang w:val="en-US"/>
        </w:rPr>
        <w:t>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-52070</wp:posOffset>
                </wp:positionH>
                <wp:positionV relativeFrom="paragraph">
                  <wp:posOffset>207645</wp:posOffset>
                </wp:positionV>
                <wp:extent cx="399923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A6158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um 360° drehbare Reboarder lässt sich in </w:t>
                            </w:r>
                            <w:r w:rsidR="00C52E9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unterschiedlichen Neigungswinkeln und durch </w:t>
                            </w:r>
                            <w:r w:rsidR="00C52E9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Kopfstützenhöhen auf die Bedürfnisse und Größe des Kindes anpassen. </w:t>
                            </w:r>
                            <w:r w:rsidR="00C52E9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 Neugeboreneneinsatz kann in drei Schritten an das wachsende Kind angepasst werden. An der Rückseite des Sitzes befinden sich für eine gute Luftzirkulation Ventilationsöffnungen.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.1pt;margin-top:16.35pt;width:314.9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" strokecolor="white [3212]">
                <v:textbox>
                  <w:txbxContent>
                    <w:p w:rsidR="00A61CD8" w:rsidRPr="00A61CD8" w:rsidRDefault="00A6158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um 360° drehbare Reboarder lässt sich in </w:t>
                      </w:r>
                      <w:r w:rsidR="00C52E9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unterschiedlichen Neigungswinkeln und durch </w:t>
                      </w:r>
                      <w:r w:rsidR="00C52E9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Kopfstützenhöhen auf die Bedürfnisse und Größe des Kindes anpassen. </w:t>
                      </w:r>
                      <w:r w:rsidR="00C52E9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 Neugeboreneneinsatz kann in drei Schritten an das wachsende Kind angepasst werden. An der Rückseite des Sitzes befinden sich für eine gute Luftzirkulation Ventilationsöffnungen.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C52E95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52E95" w:rsidRDefault="00A6158E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  <w:lang w:val="en-US"/>
              </w:rPr>
            </w:pPr>
            <w:r w:rsidRPr="00C52E95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UN/ECE R 129/03 (</w:t>
            </w:r>
            <w:proofErr w:type="spellStart"/>
            <w:r w:rsidRPr="00C52E95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i</w:t>
            </w:r>
            <w:proofErr w:type="spellEnd"/>
            <w:r w:rsidRPr="00C52E95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C52E95">
              <w:rPr>
                <w:rFonts w:ascii="Arial" w:hAnsi="Arial" w:cs="Arial"/>
                <w:color w:val="424242"/>
                <w:shd w:val="clear" w:color="auto" w:fill="F5F5F5"/>
              </w:rPr>
              <w:t>20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105 cm (rückwärts) / </w:t>
            </w:r>
            <w:r w:rsidR="00A8459B">
              <w:rPr>
                <w:rFonts w:ascii="Arial" w:hAnsi="Arial" w:cs="Arial"/>
                <w:color w:val="424242"/>
                <w:shd w:val="clear" w:color="auto" w:fill="FFFFFF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C52E95" w:rsidP="00A6158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110. </w:t>
            </w:r>
            <w:r w:rsidRPr="00C52E95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C52E95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C52E95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C52E95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C52E95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und genutzt werden darf.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6158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</w:t>
            </w:r>
            <w:r w:rsidR="00C52E95">
              <w:rPr>
                <w:rFonts w:ascii="Arial" w:hAnsi="Arial" w:cs="Arial"/>
                <w:bCs/>
                <w:color w:val="1D1C1D"/>
                <w:shd w:val="clear" w:color="auto" w:fill="FFFFFF"/>
              </w:rPr>
              <w:t>2</w:t>
            </w:r>
            <w:bookmarkStart w:id="0" w:name="_GoBack"/>
            <w:bookmarkEnd w:id="0"/>
            <w:r w:rsidR="004D0229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8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A6158E" w:rsidRDefault="00A6158E" w:rsidP="00A6158E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803C2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02BF8"/>
    <w:rsid w:val="00960032"/>
    <w:rsid w:val="009B55AD"/>
    <w:rsid w:val="009C4E83"/>
    <w:rsid w:val="00A06A2C"/>
    <w:rsid w:val="00A6158E"/>
    <w:rsid w:val="00A61CD8"/>
    <w:rsid w:val="00A8459B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52E95"/>
    <w:rsid w:val="00CB790A"/>
    <w:rsid w:val="00CC2775"/>
    <w:rsid w:val="00CF3CC2"/>
    <w:rsid w:val="00D34461"/>
    <w:rsid w:val="00DB620D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F2FC8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40E5-B8CE-441D-B227-B1DA652BD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2021-05-03T10:53:00Z</dcterms:created>
  <dcterms:modified xsi:type="dcterms:W3CDTF">2021-05-03T10:53:00Z</dcterms:modified>
</cp:coreProperties>
</file>