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-480695</wp:posOffset>
            </wp:positionV>
            <wp:extent cx="2279650" cy="22796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8E2BCB">
        <w:rPr>
          <w:rFonts w:ascii="Arial" w:hAnsi="Arial" w:cs="Arial"/>
          <w:b/>
        </w:rPr>
        <w:t>Britax Römer KIDFIX 2 R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0953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61CD8" w:rsidRDefault="00DD67C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KIDFIX 2 R hat eine komfortable V Förmige Rückenlehne, die ihrem wachsenden Kind ausreichend </w:t>
                            </w:r>
                            <w:r w:rsidRPr="00DD67CB">
                              <w:rPr>
                                <w:rFonts w:ascii="Arial" w:hAnsi="Arial" w:cs="Arial"/>
                              </w:rPr>
                              <w:t xml:space="preserve">Platz bietet. </w:t>
                            </w:r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Der Beckengurt wird vom </w:t>
                            </w:r>
                            <w:proofErr w:type="spellStart"/>
                            <w:r w:rsidRPr="00DD67CB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SecureGuard</w:t>
                            </w:r>
                            <w:proofErr w:type="spellEnd"/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 am Sitzkissen des KIDFIX 2 R in die </w:t>
                            </w:r>
                            <w:r w:rsidRPr="00DD67CB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korrekte Position</w:t>
                            </w:r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 gebracht</w:t>
                            </w:r>
                            <w:r w:rsidR="00EB16E7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86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O2LAIAAEYEAAAOAAAAZHJzL2Uyb0RvYy54bWysU9tu2zAMfR+wfxD0vvjSZE2MOEWXLsOA&#10;7gK0+wBZlm1hsqhJSuzs60fJaZp2b8P8IIgmdXh4SK5vxl6Rg7BOgi5pNkspEZpDLXVb0h+Pu3dL&#10;SpxnumYKtCjpUTh6s3n7Zj2YQuTQgaqFJQiiXTGYknbemyJJHO9Ez9wMjNDobMD2zKNp26S2bED0&#10;XiV5mr5PBrC1scCFc/j3bnLSTcRvGsH9t6ZxwhNVUuTm42njWYUz2axZ0VpmOslPNNg/sOiZ1Jj0&#10;DHXHPCN7K/+C6iW34KDxMw59Ak0juYg1YDVZ+qqah44ZEWtBcZw5y+T+Hyz/evhuiaxLmmfXlGjW&#10;Y5MexegboWqSB30G4woMezAY6McPMGKfY63O3AP/6YiGbcd0K26thaETrEZ+WXiZXDydcFwAqYYv&#10;UGMatvcQgcbG9kE8lIMgOvbpeO4NUiEcf16t5nm6RBdHX5auFlfXi5iDFU/PjXX+k4CehEtJLTY/&#10;wrPDvfOBDiueQkI2B0rWO6lUNGxbbZUlB4aDsovfCf1FmNJkKOlqkS8mBV5AhJkVZ5CqnTR4laiX&#10;Hgdeyb6kyzR8IQ0rgmwfdR3vnkk13ZGx0icdg3STiH6sRgwM4lZQH1FRC9Ng4yLipQP7m5IBh7qk&#10;7teeWUGJ+qyxK6tsPg9bEI354jpHw156qksP0xyhSuopma5bHzcn8NVwi91rZNT1mcmJKw5rlPu0&#10;WGEbLu0Y9bz+mz8AAAD//wMAUEsDBBQABgAIAAAAIQAdSRnU3QAAAAcBAAAPAAAAZHJzL2Rvd25y&#10;ZXYueG1sTM7BTsMwEATQOxL/YC0SN2rXQICQTYVA9IYqAiocnXhJIuJ1FLtt4OsxJziuZjXzitXs&#10;BrGnKfSeEZYLBYK48bbnFuH15fHsGkSIhq0ZPBPCFwVYlcdHhcmtP/Az7avYilTCITcIXYxjLmVo&#10;OnImLPxInLIPPzkT0zm10k7mkMrdILVSmXSm57TQmZHuO2o+q51DCI3KtpuLavtWyzV931j78L5+&#10;Qjw9me9uQUSa498z/PITHcpkqv2ObRADQnJHhHN9BSKlmV5mIGoErS41yLKQ//3lDwAAAP//AwBQ&#10;SwECLQAUAAYACAAAACEAtoM4kv4AAADhAQAAEwAAAAAAAAAAAAAAAAAAAAAAW0NvbnRlbnRfVHlw&#10;ZXNdLnhtbFBLAQItABQABgAIAAAAIQA4/SH/1gAAAJQBAAALAAAAAAAAAAAAAAAAAC8BAABfcmVs&#10;cy8ucmVsc1BLAQItABQABgAIAAAAIQBfisO2LAIAAEYEAAAOAAAAAAAAAAAAAAAAAC4CAABkcnMv&#10;ZTJvRG9jLnhtbFBLAQItABQABgAIAAAAIQAdSRnU3QAAAAcBAAAPAAAAAAAAAAAAAAAAAIYEAABk&#10;cnMvZG93bnJldi54bWxQSwUGAAAAAAQABADzAAAAkAUAAAAA&#10;" strokecolor="white [3212]">
                <v:textbox>
                  <w:txbxContent>
                    <w:p w:rsidR="00EE4177" w:rsidRPr="00A61CD8" w:rsidRDefault="00DD67C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KIDFIX 2 R hat eine komfortable V Förmige Rückenlehne, die ihrem wachsenden Kind ausreichend </w:t>
                      </w:r>
                      <w:r w:rsidRPr="00DD67CB">
                        <w:rPr>
                          <w:rFonts w:ascii="Arial" w:hAnsi="Arial" w:cs="Arial"/>
                        </w:rPr>
                        <w:t xml:space="preserve">Platz bietet. </w:t>
                      </w:r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>Der Beckengurt wird vom </w:t>
                      </w:r>
                      <w:proofErr w:type="spellStart"/>
                      <w:r w:rsidRPr="00DD67CB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SecureGuard</w:t>
                      </w:r>
                      <w:proofErr w:type="spellEnd"/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> am Sitzkissen des KIDFIX 2 R in die </w:t>
                      </w:r>
                      <w:r w:rsidRPr="00DD67CB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korrekte Position</w:t>
                      </w:r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> gebracht</w:t>
                      </w:r>
                      <w:r w:rsidR="00EB16E7">
                        <w:rPr>
                          <w:rFonts w:ascii="Arial" w:hAnsi="Arial" w:cs="Arial"/>
                          <w:shd w:val="clear" w:color="auto" w:fill="FFFFFF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DD67CB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F00908" w:rsidRPr="00D42D1B" w:rsidRDefault="00F00908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Beckengurthalterung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955442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D67CB" w:rsidRDefault="00DD67CB" w:rsidP="00DD67C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 xml:space="preserve">- 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2B66EB">
        <w:trPr>
          <w:trHeight w:val="1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p w:rsidR="002B66EB" w:rsidRDefault="00DD67C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Dieser Folgesitz muss bei Fahrten ohne Kind mit dem Gurt gesichert werden, wenn er nicht mit Isofix befestigt ist.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876FB"/>
    <w:rsid w:val="00415CA2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8E2BCB"/>
    <w:rsid w:val="0090254E"/>
    <w:rsid w:val="00955427"/>
    <w:rsid w:val="00955442"/>
    <w:rsid w:val="00960032"/>
    <w:rsid w:val="00975046"/>
    <w:rsid w:val="009A1B06"/>
    <w:rsid w:val="009B55AD"/>
    <w:rsid w:val="009C4E83"/>
    <w:rsid w:val="00A06A2C"/>
    <w:rsid w:val="00A20B71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016FB-7DB8-46B4-9AB1-88ABBA24B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2020-03-27T12:50:00Z</dcterms:created>
  <dcterms:modified xsi:type="dcterms:W3CDTF">2020-03-27T12:50:00Z</dcterms:modified>
</cp:coreProperties>
</file>