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4053205</wp:posOffset>
            </wp:positionH>
            <wp:positionV relativeFrom="margin">
              <wp:posOffset>-194945</wp:posOffset>
            </wp:positionV>
            <wp:extent cx="2181225" cy="2181225"/>
            <wp:effectExtent l="0" t="0" r="9525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90954">
        <w:rPr>
          <w:rFonts w:ascii="Arial" w:hAnsi="Arial" w:cs="Arial"/>
          <w:b/>
        </w:rPr>
        <w:t xml:space="preserve">Axkid </w:t>
      </w:r>
      <w:proofErr w:type="spellStart"/>
      <w:r w:rsidR="00C27A6F">
        <w:rPr>
          <w:rFonts w:ascii="Arial" w:hAnsi="Arial" w:cs="Arial"/>
          <w:b/>
        </w:rPr>
        <w:t>One</w:t>
      </w:r>
      <w:proofErr w:type="spellEnd"/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Default="00E968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Axkid </w:t>
                            </w:r>
                            <w:proofErr w:type="spellStart"/>
                            <w:r w:rsidR="00C27A6F">
                              <w:rPr>
                                <w:rFonts w:ascii="Arial" w:hAnsi="Arial" w:cs="Arial"/>
                              </w:rPr>
                              <w:t>One</w:t>
                            </w:r>
                            <w:proofErr w:type="spellEnd"/>
                            <w:r w:rsidR="00C27A6F">
                              <w:rPr>
                                <w:rFonts w:ascii="Arial" w:hAnsi="Arial" w:cs="Arial"/>
                              </w:rPr>
                              <w:t xml:space="preserve"> besticht durch sein neuartiges Konzept welches Design und Sicherheit verbindet. Die lange Nutzbarkeit bis 125 cm</w:t>
                            </w:r>
                            <w:r w:rsidR="006F7BE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C27A6F">
                              <w:rPr>
                                <w:rFonts w:ascii="Arial" w:hAnsi="Arial" w:cs="Arial"/>
                              </w:rPr>
                              <w:t xml:space="preserve">wird durch ein innovatives Laufschienensystem auf dem der Sitz in der Beinfreiheit variiert werden kann garantiert. Die Neigung lässt sich stufenlos an die Bedürfnisse Ihres Kindes anpassen. </w:t>
                            </w:r>
                            <w:bookmarkStart w:id="0" w:name="_GoBack"/>
                            <w:bookmarkEnd w:id="0"/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 strokecolor="white [3212]">
                <v:textbox>
                  <w:txbxContent>
                    <w:p w:rsidR="00E90954" w:rsidRDefault="00E968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Axkid </w:t>
                      </w:r>
                      <w:proofErr w:type="spellStart"/>
                      <w:r w:rsidR="00C27A6F">
                        <w:rPr>
                          <w:rFonts w:ascii="Arial" w:hAnsi="Arial" w:cs="Arial"/>
                        </w:rPr>
                        <w:t>One</w:t>
                      </w:r>
                      <w:proofErr w:type="spellEnd"/>
                      <w:r w:rsidR="00C27A6F">
                        <w:rPr>
                          <w:rFonts w:ascii="Arial" w:hAnsi="Arial" w:cs="Arial"/>
                        </w:rPr>
                        <w:t xml:space="preserve"> besticht durch sein neuartiges Konzept welches Design und Sicherheit verbindet. Die lange Nutzbarkeit bis 125 cm</w:t>
                      </w:r>
                      <w:r w:rsidR="006F7BEE">
                        <w:rPr>
                          <w:rFonts w:ascii="Arial" w:hAnsi="Arial" w:cs="Arial"/>
                        </w:rPr>
                        <w:t xml:space="preserve"> </w:t>
                      </w:r>
                      <w:r w:rsidR="00C27A6F">
                        <w:rPr>
                          <w:rFonts w:ascii="Arial" w:hAnsi="Arial" w:cs="Arial"/>
                        </w:rPr>
                        <w:t xml:space="preserve">wird durch ein innovatives Laufschienensystem auf dem der Sitz in der Beinfreiheit variiert werden kann garantiert. Die Neigung lässt sich stufenlos an die Bedürfnisse Ihres Kindes anpassen. </w:t>
                      </w:r>
                      <w:bookmarkStart w:id="1" w:name="_GoBack"/>
                      <w:bookmarkEnd w:id="1"/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C27A6F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C27A6F">
              <w:rPr>
                <w:rFonts w:ascii="Arial" w:hAnsi="Arial" w:cs="Arial"/>
                <w:b w:val="0"/>
                <w:shd w:val="clear" w:color="auto" w:fill="FFFFFF"/>
              </w:rPr>
              <w:t>129 „i-Size“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C27A6F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0</w:t>
            </w:r>
            <w:r w:rsidR="00BD7776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bis 2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3</w:t>
            </w:r>
            <w:r w:rsidR="00BD7776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61 bis 125 cm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10 kg</w:t>
            </w:r>
          </w:p>
        </w:tc>
      </w:tr>
      <w:tr w:rsidR="002F465B" w:rsidRPr="00A61CD8" w:rsidTr="006F7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D7776" w:rsidRPr="00BD7776" w:rsidRDefault="00BD7776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2F465B" w:rsidRPr="00E968E6" w:rsidRDefault="002F465B" w:rsidP="00C27A6F">
            <w:pPr>
              <w:pStyle w:val="Listenabsatz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6F7BEE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285DB6"/>
    <w:rsid w:val="002A226C"/>
    <w:rsid w:val="002F465B"/>
    <w:rsid w:val="00460FFF"/>
    <w:rsid w:val="004E767B"/>
    <w:rsid w:val="00516F92"/>
    <w:rsid w:val="005D7EFD"/>
    <w:rsid w:val="006808B0"/>
    <w:rsid w:val="006F7BEE"/>
    <w:rsid w:val="008A1146"/>
    <w:rsid w:val="00960032"/>
    <w:rsid w:val="00A06A2C"/>
    <w:rsid w:val="00A61CD8"/>
    <w:rsid w:val="00AA0D7C"/>
    <w:rsid w:val="00BD7776"/>
    <w:rsid w:val="00C24CD7"/>
    <w:rsid w:val="00C27A6F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297A3-8717-40AA-9748-46073825B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2020-01-13T11:13:00Z</dcterms:created>
  <dcterms:modified xsi:type="dcterms:W3CDTF">2020-01-13T11:13:00Z</dcterms:modified>
</cp:coreProperties>
</file>