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9C4E83">
        <w:rPr>
          <w:rFonts w:ascii="Arial" w:hAnsi="Arial" w:cs="Arial"/>
          <w:b/>
        </w:rPr>
        <w:t xml:space="preserve">Britax Römer </w:t>
      </w:r>
      <w:r w:rsidR="00237A78">
        <w:rPr>
          <w:rFonts w:ascii="Arial" w:hAnsi="Arial" w:cs="Arial"/>
          <w:b/>
        </w:rPr>
        <w:t>DUALFIX</w:t>
      </w:r>
      <w:bookmarkStart w:id="0" w:name="_GoBack"/>
      <w:bookmarkEnd w:id="0"/>
      <w:r w:rsidR="009C4E83">
        <w:rPr>
          <w:rFonts w:ascii="Arial" w:hAnsi="Arial" w:cs="Arial"/>
          <w:b/>
        </w:rPr>
        <w:t xml:space="preserve">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9C4E83" w:rsidP="00CC2775">
                            <w:pPr>
                              <w:spacing w:before="120" w:after="120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Sehr sicherer, zur Seite </w:t>
                            </w:r>
                            <w:r w:rsidR="00D3446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um 360° drehbarer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Reboarder. Der Überrollbügel ist </w:t>
                            </w:r>
                            <w:r w:rsidR="00D3446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um 8°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in der Neigung verstellbar. So lässt er sich an die Rückenlehne des Sitzes auf dem er steht anpassen und bietet Kindern so mehr Beinfreiheit. Die 6 verschiedenen </w:t>
                            </w:r>
                            <w:r w:rsidR="0036719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Ruhepositionen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sorgen immer für eine angenehme Fahrt.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9C4E83" w:rsidP="00CC2775">
                      <w:pPr>
                        <w:spacing w:before="120" w:after="120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Sehr sicherer, zur Seite </w:t>
                      </w:r>
                      <w:r w:rsidR="00D3446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um 360° drehbarer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Reboarder. Der Überrollbügel ist </w:t>
                      </w:r>
                      <w:r w:rsidR="00D3446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um 8°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in der Neigung verstellbar. So lässt er sich an die Rückenlehne des Sitzes auf dem er steht anpassen und bietet Kindern so mehr Beinfreiheit. Die 6 verschiedenen </w:t>
                      </w:r>
                      <w:r w:rsidR="0036719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Ruhepositionen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sorgen immer für eine angenehme Fahrt.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  <w:r w:rsidR="00D34461">
              <w:rPr>
                <w:rFonts w:ascii="Arial" w:hAnsi="Arial" w:cs="Arial"/>
                <w:b w:val="0"/>
                <w:shd w:val="clear" w:color="auto" w:fill="FFFFFF"/>
              </w:rPr>
              <w:t xml:space="preserve">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34461" w:rsidP="009C4E83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40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D34461" w:rsidP="009C4E83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zur max. zugelassenen Grenze von 105 cm.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D3446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D34461">
              <w:rPr>
                <w:rFonts w:ascii="Arial" w:hAnsi="Arial" w:cs="Arial"/>
                <w:bCs/>
                <w:color w:val="1D1C1D"/>
                <w:shd w:val="clear" w:color="auto" w:fill="FFFFFF"/>
              </w:rPr>
              <w:t>um 360°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9C4E83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34461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D34461" w:rsidRPr="00D34461" w:rsidRDefault="00D34461" w:rsidP="009B55AD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2018</w:t>
            </w:r>
          </w:p>
          <w:p w:rsidR="002F465B" w:rsidRPr="00165EFD" w:rsidRDefault="00D34461" w:rsidP="009B55AD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Testsieger beim Reboarder-Vergleich der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AutoBILD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2018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37A78"/>
    <w:rsid w:val="00285DB6"/>
    <w:rsid w:val="002A226C"/>
    <w:rsid w:val="002F465B"/>
    <w:rsid w:val="0036719B"/>
    <w:rsid w:val="003876FB"/>
    <w:rsid w:val="00460FFF"/>
    <w:rsid w:val="004E767B"/>
    <w:rsid w:val="00516F92"/>
    <w:rsid w:val="005D7EFD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B790A"/>
    <w:rsid w:val="00CC2775"/>
    <w:rsid w:val="00D34461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64511-2E97-4F73-BEC6-2403811F0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2020-01-14T09:48:00Z</dcterms:created>
  <dcterms:modified xsi:type="dcterms:W3CDTF">2020-01-14T09:49:00Z</dcterms:modified>
</cp:coreProperties>
</file>