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4073525</wp:posOffset>
            </wp:positionH>
            <wp:positionV relativeFrom="margin">
              <wp:posOffset>-318770</wp:posOffset>
            </wp:positionV>
            <wp:extent cx="2101215" cy="2371725"/>
            <wp:effectExtent l="0" t="0" r="0"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0121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AF6FC7">
        <w:rPr>
          <w:rFonts w:ascii="Arial" w:hAnsi="Arial" w:cs="Arial"/>
          <w:b/>
        </w:rPr>
        <w:t xml:space="preserve">Maxi Cosi </w:t>
      </w:r>
      <w:r w:rsidR="006174A3">
        <w:rPr>
          <w:rFonts w:ascii="Arial" w:hAnsi="Arial" w:cs="Arial"/>
          <w:b/>
        </w:rPr>
        <w:t>Pearl Pro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w:rsidR="00A61CD8" w:rsidRPr="00A61CD8" w:rsidRDefault="006174A3">
                            <w:pPr>
                              <w:rPr>
                                <w:rFonts w:ascii="Arial" w:hAnsi="Arial" w:cs="Arial"/>
                              </w:rPr>
                            </w:pPr>
                            <w:r>
                              <w:rPr>
                                <w:rFonts w:ascii="Arial" w:hAnsi="Arial" w:cs="Arial"/>
                                <w:color w:val="424242"/>
                                <w:shd w:val="clear" w:color="auto" w:fill="FFFFFF"/>
                              </w:rPr>
                              <w:t>Der Maxi Cosi Pearl Pro i-Size ist Teil eines Modularen Systems, das bedeutet auf der Basisstation kann zunächst die passende Babyschale genutzt werden. Dieser Kindersitz darf auf einem rückwärts gedrehten Autositz vorwärts eingebaut werden (Nutzung als Reboa</w:t>
                            </w:r>
                            <w:r w:rsidR="005E64B7">
                              <w:rPr>
                                <w:rFonts w:ascii="Arial" w:hAnsi="Arial" w:cs="Arial"/>
                                <w:color w:val="424242"/>
                                <w:shd w:val="clear" w:color="auto" w:fill="FFFFFF"/>
                              </w:rPr>
                              <w:t>r</w:t>
                            </w:r>
                            <w:r>
                              <w:rPr>
                                <w:rFonts w:ascii="Arial" w:hAnsi="Arial" w:cs="Arial"/>
                                <w:color w:val="424242"/>
                                <w:shd w:val="clear" w:color="auto" w:fill="FFFFFF"/>
                              </w:rPr>
                              <w:t>der), wenn der Fahrzeughersteller das erlaubt</w:t>
                            </w:r>
                            <w:r w:rsidR="005E64B7">
                              <w:rPr>
                                <w:rFonts w:ascii="Arial" w:hAnsi="Arial" w:cs="Arial"/>
                                <w:color w:val="424242"/>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strokecolor="white [3212]">
                <v:textbox>
                  <w:txbxContent>
                    <w:p w:rsidR="00A61CD8" w:rsidRPr="00A61CD8" w:rsidRDefault="006174A3">
                      <w:pPr>
                        <w:rPr>
                          <w:rFonts w:ascii="Arial" w:hAnsi="Arial" w:cs="Arial"/>
                        </w:rPr>
                      </w:pPr>
                      <w:r>
                        <w:rPr>
                          <w:rFonts w:ascii="Arial" w:hAnsi="Arial" w:cs="Arial"/>
                          <w:color w:val="424242"/>
                          <w:shd w:val="clear" w:color="auto" w:fill="FFFFFF"/>
                        </w:rPr>
                        <w:t xml:space="preserve">Der Maxi Cosi Pearl Pro i-Size ist Teil eines Modularen Systems, das bedeutet auf der Basisstation kann zunächst die passende Babyschale genutzt werden. </w:t>
                      </w:r>
                      <w:r>
                        <w:rPr>
                          <w:rFonts w:ascii="Arial" w:hAnsi="Arial" w:cs="Arial"/>
                          <w:color w:val="424242"/>
                          <w:shd w:val="clear" w:color="auto" w:fill="FFFFFF"/>
                        </w:rPr>
                        <w:t>Dieser Kindersitz darf auf einem rückwärts gedrehten Autositz vorwärts eingebaut werden (Nutzung als Reboa</w:t>
                      </w:r>
                      <w:r w:rsidR="005E64B7">
                        <w:rPr>
                          <w:rFonts w:ascii="Arial" w:hAnsi="Arial" w:cs="Arial"/>
                          <w:color w:val="424242"/>
                          <w:shd w:val="clear" w:color="auto" w:fill="FFFFFF"/>
                        </w:rPr>
                        <w:t>r</w:t>
                      </w:r>
                      <w:bookmarkStart w:id="1" w:name="_GoBack"/>
                      <w:bookmarkEnd w:id="1"/>
                      <w:r>
                        <w:rPr>
                          <w:rFonts w:ascii="Arial" w:hAnsi="Arial" w:cs="Arial"/>
                          <w:color w:val="424242"/>
                          <w:shd w:val="clear" w:color="auto" w:fill="FFFFFF"/>
                        </w:rPr>
                        <w:t>der), wenn der Fahrzeughersteller das erlaubt</w:t>
                      </w:r>
                      <w:r w:rsidR="005E64B7">
                        <w:rPr>
                          <w:rFonts w:ascii="Arial" w:hAnsi="Arial" w:cs="Arial"/>
                          <w:color w:val="424242"/>
                          <w:shd w:val="clear" w:color="auto" w:fill="FFFFFF"/>
                        </w:rPr>
                        <w:t xml:space="preserve">. </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AF6FC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577585">
              <w:rPr>
                <w:rFonts w:ascii="Arial" w:hAnsi="Arial" w:cs="Arial"/>
                <w:color w:val="424242"/>
                <w:shd w:val="clear" w:color="auto" w:fill="F5F5F5"/>
              </w:rPr>
              <w:t>1</w:t>
            </w:r>
            <w:r w:rsidR="00AF6FC7">
              <w:rPr>
                <w:rFonts w:ascii="Arial" w:hAnsi="Arial" w:cs="Arial"/>
                <w:color w:val="424242"/>
                <w:shd w:val="clear" w:color="auto" w:fill="F5F5F5"/>
              </w:rPr>
              <w:t>8</w:t>
            </w:r>
            <w:r w:rsidR="005E64B7">
              <w:rPr>
                <w:rFonts w:ascii="Arial" w:hAnsi="Arial" w:cs="Arial"/>
                <w:color w:val="424242"/>
                <w:shd w:val="clear" w:color="auto" w:fill="F5F5F5"/>
              </w:rPr>
              <w:t>,5</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5E64B7" w:rsidP="00AF6FC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67 bis 105 cm (rückwärts) / 84 bis 105 cm (vorwärts)</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03342C" w:rsidP="0065721E">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Passt häufig ab Oberteilgröße 74 bis ca. Oberteilgröße 116/122. </w:t>
            </w:r>
            <w:r w:rsidRPr="0003342C">
              <w:rPr>
                <w:rStyle w:val="Fett"/>
                <w:rFonts w:ascii="Arial" w:hAnsi="Arial" w:cs="Arial"/>
                <w:b w:val="0"/>
                <w:color w:val="424242"/>
              </w:rPr>
              <w:t>Beachten Sie</w:t>
            </w:r>
            <w:r>
              <w:rPr>
                <w:rFonts w:ascii="Arial" w:hAnsi="Arial" w:cs="Arial"/>
                <w:color w:val="424242"/>
                <w:shd w:val="clear" w:color="auto" w:fill="F5F5F5"/>
              </w:rPr>
              <w:t>, dass der Sitz nur </w:t>
            </w:r>
            <w:r w:rsidRPr="0003342C">
              <w:rPr>
                <w:rStyle w:val="Fett"/>
                <w:rFonts w:ascii="Arial" w:hAnsi="Arial" w:cs="Arial"/>
                <w:b w:val="0"/>
                <w:color w:val="424242"/>
              </w:rPr>
              <w:t>bis zu einer maximalen Größe von 105 cm zugelassen ist</w:t>
            </w:r>
            <w:r>
              <w:rPr>
                <w:rStyle w:val="Fett"/>
                <w:rFonts w:ascii="Arial" w:hAnsi="Arial" w:cs="Arial"/>
                <w:b w:val="0"/>
                <w:color w:val="424242"/>
              </w:rPr>
              <w:t>.</w:t>
            </w:r>
            <w:bookmarkStart w:id="0" w:name="_GoBack"/>
            <w:bookmarkEnd w:id="0"/>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5E64B7" w:rsidP="001879D2">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5E64B7" w:rsidP="005E64B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424242"/>
                <w:shd w:val="clear" w:color="auto" w:fill="FFFFFF"/>
              </w:rPr>
              <w:t>Ja, von 67</w:t>
            </w:r>
            <w:r w:rsidR="00DF32E6">
              <w:rPr>
                <w:rFonts w:ascii="Arial" w:hAnsi="Arial" w:cs="Arial"/>
                <w:color w:val="424242"/>
                <w:shd w:val="clear" w:color="auto" w:fill="FFFFFF"/>
              </w:rPr>
              <w:t xml:space="preserve"> bis 105 cm</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DF32E6" w:rsidP="005E64B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Ja, ab </w:t>
            </w:r>
            <w:r>
              <w:rPr>
                <w:rStyle w:val="Fett"/>
                <w:rFonts w:ascii="Arial" w:hAnsi="Arial" w:cs="Arial"/>
                <w:color w:val="424242"/>
              </w:rPr>
              <w:t>mindestens</w:t>
            </w:r>
            <w:r>
              <w:rPr>
                <w:rFonts w:ascii="Arial" w:hAnsi="Arial" w:cs="Arial"/>
                <w:color w:val="424242"/>
                <w:shd w:val="clear" w:color="auto" w:fill="F5F5F5"/>
              </w:rPr>
              <w:t xml:space="preserve"> 15 Monaten UND </w:t>
            </w:r>
            <w:r w:rsidR="005E64B7">
              <w:rPr>
                <w:rFonts w:ascii="Arial" w:hAnsi="Arial" w:cs="Arial"/>
                <w:color w:val="424242"/>
                <w:shd w:val="clear" w:color="auto" w:fill="F5F5F5"/>
              </w:rPr>
              <w:t>84</w:t>
            </w:r>
            <w:r>
              <w:rPr>
                <w:rFonts w:ascii="Arial" w:hAnsi="Arial" w:cs="Arial"/>
                <w:color w:val="424242"/>
                <w:shd w:val="clear" w:color="auto" w:fill="F5F5F5"/>
              </w:rPr>
              <w:t xml:space="preserve"> cm</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65721E"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5E64B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xml:space="preserve">Maxi-Cosi 2wayFix / 3wayFix Base / </w:t>
            </w:r>
            <w:proofErr w:type="spellStart"/>
            <w:r>
              <w:rPr>
                <w:rFonts w:ascii="Arial" w:hAnsi="Arial" w:cs="Arial"/>
                <w:color w:val="424242"/>
                <w:shd w:val="clear" w:color="auto" w:fill="FFFFFF"/>
              </w:rPr>
              <w:t>FamilyFix</w:t>
            </w:r>
            <w:proofErr w:type="spellEnd"/>
            <w:r>
              <w:rPr>
                <w:rFonts w:ascii="Arial" w:hAnsi="Arial" w:cs="Arial"/>
                <w:color w:val="424242"/>
                <w:shd w:val="clear" w:color="auto" w:fill="FFFFFF"/>
              </w:rPr>
              <w:t xml:space="preserve"> </w:t>
            </w:r>
            <w:proofErr w:type="spellStart"/>
            <w:r>
              <w:rPr>
                <w:rFonts w:ascii="Arial" w:hAnsi="Arial" w:cs="Arial"/>
                <w:color w:val="424242"/>
                <w:shd w:val="clear" w:color="auto" w:fill="FFFFFF"/>
              </w:rPr>
              <w:t>One</w:t>
            </w:r>
            <w:proofErr w:type="spellEnd"/>
            <w:r>
              <w:rPr>
                <w:rFonts w:ascii="Arial" w:hAnsi="Arial" w:cs="Arial"/>
                <w:color w:val="424242"/>
                <w:shd w:val="clear" w:color="auto" w:fill="FFFFFF"/>
              </w:rPr>
              <w:t xml:space="preserve"> Base / FamilyFix3 (separat erhältlich)</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5E64B7" w:rsidP="00DF32E6">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Sitz: 6,9 kg / Basis: </w:t>
            </w:r>
            <w:r>
              <w:rPr>
                <w:rFonts w:ascii="Arial" w:hAnsi="Arial" w:cs="Arial"/>
                <w:color w:val="424242"/>
                <w:shd w:val="clear" w:color="auto" w:fill="F5F5F5"/>
              </w:rPr>
              <w:t>6,4 kg / 6,35 kg / 6,4 kg / 6,3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6174A3" w:rsidRDefault="006174A3" w:rsidP="006174A3">
            <w:pPr>
              <w:pStyle w:val="Listenabsatz"/>
              <w:numPr>
                <w:ilvl w:val="0"/>
                <w:numId w:val="6"/>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sidRPr="006174A3">
              <w:rPr>
                <w:rFonts w:ascii="Arial" w:hAnsi="Arial" w:cs="Arial"/>
                <w:color w:val="424242"/>
                <w:shd w:val="clear" w:color="auto" w:fill="FFFFFF"/>
              </w:rPr>
              <w:t>Note „gut“ beim ADAC Kindersitztest im Frühjahr 2019</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25302F"/>
    <w:multiLevelType w:val="hybridMultilevel"/>
    <w:tmpl w:val="90604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65652587"/>
    <w:multiLevelType w:val="hybridMultilevel"/>
    <w:tmpl w:val="B07C3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3342C"/>
    <w:rsid w:val="00146D56"/>
    <w:rsid w:val="00165EFD"/>
    <w:rsid w:val="001879D2"/>
    <w:rsid w:val="0021395B"/>
    <w:rsid w:val="00237A78"/>
    <w:rsid w:val="002461D9"/>
    <w:rsid w:val="00285DB6"/>
    <w:rsid w:val="002A226C"/>
    <w:rsid w:val="002D6C55"/>
    <w:rsid w:val="002F465B"/>
    <w:rsid w:val="0036719B"/>
    <w:rsid w:val="003876FB"/>
    <w:rsid w:val="00396C4F"/>
    <w:rsid w:val="00460FFF"/>
    <w:rsid w:val="004E767B"/>
    <w:rsid w:val="00516F92"/>
    <w:rsid w:val="00577585"/>
    <w:rsid w:val="005A32F6"/>
    <w:rsid w:val="005D7EFD"/>
    <w:rsid w:val="005E64B7"/>
    <w:rsid w:val="006174A3"/>
    <w:rsid w:val="00626862"/>
    <w:rsid w:val="0065721E"/>
    <w:rsid w:val="006808B0"/>
    <w:rsid w:val="006C5F81"/>
    <w:rsid w:val="006F7BEE"/>
    <w:rsid w:val="008A1146"/>
    <w:rsid w:val="00960032"/>
    <w:rsid w:val="009B55AD"/>
    <w:rsid w:val="009C4E83"/>
    <w:rsid w:val="00A06A2C"/>
    <w:rsid w:val="00A61CD8"/>
    <w:rsid w:val="00AA0D7C"/>
    <w:rsid w:val="00AF6FC7"/>
    <w:rsid w:val="00B346A7"/>
    <w:rsid w:val="00B705E2"/>
    <w:rsid w:val="00BD7776"/>
    <w:rsid w:val="00C044C7"/>
    <w:rsid w:val="00C24CD7"/>
    <w:rsid w:val="00C27A6F"/>
    <w:rsid w:val="00C42696"/>
    <w:rsid w:val="00C44A8C"/>
    <w:rsid w:val="00CB790A"/>
    <w:rsid w:val="00CC2775"/>
    <w:rsid w:val="00CF3CC2"/>
    <w:rsid w:val="00D34461"/>
    <w:rsid w:val="00DF32E6"/>
    <w:rsid w:val="00DF6718"/>
    <w:rsid w:val="00E11D99"/>
    <w:rsid w:val="00E90954"/>
    <w:rsid w:val="00E968E6"/>
    <w:rsid w:val="00F07D97"/>
    <w:rsid w:val="00F6605C"/>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61631-E528-4589-B72C-4AD5BABD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764</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2020-01-14T12:46:00Z</dcterms:created>
  <dcterms:modified xsi:type="dcterms:W3CDTF">2020-01-23T09:47:00Z</dcterms:modified>
</cp:coreProperties>
</file>