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25D2A" w14:textId="77777777" w:rsidR="00986296" w:rsidRPr="00D50CBB" w:rsidRDefault="00986296" w:rsidP="00986296">
      <w:pPr>
        <w:pStyle w:val="af0"/>
      </w:pPr>
      <w:bookmarkStart w:id="0" w:name="_Toc484350351"/>
      <w:r>
        <w:t>МИН</w:t>
      </w:r>
      <w:r w:rsidRPr="00D50CBB">
        <w:t>ОБРНАУКИ РОССИИ</w:t>
      </w:r>
      <w:bookmarkEnd w:id="0"/>
    </w:p>
    <w:p w14:paraId="100CE569" w14:textId="77777777" w:rsidR="00986296" w:rsidRPr="00D50CBB" w:rsidRDefault="00986296" w:rsidP="00986296">
      <w:pPr>
        <w:pStyle w:val="af0"/>
        <w:rPr>
          <w:b/>
          <w:spacing w:val="-20"/>
        </w:rPr>
      </w:pPr>
      <w:bookmarkStart w:id="1" w:name="_Toc484350352"/>
      <w:r w:rsidRPr="00D50CBB"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 w:rsidRPr="00D50CBB">
        <w:rPr>
          <w:b/>
          <w:spacing w:val="-20"/>
        </w:rPr>
        <w:t xml:space="preserve"> </w:t>
      </w:r>
    </w:p>
    <w:p w14:paraId="59C995C1" w14:textId="77777777" w:rsidR="00986296" w:rsidRPr="00D50CBB" w:rsidRDefault="00986296" w:rsidP="00986296">
      <w:pPr>
        <w:pStyle w:val="af0"/>
        <w:rPr>
          <w:b/>
          <w:spacing w:val="-20"/>
        </w:rPr>
      </w:pPr>
      <w:bookmarkStart w:id="2" w:name="_Toc484350353"/>
      <w:r>
        <w:rPr>
          <w:b/>
          <w:spacing w:val="-20"/>
        </w:rPr>
        <w:t xml:space="preserve">ВЫСШЕГО </w:t>
      </w:r>
      <w:r w:rsidRPr="00D50CBB">
        <w:rPr>
          <w:b/>
          <w:spacing w:val="-20"/>
        </w:rPr>
        <w:t>ОБРАЗОВАНИЯ</w:t>
      </w:r>
      <w:bookmarkEnd w:id="2"/>
    </w:p>
    <w:p w14:paraId="2582F830" w14:textId="77777777" w:rsidR="00986296" w:rsidRPr="00D50CBB" w:rsidRDefault="00986296" w:rsidP="00986296">
      <w:pPr>
        <w:pStyle w:val="af0"/>
        <w:rPr>
          <w:b/>
        </w:rPr>
      </w:pPr>
      <w:bookmarkStart w:id="3" w:name="_Toc484350354"/>
      <w:r w:rsidRPr="00D50CBB">
        <w:rPr>
          <w:b/>
        </w:rPr>
        <w:t>«ВОРОНЕЖСКИЙ ГОСУДАРСТВЕННЫЙ УНИВЕРСИТЕТ»</w:t>
      </w:r>
      <w:bookmarkEnd w:id="3"/>
    </w:p>
    <w:p w14:paraId="2C781292" w14:textId="77777777" w:rsidR="00986296" w:rsidRPr="00F77EFE" w:rsidRDefault="00986296" w:rsidP="00986296">
      <w:pPr>
        <w:pStyle w:val="23"/>
        <w:rPr>
          <w:i w:val="0"/>
        </w:rPr>
      </w:pPr>
      <w:bookmarkStart w:id="4" w:name="_Toc484350355"/>
      <w:r w:rsidRPr="00F77EFE">
        <w:rPr>
          <w:i w:val="0"/>
        </w:rPr>
        <w:t>Факультет компьютерных наук</w:t>
      </w:r>
      <w:bookmarkEnd w:id="4"/>
    </w:p>
    <w:p w14:paraId="156D294F" w14:textId="5A7D1F5B" w:rsidR="00986296" w:rsidRDefault="00986296" w:rsidP="00986296">
      <w:pPr>
        <w:pStyle w:val="23"/>
        <w:rPr>
          <w:i w:val="0"/>
        </w:rPr>
      </w:pPr>
      <w:bookmarkStart w:id="5" w:name="_Toc484350356"/>
      <w:r>
        <w:rPr>
          <w:i w:val="0"/>
        </w:rPr>
        <w:t>Кафедра</w:t>
      </w:r>
      <w:r w:rsidRPr="00F77EFE">
        <w:rPr>
          <w:i w:val="0"/>
        </w:rPr>
        <w:t xml:space="preserve"> </w:t>
      </w:r>
      <w:bookmarkEnd w:id="5"/>
      <w:r w:rsidR="00294516" w:rsidRPr="00294516">
        <w:rPr>
          <w:i w:val="0"/>
        </w:rPr>
        <w:t>информационных технологий управления</w:t>
      </w:r>
    </w:p>
    <w:p w14:paraId="17D66D01" w14:textId="1604C636" w:rsidR="00986296" w:rsidRDefault="00986296" w:rsidP="00986296">
      <w:pPr>
        <w:pStyle w:val="23"/>
        <w:rPr>
          <w:i w:val="0"/>
        </w:rPr>
      </w:pPr>
    </w:p>
    <w:p w14:paraId="5034D291" w14:textId="48336E3B" w:rsidR="00FE6591" w:rsidRDefault="00FE6591" w:rsidP="00986296">
      <w:pPr>
        <w:pStyle w:val="23"/>
        <w:rPr>
          <w:i w:val="0"/>
        </w:rPr>
      </w:pPr>
    </w:p>
    <w:p w14:paraId="78189FC7" w14:textId="11A87D3D" w:rsidR="00FE6591" w:rsidRDefault="00FE6591" w:rsidP="00986296">
      <w:pPr>
        <w:pStyle w:val="23"/>
        <w:rPr>
          <w:i w:val="0"/>
        </w:rPr>
      </w:pPr>
    </w:p>
    <w:p w14:paraId="76F9E4B4" w14:textId="291E0201" w:rsidR="00FE6591" w:rsidRPr="00F77EFE" w:rsidRDefault="00FE6591" w:rsidP="00986296">
      <w:pPr>
        <w:pStyle w:val="23"/>
        <w:rPr>
          <w:i w:val="0"/>
        </w:rPr>
      </w:pPr>
    </w:p>
    <w:p w14:paraId="182086C6" w14:textId="5DA5A60D" w:rsidR="00986296" w:rsidRPr="0004047E" w:rsidRDefault="00294516" w:rsidP="00294516">
      <w:pPr>
        <w:pStyle w:val="23"/>
      </w:pPr>
      <w:r>
        <w:t>Техническое задание в соответствии с ГОСТ 34.602-89</w:t>
      </w:r>
    </w:p>
    <w:p w14:paraId="32DF1161" w14:textId="77777777" w:rsidR="00986296" w:rsidRPr="00CD4989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32AA799A" w14:textId="77777777" w:rsidR="00986296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5107C7BC" w14:textId="77777777" w:rsidR="00986296" w:rsidRPr="00074406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419E2BDD" w14:textId="533D8A59" w:rsidR="00986296" w:rsidRDefault="00986296" w:rsidP="00986296">
      <w:pPr>
        <w:spacing w:before="840" w:after="360"/>
        <w:rPr>
          <w:sz w:val="28"/>
        </w:rPr>
      </w:pPr>
    </w:p>
    <w:p w14:paraId="30A6107E" w14:textId="3555DE08" w:rsidR="008804EC" w:rsidRDefault="008804EC" w:rsidP="00986296">
      <w:pPr>
        <w:spacing w:before="840" w:after="360"/>
        <w:rPr>
          <w:sz w:val="28"/>
        </w:rPr>
      </w:pPr>
    </w:p>
    <w:p w14:paraId="651AF5F7" w14:textId="0BBA7247" w:rsidR="008804EC" w:rsidRDefault="008804EC" w:rsidP="00986296">
      <w:pPr>
        <w:spacing w:before="240" w:after="120"/>
        <w:rPr>
          <w:rFonts w:ascii="Arial" w:hAnsi="Arial" w:cs="Arial"/>
        </w:rPr>
      </w:pPr>
    </w:p>
    <w:p w14:paraId="0ABEC1CC" w14:textId="77777777" w:rsidR="008804EC" w:rsidRPr="0031532D" w:rsidRDefault="008804EC" w:rsidP="00986296">
      <w:pPr>
        <w:spacing w:before="240" w:after="120"/>
        <w:rPr>
          <w:rFonts w:ascii="Arial" w:hAnsi="Arial" w:cs="Arial"/>
        </w:rPr>
      </w:pPr>
    </w:p>
    <w:p w14:paraId="5F3AEFE4" w14:textId="0E0C1AD6" w:rsidR="00986296" w:rsidRPr="0031532D" w:rsidRDefault="008804EC" w:rsidP="00986296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Исполнители</w:t>
      </w:r>
      <w:r w:rsidR="00986296" w:rsidRPr="0031532D">
        <w:rPr>
          <w:rFonts w:ascii="Arial" w:hAnsi="Arial" w:cs="Arial"/>
        </w:rPr>
        <w:t xml:space="preserve"> </w:t>
      </w:r>
      <w:r w:rsidR="00986296" w:rsidRPr="0031532D">
        <w:rPr>
          <w:rFonts w:ascii="Arial" w:hAnsi="Arial" w:cs="Arial"/>
          <w:u w:val="single"/>
        </w:rPr>
        <w:t xml:space="preserve">                                               </w:t>
      </w:r>
      <w:r w:rsidR="00986296">
        <w:rPr>
          <w:rFonts w:ascii="Arial" w:hAnsi="Arial" w:cs="Arial"/>
          <w:u w:val="single"/>
        </w:rPr>
        <w:t xml:space="preserve">        </w:t>
      </w:r>
      <w:r w:rsidR="00986296" w:rsidRPr="00FF1096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А.А. Сарайкин, Я.В. </w:t>
      </w:r>
      <w:proofErr w:type="spellStart"/>
      <w:r>
        <w:rPr>
          <w:rFonts w:ascii="Arial" w:hAnsi="Arial" w:cs="Arial"/>
        </w:rPr>
        <w:t>Солодовникова</w:t>
      </w:r>
      <w:proofErr w:type="spellEnd"/>
      <w:r w:rsidR="00986296">
        <w:rPr>
          <w:rFonts w:ascii="Arial" w:hAnsi="Arial" w:cs="Arial"/>
        </w:rPr>
        <w:t xml:space="preserve"> </w:t>
      </w:r>
    </w:p>
    <w:p w14:paraId="125A00F4" w14:textId="28F254C3" w:rsidR="00986296" w:rsidRPr="008804EC" w:rsidRDefault="008804EC" w:rsidP="008804EC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>Заказчик</w:t>
      </w:r>
      <w:r w:rsidR="00986296" w:rsidRPr="006964A5">
        <w:rPr>
          <w:rFonts w:ascii="Arial" w:hAnsi="Arial" w:cs="Arial"/>
        </w:rPr>
        <w:t xml:space="preserve"> </w:t>
      </w:r>
      <w:r w:rsidR="00986296"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>
        <w:rPr>
          <w:rFonts w:ascii="Arial" w:hAnsi="Arial" w:cs="Arial"/>
        </w:rPr>
        <w:t>В.С. Тарасов</w:t>
      </w:r>
      <w:r w:rsidR="00986296" w:rsidRPr="006964A5">
        <w:rPr>
          <w:rFonts w:ascii="Arial" w:hAnsi="Arial" w:cs="Arial"/>
          <w:i/>
        </w:rPr>
        <w:t xml:space="preserve"> </w:t>
      </w:r>
    </w:p>
    <w:p w14:paraId="21E35A26" w14:textId="746EBFA3" w:rsidR="00986296" w:rsidRDefault="00986296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57BAD8CF" w14:textId="121B0B02" w:rsidR="008804EC" w:rsidRDefault="008804EC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6AA8E7A4" w14:textId="56B05EA3" w:rsidR="008804EC" w:rsidRPr="0031532D" w:rsidRDefault="008804EC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2A061E8D" w14:textId="77777777" w:rsidR="00986296" w:rsidRPr="00AC132E" w:rsidRDefault="00986296" w:rsidP="00986296">
      <w:pPr>
        <w:spacing w:before="240" w:after="120"/>
        <w:rPr>
          <w:i/>
          <w:sz w:val="28"/>
        </w:rPr>
      </w:pPr>
    </w:p>
    <w:p w14:paraId="2608B57D" w14:textId="699F7755" w:rsidR="00986296" w:rsidRPr="006F6FA8" w:rsidRDefault="00294516" w:rsidP="006F6FA8">
      <w:pPr>
        <w:spacing w:before="24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2023</w:t>
      </w:r>
    </w:p>
    <w:p w14:paraId="7F739A46" w14:textId="2BDDD8A6" w:rsidR="4A533DE1" w:rsidRDefault="6E31D771" w:rsidP="002A1078">
      <w:pPr>
        <w:pStyle w:val="af3"/>
      </w:pPr>
      <w:bookmarkStart w:id="6" w:name="_Toc51918696"/>
      <w:bookmarkStart w:id="7" w:name="_Toc130157006"/>
      <w:r w:rsidRPr="00213C1B">
        <w:lastRenderedPageBreak/>
        <w:t>Содержание</w:t>
      </w:r>
      <w:bookmarkEnd w:id="6"/>
      <w:bookmarkEnd w:id="7"/>
    </w:p>
    <w:p w14:paraId="4708DE42" w14:textId="34B0D7D2" w:rsidR="003C278C" w:rsidRPr="003C278C" w:rsidRDefault="003742AA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r w:rsidRPr="003C278C">
        <w:rPr>
          <w:rFonts w:cs="Times New Roman"/>
          <w:szCs w:val="28"/>
        </w:rPr>
        <w:fldChar w:fldCharType="begin"/>
      </w:r>
      <w:r w:rsidRPr="003C278C">
        <w:rPr>
          <w:rFonts w:cs="Times New Roman"/>
          <w:szCs w:val="28"/>
        </w:rPr>
        <w:instrText xml:space="preserve"> TOC \h \z \t "_Введение/Заключение/СИИ(Заголовок);1;_Главы;1;_Параграфы;2;_Пункты;3" </w:instrText>
      </w:r>
      <w:r w:rsidRPr="003C278C">
        <w:rPr>
          <w:rFonts w:cs="Times New Roman"/>
          <w:szCs w:val="28"/>
        </w:rPr>
        <w:fldChar w:fldCharType="separate"/>
      </w:r>
      <w:hyperlink w:anchor="_Toc130157006" w:history="1">
        <w:r w:rsidR="003C278C" w:rsidRPr="003C278C">
          <w:rPr>
            <w:rStyle w:val="a9"/>
            <w:rFonts w:cs="Times New Roman"/>
            <w:noProof/>
            <w:szCs w:val="28"/>
          </w:rPr>
          <w:t>Содержание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_Toc130157006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2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A436072" w14:textId="1E890069" w:rsidR="003C278C" w:rsidRPr="003C278C" w:rsidRDefault="006E0F4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07" w:history="1">
        <w:r w:rsidR="003C278C" w:rsidRPr="003C278C">
          <w:rPr>
            <w:rStyle w:val="a9"/>
            <w:rFonts w:cs="Times New Roman"/>
            <w:noProof/>
            <w:szCs w:val="28"/>
          </w:rPr>
          <w:t>1 Термины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_Toc130157007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4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5D7C06B" w14:textId="7EF4F43C" w:rsidR="003C278C" w:rsidRPr="003C278C" w:rsidRDefault="006E0F4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08" w:history="1">
        <w:r w:rsidR="003C278C" w:rsidRPr="003C278C">
          <w:rPr>
            <w:rStyle w:val="a9"/>
            <w:rFonts w:cs="Times New Roman"/>
            <w:noProof/>
            <w:szCs w:val="28"/>
          </w:rPr>
          <w:t>2 Общие положения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_Toc130157008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5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00FD9BE5" w14:textId="4630D446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09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2.1 Название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_Toc130157009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525D8F" w14:textId="7C751DAE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0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2.2 Наименование разработчика и заказчика системы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_Toc130157010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DC07BA" w14:textId="33A5C22E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1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2.3 Плановые сроки начала и окончания работ по созданию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_Toc130157011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212234" w14:textId="4F3FA3EA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2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2.4 Порядок оформления и предъявления заказчику результатов работ по созданию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_Toc130157012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2A0CDA" w14:textId="0E5B84EF" w:rsidR="003C278C" w:rsidRPr="003C278C" w:rsidRDefault="006E0F4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13" w:history="1">
        <w:r w:rsidR="003C278C" w:rsidRPr="003C278C">
          <w:rPr>
            <w:rStyle w:val="a9"/>
            <w:rFonts w:cs="Times New Roman"/>
            <w:noProof/>
            <w:szCs w:val="28"/>
          </w:rPr>
          <w:t>3 Назначение и цели соз</w:t>
        </w:r>
        <w:bookmarkStart w:id="8" w:name="_GoBack"/>
        <w:bookmarkEnd w:id="8"/>
        <w:r w:rsidR="003C278C" w:rsidRPr="003C278C">
          <w:rPr>
            <w:rStyle w:val="a9"/>
            <w:rFonts w:cs="Times New Roman"/>
            <w:noProof/>
            <w:szCs w:val="28"/>
          </w:rPr>
          <w:t>дания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_Toc130157013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5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C3BF544" w14:textId="1EA8E3A5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4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 Назначение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_Toc130157014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3D0506" w14:textId="16E2F99A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5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3.2 Цели создания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_Toc130157015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F6906C" w14:textId="64BFEA84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6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системы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_Toc130157016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0F3F86" w14:textId="178FDD73" w:rsidR="003C278C" w:rsidRPr="003C278C" w:rsidRDefault="006E0F4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17" w:history="1">
        <w:r w:rsidR="003C278C" w:rsidRPr="003C278C">
          <w:rPr>
            <w:rStyle w:val="a9"/>
            <w:rFonts w:cs="Times New Roman"/>
            <w:noProof/>
            <w:szCs w:val="28"/>
          </w:rPr>
          <w:t>4 Требование к программному обеспечению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_Toc130157017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6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004CBAC" w14:textId="310973BA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8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4.1 Требование к программному обеспечению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_Toc130157018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067714" w14:textId="57D7F582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9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_Toc130157019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12FBD5" w14:textId="2F5FAF90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0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приложение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_Toc130157020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53CB61" w14:textId="36936010" w:rsidR="003C278C" w:rsidRPr="003C278C" w:rsidRDefault="006E0F4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1" w:history="1">
        <w:r w:rsidR="003C278C" w:rsidRPr="003C278C">
          <w:rPr>
            <w:rStyle w:val="a9"/>
            <w:rFonts w:cs="Times New Roman"/>
            <w:noProof/>
            <w:szCs w:val="28"/>
          </w:rPr>
          <w:t>5 Структура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_Toc130157021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7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AAE407F" w14:textId="7D9AD9A3" w:rsidR="003C278C" w:rsidRPr="003C278C" w:rsidRDefault="006E0F4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2" w:history="1">
        <w:r w:rsidR="003C278C" w:rsidRPr="003C278C">
          <w:rPr>
            <w:rStyle w:val="a9"/>
            <w:rFonts w:cs="Times New Roman"/>
            <w:noProof/>
            <w:szCs w:val="28"/>
          </w:rPr>
          <w:t>6 Языковые версии мобильного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_Toc130157022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7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9ED366E" w14:textId="762EFCDE" w:rsidR="003C278C" w:rsidRPr="003C278C" w:rsidRDefault="006E0F4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3" w:history="1">
        <w:r w:rsidR="003C278C" w:rsidRPr="003C278C">
          <w:rPr>
            <w:rStyle w:val="a9"/>
            <w:rFonts w:cs="Times New Roman"/>
            <w:noProof/>
            <w:szCs w:val="28"/>
          </w:rPr>
          <w:t>7 Группы пользователей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_Toc130157023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7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C4E0230" w14:textId="3A18EC82" w:rsidR="003C278C" w:rsidRPr="003C278C" w:rsidRDefault="006E0F4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4" w:history="1">
        <w:r w:rsidR="003C278C" w:rsidRPr="003C278C">
          <w:rPr>
            <w:rStyle w:val="a9"/>
            <w:rFonts w:cs="Times New Roman"/>
            <w:noProof/>
            <w:szCs w:val="28"/>
          </w:rPr>
          <w:t>8 Навигация по мобильному приложению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_Toc130157024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8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7B6B850" w14:textId="243FB826" w:rsidR="003C278C" w:rsidRPr="003C278C" w:rsidRDefault="006E0F4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5" w:history="1">
        <w:r w:rsidR="003C278C" w:rsidRPr="003C278C">
          <w:rPr>
            <w:rStyle w:val="a9"/>
            <w:rFonts w:cs="Times New Roman"/>
            <w:noProof/>
            <w:szCs w:val="28"/>
          </w:rPr>
          <w:t>9 Описание экранов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_Toc130157025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8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7C9BCD6" w14:textId="4EDBED10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6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 Описание статических экранов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_Toc130157026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5E4D89" w14:textId="47F18EEE" w:rsidR="003C278C" w:rsidRPr="003C278C" w:rsidRDefault="006E0F4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7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9.1.1 Сплэш экран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_Toc130157027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D15AE8" w14:textId="1E6342FB" w:rsidR="003C278C" w:rsidRPr="003C278C" w:rsidRDefault="006E0F4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8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9.1.2 Онбординг экраны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_Toc130157028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9963D3" w14:textId="1EFCF083" w:rsidR="003C278C" w:rsidRPr="003C278C" w:rsidRDefault="006E0F4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9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9.1.3 Экран авторизации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_Toc130157029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9784EC" w14:textId="593DAEE1" w:rsidR="003C278C" w:rsidRPr="003C278C" w:rsidRDefault="006E0F4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0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 Описание динамических экранов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_Toc130157030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D32176" w14:textId="09FBCC3C" w:rsidR="003C278C" w:rsidRPr="003C278C" w:rsidRDefault="006E0F4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1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9.2.1 Экран «Передать показания»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_Toc130157031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B76989" w14:textId="3C317A93" w:rsidR="003C278C" w:rsidRPr="003C278C" w:rsidRDefault="006E0F4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2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9.2.2 Личный кабинет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_Toc130157032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58730E" w14:textId="68410C2F" w:rsidR="003C278C" w:rsidRPr="003C278C" w:rsidRDefault="006E0F47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3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9.2.3 Оплата показаний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_Toc130157033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42A219" w14:textId="578B3F93" w:rsidR="003C278C" w:rsidRPr="003C278C" w:rsidRDefault="006E0F4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34" w:history="1">
        <w:r w:rsidR="003C278C" w:rsidRPr="003C278C">
          <w:rPr>
            <w:rStyle w:val="a9"/>
            <w:rFonts w:cs="Times New Roman"/>
            <w:noProof/>
            <w:szCs w:val="28"/>
          </w:rPr>
          <w:t>10 Требования к сдаче проекта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_Toc130157034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12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95173E5" w14:textId="058A5F5D" w:rsidR="003C278C" w:rsidRPr="003C278C" w:rsidRDefault="006E0F47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35" w:history="1">
        <w:r w:rsidR="003C278C" w:rsidRPr="003C278C">
          <w:rPr>
            <w:rStyle w:val="a9"/>
            <w:rFonts w:cs="Times New Roman"/>
            <w:noProof/>
            <w:szCs w:val="28"/>
          </w:rPr>
          <w:t>11 Дальнейшие улучшения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_Toc130157035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12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4D7F7B9" w14:textId="44143869" w:rsidR="003C278C" w:rsidRPr="003C278C" w:rsidRDefault="006E0F47">
      <w:pPr>
        <w:pStyle w:val="11"/>
        <w:tabs>
          <w:tab w:val="right" w:leader="dot" w:pos="9344"/>
        </w:tabs>
        <w:rPr>
          <w:rStyle w:val="a9"/>
          <w:rFonts w:cs="Times New Roman"/>
          <w:noProof/>
          <w:szCs w:val="28"/>
        </w:rPr>
      </w:pPr>
      <w:hyperlink w:anchor="_Toc130157036" w:history="1">
        <w:r w:rsidR="003C278C" w:rsidRPr="003C278C">
          <w:rPr>
            <w:rStyle w:val="a9"/>
            <w:rFonts w:cs="Times New Roman"/>
            <w:noProof/>
            <w:szCs w:val="28"/>
          </w:rPr>
          <w:t>12 Подписи сторон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_Toc130157036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13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E1C6EBC" w14:textId="77777777" w:rsidR="003C278C" w:rsidRPr="003C278C" w:rsidRDefault="003C278C">
      <w:pPr>
        <w:rPr>
          <w:rStyle w:val="a9"/>
          <w:rFonts w:ascii="Times New Roman" w:hAnsi="Times New Roman" w:cs="Times New Roman"/>
          <w:noProof/>
          <w:sz w:val="28"/>
          <w:szCs w:val="28"/>
        </w:rPr>
      </w:pPr>
      <w:r w:rsidRPr="003C278C">
        <w:rPr>
          <w:rStyle w:val="a9"/>
          <w:rFonts w:ascii="Times New Roman" w:hAnsi="Times New Roman" w:cs="Times New Roman"/>
          <w:noProof/>
          <w:sz w:val="28"/>
          <w:szCs w:val="28"/>
        </w:rPr>
        <w:br w:type="page"/>
      </w:r>
    </w:p>
    <w:p w14:paraId="149C24C8" w14:textId="0587D527" w:rsidR="00294516" w:rsidRDefault="003742AA" w:rsidP="00294516">
      <w:pPr>
        <w:pStyle w:val="a1"/>
      </w:pPr>
      <w:r w:rsidRPr="003C278C">
        <w:lastRenderedPageBreak/>
        <w:fldChar w:fldCharType="end"/>
      </w:r>
      <w:bookmarkStart w:id="9" w:name="_Toc130157007"/>
      <w:bookmarkStart w:id="10" w:name="_Toc51918698"/>
      <w:r w:rsidR="00294516">
        <w:t>Термины</w:t>
      </w:r>
      <w:bookmarkEnd w:id="9"/>
    </w:p>
    <w:p w14:paraId="57D94E1C" w14:textId="010F67EE" w:rsidR="00294516" w:rsidRDefault="00FB28BC" w:rsidP="00294516">
      <w:pPr>
        <w:pStyle w:val="af4"/>
      </w:pPr>
      <w:r>
        <w:t>ИПУ –</w:t>
      </w:r>
      <w:r w:rsidR="00294516">
        <w:t xml:space="preserve"> индивидуальные приборы учёта.</w:t>
      </w:r>
    </w:p>
    <w:p w14:paraId="4712BA7A" w14:textId="3E7E0543" w:rsidR="00FB28BC" w:rsidRDefault="00FB28BC" w:rsidP="00294516">
      <w:pPr>
        <w:pStyle w:val="af4"/>
      </w:pPr>
      <w:proofErr w:type="spellStart"/>
      <w:r>
        <w:t>Сплэш</w:t>
      </w:r>
      <w:proofErr w:type="spellEnd"/>
      <w:r w:rsidR="001A247F">
        <w:t xml:space="preserve"> экран</w:t>
      </w:r>
      <w:r>
        <w:t xml:space="preserve"> – экран, на котором отображается иконка приложения. Является первым экраном, который виден пользователем. На нём происходит инициализация приложения.</w:t>
      </w:r>
    </w:p>
    <w:p w14:paraId="639DBE41" w14:textId="310C3E45" w:rsidR="00FB28BC" w:rsidRDefault="00FB28BC" w:rsidP="00294516">
      <w:pPr>
        <w:pStyle w:val="af4"/>
      </w:pPr>
      <w:proofErr w:type="spellStart"/>
      <w:r>
        <w:t>Онбординг</w:t>
      </w:r>
      <w:proofErr w:type="spellEnd"/>
      <w:r>
        <w:t xml:space="preserve"> </w:t>
      </w:r>
      <w:r w:rsidR="001A247F">
        <w:t xml:space="preserve">экран </w:t>
      </w:r>
      <w:r>
        <w:t>– экран, на котором пользователь может узнать основной функционал приложения или недавно добавленные возможности.</w:t>
      </w:r>
    </w:p>
    <w:p w14:paraId="46966469" w14:textId="274C3856" w:rsidR="00294516" w:rsidRDefault="00FB28BC" w:rsidP="00294516">
      <w:pPr>
        <w:pStyle w:val="af4"/>
      </w:pPr>
      <w:r>
        <w:t>ОС –</w:t>
      </w:r>
      <w:r w:rsidR="00294516">
        <w:t xml:space="preserve"> операционная система.</w:t>
      </w:r>
    </w:p>
    <w:p w14:paraId="1296DAA0" w14:textId="77777777" w:rsidR="00294516" w:rsidRDefault="00294516" w:rsidP="00294516">
      <w:pPr>
        <w:pStyle w:val="af4"/>
      </w:pPr>
      <w:proofErr w:type="spellStart"/>
      <w:r>
        <w:t>Java</w:t>
      </w:r>
      <w:proofErr w:type="spellEnd"/>
      <w:r>
        <w:t xml:space="preserve"> – строго типизированный объектно-ориентированный язык программирования общего назначения</w:t>
      </w:r>
    </w:p>
    <w:p w14:paraId="404DF4BB" w14:textId="77777777" w:rsidR="00294516" w:rsidRDefault="00294516" w:rsidP="00294516">
      <w:pPr>
        <w:pStyle w:val="af4"/>
      </w:pPr>
      <w:r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09B28427" w14:textId="7317D4E1" w:rsidR="00294516" w:rsidRDefault="00294516" w:rsidP="00294516">
      <w:pPr>
        <w:pStyle w:val="af4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– </w:t>
      </w:r>
      <w:proofErr w:type="spellStart"/>
      <w:r>
        <w:t>фреймворк</w:t>
      </w:r>
      <w:proofErr w:type="spellEnd"/>
      <w:r>
        <w:t xml:space="preserve"> с открытым исходным кодом для </w:t>
      </w:r>
      <w:proofErr w:type="spellStart"/>
      <w:r>
        <w:t>Java</w:t>
      </w:r>
      <w:proofErr w:type="spellEnd"/>
      <w:r>
        <w:t>-платформы.</w:t>
      </w:r>
    </w:p>
    <w:p w14:paraId="744EB651" w14:textId="7C98D26A" w:rsidR="00095A8F" w:rsidRPr="00095A8F" w:rsidRDefault="00095A8F" w:rsidP="00095A8F">
      <w:pPr>
        <w:pStyle w:val="af4"/>
      </w:pPr>
      <w:r w:rsidRPr="00095A8F">
        <w:t>СУБД — комплекс программ, позв</w:t>
      </w:r>
      <w:r>
        <w:t>оляющих создать базу данных</w:t>
      </w:r>
      <w:r w:rsidRPr="00095A8F">
        <w:t xml:space="preserve"> и манипулировать данными (вставлять, обновлять, удалять и выбирать).</w:t>
      </w:r>
    </w:p>
    <w:p w14:paraId="208473F5" w14:textId="77777777" w:rsidR="00294516" w:rsidRDefault="00294516" w:rsidP="00294516">
      <w:pPr>
        <w:pStyle w:val="af4"/>
      </w:pPr>
      <w:proofErr w:type="spellStart"/>
      <w:r>
        <w:t>PostgreSQL</w:t>
      </w:r>
      <w:proofErr w:type="spellEnd"/>
      <w:r>
        <w:t xml:space="preserve"> – объектно-реляционная система управления базами данных.</w:t>
      </w:r>
    </w:p>
    <w:p w14:paraId="146142CB" w14:textId="77777777" w:rsidR="00294516" w:rsidRDefault="00294516" w:rsidP="00294516">
      <w:pPr>
        <w:pStyle w:val="af4"/>
      </w:pPr>
      <w:r>
        <w:t>SDK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>) - набор средств разработки, позволяющий специалистам по программному обеспечению создавать приложения для определённого пакета программ, программного обеспечения базовых средств разработки, аппаратной платформы, компьютерной системы, игровых консолей, операционных систем и прочих платформ.</w:t>
      </w:r>
    </w:p>
    <w:p w14:paraId="724C0F7A" w14:textId="77777777" w:rsidR="00294516" w:rsidRDefault="00294516" w:rsidP="00294516">
      <w:pPr>
        <w:pStyle w:val="af4"/>
      </w:pPr>
      <w:r>
        <w:t>API (программный интерфейс приложения) - описание способов, которыми одна компьютерная программа может взаимодействовать с другой программой.</w:t>
      </w:r>
    </w:p>
    <w:p w14:paraId="6AFAC230" w14:textId="77777777" w:rsidR="00294516" w:rsidRDefault="00294516" w:rsidP="00294516">
      <w:pPr>
        <w:pStyle w:val="af4"/>
      </w:pPr>
      <w:r>
        <w:t>REST - архитектурный стиль взаимодействия компонентов распределённого приложения в сети.</w:t>
      </w:r>
    </w:p>
    <w:p w14:paraId="0856D5DA" w14:textId="30F8A9D8" w:rsidR="00294516" w:rsidRDefault="00294516" w:rsidP="00294516">
      <w:pPr>
        <w:pStyle w:val="af4"/>
      </w:pPr>
      <w:proofErr w:type="spellStart"/>
      <w:r>
        <w:lastRenderedPageBreak/>
        <w:t>Бэкенд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 xml:space="preserve">) — программно-аппаратная часть сервиса. </w:t>
      </w:r>
      <w:proofErr w:type="spellStart"/>
      <w:r>
        <w:t>Бэкенд</w:t>
      </w:r>
      <w:proofErr w:type="spellEnd"/>
      <w:r>
        <w:t xml:space="preserve"> отвечает за осуществление функционирования внутренней части приложения.</w:t>
      </w:r>
    </w:p>
    <w:p w14:paraId="6B6F2FA7" w14:textId="01CEB949" w:rsidR="00294516" w:rsidRDefault="00294516" w:rsidP="00294516">
      <w:pPr>
        <w:pStyle w:val="a1"/>
      </w:pPr>
      <w:bookmarkStart w:id="11" w:name="_Toc130157008"/>
      <w:r>
        <w:t>Общие положения</w:t>
      </w:r>
      <w:bookmarkEnd w:id="11"/>
    </w:p>
    <w:p w14:paraId="72A6D745" w14:textId="4876E5CE" w:rsidR="00294516" w:rsidRDefault="00294516" w:rsidP="00294516">
      <w:pPr>
        <w:pStyle w:val="a2"/>
      </w:pPr>
      <w:bookmarkStart w:id="12" w:name="_Toc130157009"/>
      <w:r>
        <w:t>Название приложения</w:t>
      </w:r>
      <w:bookmarkEnd w:id="12"/>
    </w:p>
    <w:p w14:paraId="145AF884" w14:textId="023EAAB0" w:rsidR="00294516" w:rsidRPr="00FE6591" w:rsidRDefault="00294516" w:rsidP="00294516">
      <w:pPr>
        <w:pStyle w:val="af4"/>
        <w:rPr>
          <w:lang w:val="en-US"/>
        </w:rPr>
      </w:pPr>
      <w:r>
        <w:t>Приложение «Мои ИПУ»</w:t>
      </w:r>
      <w:r w:rsidR="00FE6591">
        <w:rPr>
          <w:lang w:val="en-US"/>
        </w:rPr>
        <w:t>.</w:t>
      </w:r>
    </w:p>
    <w:p w14:paraId="36B484E1" w14:textId="3692F87D" w:rsidR="00294516" w:rsidRDefault="00294516" w:rsidP="00294516">
      <w:pPr>
        <w:pStyle w:val="a2"/>
      </w:pPr>
      <w:bookmarkStart w:id="13" w:name="_Toc130157010"/>
      <w:r>
        <w:t>Наименование разработчика и заказчика системы</w:t>
      </w:r>
      <w:bookmarkEnd w:id="13"/>
    </w:p>
    <w:p w14:paraId="5E9787E4" w14:textId="77777777" w:rsidR="001F4BBF" w:rsidRDefault="001F4BBF" w:rsidP="001F4BBF">
      <w:pPr>
        <w:pStyle w:val="af4"/>
      </w:pPr>
      <w:r>
        <w:t>Разработчики:</w:t>
      </w:r>
    </w:p>
    <w:p w14:paraId="764519C8" w14:textId="77777777" w:rsidR="001F4BBF" w:rsidRDefault="001F4BBF" w:rsidP="001F4BBF">
      <w:pPr>
        <w:pStyle w:val="af4"/>
      </w:pPr>
      <w:r>
        <w:t>Студент Сарайкин Алексей Алексеевич, кафедра информационных технологий управления.</w:t>
      </w:r>
    </w:p>
    <w:p w14:paraId="53FAF355" w14:textId="77777777" w:rsidR="001F4BBF" w:rsidRDefault="001F4BBF" w:rsidP="001F4BBF">
      <w:pPr>
        <w:pStyle w:val="af4"/>
      </w:pPr>
      <w:r>
        <w:t xml:space="preserve">Студентка </w:t>
      </w:r>
      <w:proofErr w:type="spellStart"/>
      <w:r>
        <w:t>Солодовникова</w:t>
      </w:r>
      <w:proofErr w:type="spellEnd"/>
      <w:r>
        <w:t xml:space="preserve"> Яна Валерьевна, кафедра информационных технологий управления.</w:t>
      </w:r>
    </w:p>
    <w:p w14:paraId="5D55F073" w14:textId="77777777" w:rsidR="001F4BBF" w:rsidRDefault="001F4BBF" w:rsidP="001F4BBF">
      <w:pPr>
        <w:pStyle w:val="af4"/>
      </w:pPr>
      <w:r>
        <w:t>Заказчик:</w:t>
      </w:r>
    </w:p>
    <w:p w14:paraId="3F5394D3" w14:textId="44F64D2F" w:rsidR="00294516" w:rsidRDefault="001F4BBF" w:rsidP="001F4BBF">
      <w:pPr>
        <w:pStyle w:val="af4"/>
      </w:pPr>
      <w:r>
        <w:t>Преподаватель Тарасов Вячеслав Сергеевич, кафедра программирования и информационных технологий.</w:t>
      </w:r>
    </w:p>
    <w:p w14:paraId="1CE59F1E" w14:textId="366E6BB1" w:rsidR="001F4BBF" w:rsidRDefault="001F4BBF" w:rsidP="001F4BBF">
      <w:pPr>
        <w:pStyle w:val="a2"/>
      </w:pPr>
      <w:bookmarkStart w:id="14" w:name="_Toc130157011"/>
      <w:r>
        <w:t>Плановые сроки начала и окончания работ по созданию приложения</w:t>
      </w:r>
      <w:bookmarkEnd w:id="14"/>
    </w:p>
    <w:p w14:paraId="20B518F6" w14:textId="77777777" w:rsidR="001F4BBF" w:rsidRDefault="001F4BBF" w:rsidP="001F4BBF">
      <w:pPr>
        <w:pStyle w:val="af4"/>
      </w:pPr>
      <w:r>
        <w:t>Плановый срок начала работ: 25 Февраля 2023 г.</w:t>
      </w:r>
    </w:p>
    <w:p w14:paraId="452636AC" w14:textId="5E8B51D5" w:rsidR="001F4BBF" w:rsidRDefault="001F4BBF" w:rsidP="001F4BBF">
      <w:pPr>
        <w:pStyle w:val="af4"/>
      </w:pPr>
      <w:r>
        <w:t>Плановый срок окончания работ: 31 Мая 2023 г.</w:t>
      </w:r>
    </w:p>
    <w:p w14:paraId="31B61243" w14:textId="1D2444F2" w:rsidR="001F4BBF" w:rsidRDefault="001F4BBF" w:rsidP="001F4BBF">
      <w:pPr>
        <w:pStyle w:val="a2"/>
      </w:pPr>
      <w:bookmarkStart w:id="15" w:name="_Toc130157012"/>
      <w:r w:rsidRPr="001F4BBF">
        <w:t>Порядок оформления и предъявления заказчику результатов работ по созданию приложения</w:t>
      </w:r>
      <w:bookmarkEnd w:id="15"/>
    </w:p>
    <w:p w14:paraId="1375B908" w14:textId="1BEAAF15" w:rsidR="001F4BBF" w:rsidRPr="001F4BBF" w:rsidRDefault="001F4BBF" w:rsidP="001F4BBF">
      <w:pPr>
        <w:pStyle w:val="af4"/>
      </w:pPr>
      <w:r w:rsidRPr="001F4BBF">
        <w:t>Предусматривается предъявление заказчику как промежуточных результатов по созданию системы в рамках рубежных аттестаций, так и конечного продукта во время защиты проекта.</w:t>
      </w:r>
    </w:p>
    <w:p w14:paraId="0EECA1C6" w14:textId="0E9B57EE" w:rsidR="001F4BBF" w:rsidRDefault="001F4BBF" w:rsidP="00294516">
      <w:pPr>
        <w:pStyle w:val="a1"/>
      </w:pPr>
      <w:bookmarkStart w:id="16" w:name="_Toc130157013"/>
      <w:r>
        <w:t>Назначение и цели создания приложения</w:t>
      </w:r>
      <w:bookmarkEnd w:id="16"/>
    </w:p>
    <w:p w14:paraId="7888ECDF" w14:textId="3C14B967" w:rsidR="001F4BBF" w:rsidRDefault="001F4BBF" w:rsidP="001F4BBF">
      <w:pPr>
        <w:pStyle w:val="a2"/>
      </w:pPr>
      <w:bookmarkStart w:id="17" w:name="_Toc130157014"/>
      <w:r>
        <w:t>Назначение приложения</w:t>
      </w:r>
      <w:bookmarkEnd w:id="17"/>
    </w:p>
    <w:p w14:paraId="02196CF4" w14:textId="5A471D24" w:rsidR="001F4BBF" w:rsidRDefault="001F4BBF" w:rsidP="001F4BBF">
      <w:pPr>
        <w:pStyle w:val="af4"/>
      </w:pPr>
      <w:r w:rsidRPr="001F4BBF">
        <w:t xml:space="preserve">Приложение предназначено для управления личным кабинетом генерирующей компании, управляющая система предназначена для </w:t>
      </w:r>
      <w:r w:rsidRPr="001F4BBF">
        <w:lastRenderedPageBreak/>
        <w:t>автоматизации начисления платежей по коммунальным услугам, предоставляемых генерирующей компанией, и управления лицевыми счетами пользователей.</w:t>
      </w:r>
    </w:p>
    <w:p w14:paraId="07FAF03B" w14:textId="28B2B18D" w:rsidR="001F4BBF" w:rsidRDefault="001F4BBF" w:rsidP="001F4BBF">
      <w:pPr>
        <w:pStyle w:val="a2"/>
      </w:pPr>
      <w:bookmarkStart w:id="18" w:name="_Toc130157015"/>
      <w:r>
        <w:t>Цели создания приложения</w:t>
      </w:r>
      <w:bookmarkEnd w:id="18"/>
    </w:p>
    <w:p w14:paraId="39DBD8A5" w14:textId="09F17907" w:rsidR="001F4BBF" w:rsidRDefault="001F4BBF" w:rsidP="00393DBF">
      <w:pPr>
        <w:pStyle w:val="a4"/>
      </w:pPr>
      <w:r>
        <w:t>обеспечение сбора показан</w:t>
      </w:r>
      <w:r w:rsidR="00924F1B">
        <w:t>ий ИПУ и и</w:t>
      </w:r>
      <w:r w:rsidR="006E09F8">
        <w:t>х первичная обработка</w:t>
      </w:r>
      <w:r w:rsidR="006E09F8" w:rsidRPr="006E09F8">
        <w:t>;</w:t>
      </w:r>
    </w:p>
    <w:p w14:paraId="42130F4D" w14:textId="30C03815" w:rsidR="001F4BBF" w:rsidRDefault="001F4BBF" w:rsidP="00393DBF">
      <w:pPr>
        <w:pStyle w:val="a4"/>
      </w:pPr>
      <w:r>
        <w:t xml:space="preserve">формирование стоимости потреблённых коммунальных услуг на </w:t>
      </w:r>
      <w:r w:rsidR="006E09F8">
        <w:t>лицевой счет по тарифному плану;</w:t>
      </w:r>
    </w:p>
    <w:p w14:paraId="6A522D3C" w14:textId="4F333F88" w:rsidR="001F4BBF" w:rsidRDefault="001F4BBF" w:rsidP="00393DBF">
      <w:pPr>
        <w:pStyle w:val="a4"/>
      </w:pPr>
      <w:r>
        <w:t xml:space="preserve">обеспечение оплаты </w:t>
      </w:r>
      <w:r w:rsidR="006E09F8">
        <w:t>потреблённых коммунальных услуг.</w:t>
      </w:r>
    </w:p>
    <w:p w14:paraId="69F731CC" w14:textId="43F3FC0B" w:rsidR="001F4BBF" w:rsidRDefault="001F4BBF" w:rsidP="001F4BBF">
      <w:pPr>
        <w:pStyle w:val="a2"/>
      </w:pPr>
      <w:bookmarkStart w:id="19" w:name="_Toc130157016"/>
      <w:r>
        <w:t>Задачи, решаемые при помощи системы</w:t>
      </w:r>
      <w:bookmarkEnd w:id="19"/>
    </w:p>
    <w:p w14:paraId="7ADF1DEA" w14:textId="77777777" w:rsidR="001F4BBF" w:rsidRDefault="001F4BBF" w:rsidP="001F4BBF">
      <w:pPr>
        <w:pStyle w:val="af4"/>
      </w:pPr>
      <w:r>
        <w:t>Система решает следующие задачи:</w:t>
      </w:r>
    </w:p>
    <w:p w14:paraId="5C8B8B86" w14:textId="6D01A059" w:rsidR="001F4BBF" w:rsidRDefault="001F4BBF" w:rsidP="00393DBF">
      <w:pPr>
        <w:pStyle w:val="a4"/>
      </w:pPr>
      <w:r>
        <w:t>передача по</w:t>
      </w:r>
      <w:r w:rsidR="00924F1B">
        <w:t xml:space="preserve">казаний </w:t>
      </w:r>
      <w:r w:rsidR="00FE6591">
        <w:t xml:space="preserve">ИПУ </w:t>
      </w:r>
      <w:r w:rsidR="006E09F8">
        <w:t>пользователем;</w:t>
      </w:r>
    </w:p>
    <w:p w14:paraId="707474B6" w14:textId="62143C60" w:rsidR="001F4BBF" w:rsidRDefault="001F4BBF" w:rsidP="00393DBF">
      <w:pPr>
        <w:pStyle w:val="a4"/>
      </w:pPr>
      <w:r>
        <w:t>оплата потреблённых коммунальных услуг</w:t>
      </w:r>
      <w:r w:rsidR="006E09F8">
        <w:rPr>
          <w:lang w:val="en-US"/>
        </w:rPr>
        <w:t>;</w:t>
      </w:r>
    </w:p>
    <w:p w14:paraId="0219089E" w14:textId="43EB6CE1" w:rsidR="001F4BBF" w:rsidRDefault="001F4BBF" w:rsidP="00393DBF">
      <w:pPr>
        <w:pStyle w:val="a4"/>
      </w:pPr>
      <w:r>
        <w:t>отображение статистики</w:t>
      </w:r>
      <w:r w:rsidR="006E09F8">
        <w:t xml:space="preserve"> потребления коммунальных услуг.</w:t>
      </w:r>
    </w:p>
    <w:p w14:paraId="3A3F3C6E" w14:textId="03E38BED" w:rsidR="001F4BBF" w:rsidRDefault="001F4BBF" w:rsidP="00294516">
      <w:pPr>
        <w:pStyle w:val="a1"/>
      </w:pPr>
      <w:bookmarkStart w:id="20" w:name="_Toc130157017"/>
      <w:r>
        <w:t>Требование к программному обеспечению</w:t>
      </w:r>
      <w:bookmarkEnd w:id="20"/>
    </w:p>
    <w:p w14:paraId="4B7BC75B" w14:textId="282AE4F8" w:rsidR="001F4BBF" w:rsidRDefault="001F4BBF" w:rsidP="001F4BBF">
      <w:pPr>
        <w:pStyle w:val="a2"/>
      </w:pPr>
      <w:bookmarkStart w:id="21" w:name="_Toc130157018"/>
      <w:r>
        <w:t>Требование к программному обеспечению приложения</w:t>
      </w:r>
      <w:bookmarkEnd w:id="21"/>
    </w:p>
    <w:p w14:paraId="37D8F80F" w14:textId="77777777" w:rsidR="001F4BBF" w:rsidRDefault="001F4BBF" w:rsidP="001F4BBF">
      <w:pPr>
        <w:pStyle w:val="af4"/>
      </w:pPr>
      <w:r>
        <w:t>Серверная часть:</w:t>
      </w:r>
    </w:p>
    <w:p w14:paraId="19B119EA" w14:textId="6AD0C2D3" w:rsidR="001F4BBF" w:rsidRDefault="006E09F8" w:rsidP="00393DBF">
      <w:pPr>
        <w:pStyle w:val="a4"/>
      </w:pPr>
      <w:proofErr w:type="spellStart"/>
      <w:r>
        <w:t>Java</w:t>
      </w:r>
      <w:proofErr w:type="spellEnd"/>
      <w:r>
        <w:t xml:space="preserve"> </w:t>
      </w:r>
      <w:r w:rsidR="00D8591C">
        <w:t>версии 8 и выше</w:t>
      </w:r>
      <w:r>
        <w:t>;</w:t>
      </w:r>
    </w:p>
    <w:p w14:paraId="3A3BDDE8" w14:textId="4446C6E3" w:rsidR="001F4BBF" w:rsidRDefault="006E09F8" w:rsidP="00393DBF">
      <w:pPr>
        <w:pStyle w:val="a4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;</w:t>
      </w:r>
    </w:p>
    <w:p w14:paraId="25BCD417" w14:textId="1AF835A4" w:rsidR="001F4BBF" w:rsidRDefault="006E09F8" w:rsidP="00393DBF">
      <w:pPr>
        <w:pStyle w:val="a4"/>
      </w:pPr>
      <w:r>
        <w:t xml:space="preserve">СУБД </w:t>
      </w:r>
      <w:proofErr w:type="spellStart"/>
      <w:r>
        <w:t>PostgreSQL</w:t>
      </w:r>
      <w:proofErr w:type="spellEnd"/>
      <w:r>
        <w:t>.</w:t>
      </w:r>
    </w:p>
    <w:p w14:paraId="582142C8" w14:textId="77777777" w:rsidR="001F4BBF" w:rsidRDefault="001F4BBF" w:rsidP="001F4BBF">
      <w:pPr>
        <w:pStyle w:val="af4"/>
      </w:pPr>
      <w:r>
        <w:t>Клиентская часть:</w:t>
      </w:r>
    </w:p>
    <w:p w14:paraId="0F0BD6FD" w14:textId="0E6845FD" w:rsidR="001F4BBF" w:rsidRDefault="001F4BBF" w:rsidP="00393DBF">
      <w:pPr>
        <w:pStyle w:val="a4"/>
      </w:pPr>
      <w:r>
        <w:t>Прилож</w:t>
      </w:r>
      <w:r w:rsidR="006E09F8">
        <w:t xml:space="preserve">ение для устройств с ОС </w:t>
      </w:r>
      <w:proofErr w:type="spellStart"/>
      <w:r w:rsidR="006E09F8">
        <w:t>Android</w:t>
      </w:r>
      <w:proofErr w:type="spellEnd"/>
      <w:r w:rsidR="006E09F8">
        <w:t>;</w:t>
      </w:r>
    </w:p>
    <w:p w14:paraId="544363B4" w14:textId="44808F25" w:rsidR="001F4BBF" w:rsidRDefault="001F4BBF" w:rsidP="00393DBF">
      <w:pPr>
        <w:pStyle w:val="a4"/>
      </w:pPr>
      <w:r>
        <w:t>Ори</w:t>
      </w:r>
      <w:r w:rsidR="006E09F8">
        <w:t>ентация приложения – портретная;</w:t>
      </w:r>
    </w:p>
    <w:p w14:paraId="109ED277" w14:textId="6D3A0EC8" w:rsidR="001F4BBF" w:rsidRDefault="006E09F8" w:rsidP="00393DBF">
      <w:pPr>
        <w:pStyle w:val="a4"/>
      </w:pPr>
      <w:r>
        <w:t xml:space="preserve">Поддержка </w:t>
      </w:r>
      <w:proofErr w:type="spellStart"/>
      <w:r>
        <w:t>Android</w:t>
      </w:r>
      <w:proofErr w:type="spellEnd"/>
      <w:r w:rsidR="00D8591C">
        <w:t xml:space="preserve"> версии 10</w:t>
      </w:r>
      <w:r>
        <w:t xml:space="preserve"> и выше.</w:t>
      </w:r>
    </w:p>
    <w:p w14:paraId="1C5C49A0" w14:textId="55729983" w:rsidR="001F4BBF" w:rsidRDefault="001F4BBF" w:rsidP="001F4BBF">
      <w:pPr>
        <w:pStyle w:val="a2"/>
      </w:pPr>
      <w:bookmarkStart w:id="22" w:name="_Toc130157019"/>
      <w:r>
        <w:t>Общие требования к оформлению приложения</w:t>
      </w:r>
      <w:bookmarkEnd w:id="22"/>
    </w:p>
    <w:p w14:paraId="28782410" w14:textId="62221724" w:rsidR="001F4BBF" w:rsidRDefault="001F4BBF" w:rsidP="001F4BBF">
      <w:pPr>
        <w:pStyle w:val="af4"/>
      </w:pPr>
      <w:r w:rsidRPr="001F4BBF">
        <w:t>Интерфейс с нижним навигационным меню, позволяющий переключаться между основными экранами приложения.</w:t>
      </w:r>
    </w:p>
    <w:p w14:paraId="5C5F56CF" w14:textId="7179B30B" w:rsidR="001F4BBF" w:rsidRDefault="001F4BBF" w:rsidP="001F4BBF">
      <w:pPr>
        <w:pStyle w:val="a2"/>
      </w:pPr>
      <w:bookmarkStart w:id="23" w:name="_Toc130157020"/>
      <w:r>
        <w:lastRenderedPageBreak/>
        <w:t>Требования к численности и квалификации персонала, обслуживающего приложение</w:t>
      </w:r>
      <w:bookmarkEnd w:id="23"/>
    </w:p>
    <w:p w14:paraId="6147247B" w14:textId="77777777" w:rsidR="001F4BBF" w:rsidRDefault="001F4BBF" w:rsidP="001F4BBF">
      <w:pPr>
        <w:pStyle w:val="af4"/>
      </w:pPr>
      <w:r>
        <w:t>При штатной работе приложения:</w:t>
      </w:r>
    </w:p>
    <w:p w14:paraId="014F7434" w14:textId="3A06E0FF" w:rsidR="001F4BBF" w:rsidRDefault="001F4BBF" w:rsidP="00393DBF">
      <w:pPr>
        <w:pStyle w:val="a4"/>
      </w:pPr>
      <w:r>
        <w:t>1 или более (в зависимости от количества пользователей) администратор, осуществляющий добавление и редактирование информаци</w:t>
      </w:r>
      <w:r w:rsidR="006E09F8">
        <w:t>и о пользователях в базе данных.</w:t>
      </w:r>
    </w:p>
    <w:p w14:paraId="6029A97C" w14:textId="77777777" w:rsidR="001F4BBF" w:rsidRDefault="001F4BBF" w:rsidP="00393DBF">
      <w:pPr>
        <w:pStyle w:val="af4"/>
      </w:pPr>
      <w:r>
        <w:t>В случае необходимости исправления ошибок или добавления нового функционала:</w:t>
      </w:r>
    </w:p>
    <w:p w14:paraId="3957D589" w14:textId="25776F1B" w:rsidR="001F4BBF" w:rsidRDefault="001F4BBF" w:rsidP="00393DBF">
      <w:pPr>
        <w:pStyle w:val="a4"/>
      </w:pPr>
      <w:r>
        <w:t>1 или более (в зависимости от сложности и времени</w:t>
      </w:r>
      <w:r w:rsidR="008804D7">
        <w:t xml:space="preserve"> работы</w:t>
      </w:r>
      <w:r>
        <w:t xml:space="preserve">) </w:t>
      </w:r>
      <w:proofErr w:type="spellStart"/>
      <w:r>
        <w:t>Backend</w:t>
      </w:r>
      <w:proofErr w:type="spellEnd"/>
      <w:r>
        <w:t xml:space="preserve"> разработчик со знаниям</w:t>
      </w:r>
      <w:r w:rsidR="006E09F8">
        <w:t xml:space="preserve">и </w:t>
      </w:r>
      <w:proofErr w:type="spellStart"/>
      <w:r w:rsidR="006E09F8">
        <w:t>Java</w:t>
      </w:r>
      <w:proofErr w:type="spellEnd"/>
      <w:r w:rsidR="006E09F8">
        <w:t xml:space="preserve">, </w:t>
      </w:r>
      <w:proofErr w:type="spellStart"/>
      <w:r w:rsidR="006E09F8">
        <w:t>Spring</w:t>
      </w:r>
      <w:proofErr w:type="spellEnd"/>
      <w:r w:rsidR="006E09F8">
        <w:t xml:space="preserve"> </w:t>
      </w:r>
      <w:proofErr w:type="spellStart"/>
      <w:r w:rsidR="006E09F8">
        <w:t>Boot</w:t>
      </w:r>
      <w:proofErr w:type="spellEnd"/>
      <w:r w:rsidR="006E09F8">
        <w:t xml:space="preserve">, </w:t>
      </w:r>
      <w:proofErr w:type="spellStart"/>
      <w:r w:rsidR="006E09F8">
        <w:t>PostgreSQL</w:t>
      </w:r>
      <w:proofErr w:type="spellEnd"/>
      <w:r w:rsidR="006E09F8">
        <w:t>;</w:t>
      </w:r>
    </w:p>
    <w:p w14:paraId="64D6AD45" w14:textId="6D50E9A1" w:rsidR="001F4BBF" w:rsidRDefault="001F4BBF" w:rsidP="00393DBF">
      <w:pPr>
        <w:pStyle w:val="a4"/>
      </w:pPr>
      <w:r>
        <w:t>1 или более (в зависимости от сложности</w:t>
      </w:r>
      <w:r w:rsidR="006E09F8">
        <w:t xml:space="preserve"> и времени</w:t>
      </w:r>
      <w:r w:rsidR="008804D7">
        <w:t xml:space="preserve"> работы</w:t>
      </w:r>
      <w:r w:rsidR="006E09F8">
        <w:t xml:space="preserve">) </w:t>
      </w:r>
      <w:proofErr w:type="spellStart"/>
      <w:r w:rsidR="006E09F8">
        <w:t>Android</w:t>
      </w:r>
      <w:proofErr w:type="spellEnd"/>
      <w:r w:rsidR="006E09F8">
        <w:t xml:space="preserve"> разработчик.</w:t>
      </w:r>
    </w:p>
    <w:p w14:paraId="66FEB43E" w14:textId="6F98CFBF" w:rsidR="001F4BBF" w:rsidRDefault="001F4BBF" w:rsidP="00294516">
      <w:pPr>
        <w:pStyle w:val="a1"/>
      </w:pPr>
      <w:bookmarkStart w:id="24" w:name="_Toc130157021"/>
      <w:r>
        <w:t>Структура приложения</w:t>
      </w:r>
      <w:bookmarkEnd w:id="24"/>
    </w:p>
    <w:p w14:paraId="56D6094F" w14:textId="110DD52E" w:rsidR="001F4BBF" w:rsidRDefault="001F4BBF" w:rsidP="001F4BBF">
      <w:pPr>
        <w:pStyle w:val="af4"/>
      </w:pPr>
      <w:r>
        <w:t xml:space="preserve">Система должна представлять собой: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r w:rsidR="001F212C">
        <w:t>REST</w:t>
      </w:r>
      <w:r>
        <w:t xml:space="preserve">, выступающий в роли API, и мобильное приложение. </w:t>
      </w:r>
    </w:p>
    <w:p w14:paraId="6C30081E" w14:textId="77777777" w:rsidR="001F4BBF" w:rsidRDefault="001F4BBF" w:rsidP="001F4BBF">
      <w:pPr>
        <w:pStyle w:val="af4"/>
      </w:pPr>
      <w:r>
        <w:t>Их взаимодействие реализуется с помощью REST API.</w:t>
      </w:r>
    </w:p>
    <w:p w14:paraId="09B460BC" w14:textId="77777777" w:rsidR="001F4BBF" w:rsidRDefault="001F4BBF" w:rsidP="001F4BBF">
      <w:pPr>
        <w:pStyle w:val="af4"/>
      </w:pPr>
      <w:r>
        <w:t>Функционал компонентов системы:</w:t>
      </w:r>
    </w:p>
    <w:p w14:paraId="67EFCD42" w14:textId="77777777" w:rsidR="001F4BBF" w:rsidRDefault="001F4BBF" w:rsidP="001F4BBF">
      <w:pPr>
        <w:pStyle w:val="af4"/>
      </w:pPr>
      <w:proofErr w:type="spellStart"/>
      <w:r>
        <w:t>Backend</w:t>
      </w:r>
      <w:proofErr w:type="spellEnd"/>
      <w:r>
        <w:t>:</w:t>
      </w:r>
    </w:p>
    <w:p w14:paraId="75A24952" w14:textId="51083908" w:rsidR="001F4BBF" w:rsidRDefault="001F4BBF" w:rsidP="00393DBF">
      <w:pPr>
        <w:pStyle w:val="a4"/>
      </w:pPr>
      <w:r>
        <w:t>Обработка запросов</w:t>
      </w:r>
      <w:r w:rsidR="006E09F8">
        <w:rPr>
          <w:lang w:val="en-US"/>
        </w:rPr>
        <w:t>;</w:t>
      </w:r>
    </w:p>
    <w:p w14:paraId="6DE3C1A7" w14:textId="632D6E5D" w:rsidR="001F4BBF" w:rsidRDefault="001F4BBF" w:rsidP="00393DBF">
      <w:pPr>
        <w:pStyle w:val="a4"/>
      </w:pPr>
      <w:r>
        <w:t>Работа с базой данных</w:t>
      </w:r>
      <w:r w:rsidR="006E09F8">
        <w:rPr>
          <w:lang w:val="en-US"/>
        </w:rPr>
        <w:t>;</w:t>
      </w:r>
    </w:p>
    <w:p w14:paraId="55890F0A" w14:textId="5E6F0434" w:rsidR="001F4BBF" w:rsidRDefault="001F4BBF" w:rsidP="00393DBF">
      <w:pPr>
        <w:pStyle w:val="a4"/>
      </w:pPr>
      <w:r>
        <w:t xml:space="preserve">Обращение к сторонним </w:t>
      </w:r>
      <w:proofErr w:type="spellStart"/>
      <w:r>
        <w:t>api</w:t>
      </w:r>
      <w:proofErr w:type="spellEnd"/>
      <w:r w:rsidR="006E09F8">
        <w:rPr>
          <w:lang w:val="en-US"/>
        </w:rPr>
        <w:t>.</w:t>
      </w:r>
    </w:p>
    <w:p w14:paraId="0612D7B7" w14:textId="77777777" w:rsidR="001F4BBF" w:rsidRDefault="001F4BBF" w:rsidP="001F4BBF">
      <w:pPr>
        <w:pStyle w:val="af4"/>
      </w:pPr>
      <w:r>
        <w:t>Мобильное приложение:</w:t>
      </w:r>
    </w:p>
    <w:p w14:paraId="1BEA3C3C" w14:textId="4A3748CE" w:rsidR="001F4BBF" w:rsidRDefault="001F4BBF" w:rsidP="00393DBF">
      <w:pPr>
        <w:pStyle w:val="a4"/>
      </w:pPr>
      <w:r>
        <w:t>Отображение информации по запросам пользователя</w:t>
      </w:r>
      <w:r w:rsidR="006E09F8">
        <w:t>;</w:t>
      </w:r>
    </w:p>
    <w:p w14:paraId="5466BF2F" w14:textId="00FEE492" w:rsidR="001F4BBF" w:rsidRDefault="001F4BBF" w:rsidP="00393DBF">
      <w:pPr>
        <w:pStyle w:val="a4"/>
      </w:pPr>
      <w:r>
        <w:t>Отправление запросов пользователя на сервер</w:t>
      </w:r>
      <w:r w:rsidR="006E09F8">
        <w:t>.</w:t>
      </w:r>
    </w:p>
    <w:p w14:paraId="31DBBD6B" w14:textId="44AB9ED2" w:rsidR="001F4BBF" w:rsidRDefault="001F4BBF" w:rsidP="00294516">
      <w:pPr>
        <w:pStyle w:val="a1"/>
      </w:pPr>
      <w:bookmarkStart w:id="25" w:name="_Toc130157022"/>
      <w:r>
        <w:t>Языковые версии мобильного приложения</w:t>
      </w:r>
      <w:bookmarkEnd w:id="25"/>
    </w:p>
    <w:p w14:paraId="06F8AF11" w14:textId="32C77970" w:rsidR="001F4BBF" w:rsidRDefault="001F4BBF" w:rsidP="001F4BBF">
      <w:pPr>
        <w:pStyle w:val="af4"/>
      </w:pPr>
      <w:r>
        <w:t>Язык приложения русский.</w:t>
      </w:r>
    </w:p>
    <w:p w14:paraId="4FD2D47C" w14:textId="1148D7C7" w:rsidR="001F4BBF" w:rsidRDefault="001F4BBF" w:rsidP="00294516">
      <w:pPr>
        <w:pStyle w:val="a1"/>
      </w:pPr>
      <w:bookmarkStart w:id="26" w:name="_Toc130157023"/>
      <w:r>
        <w:t>Группы пользователей</w:t>
      </w:r>
      <w:bookmarkEnd w:id="26"/>
    </w:p>
    <w:p w14:paraId="66D81BED" w14:textId="77777777" w:rsidR="001F4BBF" w:rsidRDefault="001F4BBF" w:rsidP="001F4BBF">
      <w:pPr>
        <w:pStyle w:val="af4"/>
      </w:pPr>
      <w:r>
        <w:lastRenderedPageBreak/>
        <w:t>В системе существует три группы пользователей: неавторизованные, авторизованные и администраторы.</w:t>
      </w:r>
    </w:p>
    <w:p w14:paraId="0BB44178" w14:textId="77777777" w:rsidR="001F4BBF" w:rsidRDefault="001F4BBF" w:rsidP="001F4BBF">
      <w:pPr>
        <w:pStyle w:val="af4"/>
      </w:pPr>
      <w:r>
        <w:t xml:space="preserve">Неавторизованный пользователь имеет доступ к </w:t>
      </w:r>
      <w:proofErr w:type="spellStart"/>
      <w:r>
        <w:t>онбординг</w:t>
      </w:r>
      <w:proofErr w:type="spellEnd"/>
      <w:r>
        <w:t xml:space="preserve"> экрану и экрану авторизации.</w:t>
      </w:r>
    </w:p>
    <w:p w14:paraId="1D40616D" w14:textId="7B75EBFE" w:rsidR="001F4BBF" w:rsidRDefault="001F4BBF" w:rsidP="001F4BBF">
      <w:pPr>
        <w:pStyle w:val="af4"/>
      </w:pPr>
      <w:r>
        <w:t>Авторизованный пользователь имеет доступ ко всему функционалу приложени</w:t>
      </w:r>
      <w:r w:rsidR="00AA0B91">
        <w:t>я. Он может передавать показания</w:t>
      </w:r>
      <w:r>
        <w:t xml:space="preserve"> ИПУ и оплачивать счёт за потреблённые услуги.</w:t>
      </w:r>
    </w:p>
    <w:p w14:paraId="328AA7E3" w14:textId="49E65B5A" w:rsidR="001F4BBF" w:rsidRDefault="001F4BBF" w:rsidP="001F4BBF">
      <w:pPr>
        <w:pStyle w:val="af4"/>
      </w:pPr>
      <w:r>
        <w:t>Администраторы имеют доступ к базе данных. Они добавляют, изменяют и удаляют новые лицевые счета в систему, добавляют, изменяют и удаляют в них счетчики. Также, при запросе от пользователей, администратор может изменить переданные показания ИПУ.</w:t>
      </w:r>
    </w:p>
    <w:p w14:paraId="36E2F7FE" w14:textId="7ACD3064" w:rsidR="001F4BBF" w:rsidRDefault="001F4BBF" w:rsidP="00294516">
      <w:pPr>
        <w:pStyle w:val="a1"/>
      </w:pPr>
      <w:bookmarkStart w:id="27" w:name="_Toc130157024"/>
      <w:r>
        <w:t>Навигация по мобильному приложению</w:t>
      </w:r>
      <w:bookmarkEnd w:id="27"/>
    </w:p>
    <w:p w14:paraId="251D64BA" w14:textId="77777777" w:rsidR="00924F1B" w:rsidRDefault="00924F1B" w:rsidP="00924F1B">
      <w:pPr>
        <w:pStyle w:val="af4"/>
      </w:pPr>
      <w:r>
        <w:t>Навигация по приложению происходит с помощью нижнего навигационного меню.</w:t>
      </w:r>
    </w:p>
    <w:p w14:paraId="73ADF7D4" w14:textId="77777777" w:rsidR="00924F1B" w:rsidRDefault="00924F1B" w:rsidP="00924F1B">
      <w:pPr>
        <w:pStyle w:val="af4"/>
      </w:pPr>
      <w:r>
        <w:t>Оно содержит три кнопки:</w:t>
      </w:r>
    </w:p>
    <w:p w14:paraId="74096C0F" w14:textId="5C360B2A" w:rsidR="00924F1B" w:rsidRDefault="00924F1B" w:rsidP="00393DBF">
      <w:pPr>
        <w:pStyle w:val="a4"/>
      </w:pPr>
      <w:r>
        <w:t>Передать показания</w:t>
      </w:r>
      <w:r w:rsidR="006E09F8">
        <w:rPr>
          <w:lang w:val="en-US"/>
        </w:rPr>
        <w:t>;</w:t>
      </w:r>
    </w:p>
    <w:p w14:paraId="288378F5" w14:textId="61516111" w:rsidR="00924F1B" w:rsidRDefault="00924F1B" w:rsidP="00393DBF">
      <w:pPr>
        <w:pStyle w:val="a4"/>
      </w:pPr>
      <w:r>
        <w:t>Оплата</w:t>
      </w:r>
      <w:r w:rsidR="006E09F8">
        <w:rPr>
          <w:lang w:val="en-US"/>
        </w:rPr>
        <w:t>;</w:t>
      </w:r>
    </w:p>
    <w:p w14:paraId="56C40C12" w14:textId="7D71347C" w:rsidR="00924F1B" w:rsidRDefault="00924F1B" w:rsidP="00393DBF">
      <w:pPr>
        <w:pStyle w:val="a4"/>
      </w:pPr>
      <w:r>
        <w:t>Личный кабинет</w:t>
      </w:r>
      <w:r w:rsidR="006E09F8">
        <w:rPr>
          <w:lang w:val="en-US"/>
        </w:rPr>
        <w:t>.</w:t>
      </w:r>
    </w:p>
    <w:p w14:paraId="3A0FE9CD" w14:textId="77777777" w:rsidR="00924F1B" w:rsidRDefault="00924F1B" w:rsidP="00924F1B">
      <w:pPr>
        <w:pStyle w:val="af4"/>
      </w:pPr>
      <w:r>
        <w:t>Кнопка “Передать показания” открывает экран, на котором можно передать показания ИПУ.</w:t>
      </w:r>
    </w:p>
    <w:p w14:paraId="0F894075" w14:textId="77777777" w:rsidR="00924F1B" w:rsidRDefault="00924F1B" w:rsidP="00924F1B">
      <w:pPr>
        <w:pStyle w:val="af4"/>
      </w:pPr>
      <w:r>
        <w:t>Кнопка “Оплата” открывает экран, на котором можно оплатить потреблённые услуги.</w:t>
      </w:r>
    </w:p>
    <w:p w14:paraId="2CC65BD3" w14:textId="1F7A79F5" w:rsidR="00924F1B" w:rsidRDefault="00924F1B" w:rsidP="00924F1B">
      <w:pPr>
        <w:pStyle w:val="af4"/>
      </w:pPr>
      <w:r>
        <w:t>Кнопка “Личный кабинет” открывает экран, где отображается информация о пользователе.</w:t>
      </w:r>
    </w:p>
    <w:p w14:paraId="5B7D211D" w14:textId="3763E8B2" w:rsidR="00924F1B" w:rsidRDefault="00924F1B" w:rsidP="00294516">
      <w:pPr>
        <w:pStyle w:val="a1"/>
      </w:pPr>
      <w:bookmarkStart w:id="28" w:name="_Toc130157025"/>
      <w:r>
        <w:t>Описание экранов приложения</w:t>
      </w:r>
      <w:bookmarkEnd w:id="28"/>
    </w:p>
    <w:p w14:paraId="0EE2C464" w14:textId="4E146843" w:rsidR="00924F1B" w:rsidRDefault="00924F1B" w:rsidP="00924F1B">
      <w:pPr>
        <w:pStyle w:val="a2"/>
      </w:pPr>
      <w:bookmarkStart w:id="29" w:name="_Toc130157026"/>
      <w:r>
        <w:t>Описание статических экранов</w:t>
      </w:r>
      <w:bookmarkEnd w:id="29"/>
    </w:p>
    <w:p w14:paraId="7FF0A6B5" w14:textId="70EC5C9A" w:rsidR="00924F1B" w:rsidRDefault="00924F1B" w:rsidP="00924F1B">
      <w:pPr>
        <w:pStyle w:val="a3"/>
      </w:pPr>
      <w:bookmarkStart w:id="30" w:name="_Toc130157027"/>
      <w:proofErr w:type="spellStart"/>
      <w:r>
        <w:t>Сплэш</w:t>
      </w:r>
      <w:proofErr w:type="spellEnd"/>
      <w:r>
        <w:t xml:space="preserve"> экран</w:t>
      </w:r>
      <w:bookmarkEnd w:id="30"/>
    </w:p>
    <w:p w14:paraId="47048C27" w14:textId="77777777" w:rsidR="00924F1B" w:rsidRDefault="00924F1B" w:rsidP="00924F1B">
      <w:pPr>
        <w:pStyle w:val="af4"/>
      </w:pPr>
      <w:r>
        <w:lastRenderedPageBreak/>
        <w:t>Данный экран содержит изображение иконки/логотипа приложения. На нём происходит основная инициализация приложения:</w:t>
      </w:r>
    </w:p>
    <w:p w14:paraId="14819D4C" w14:textId="5386438B" w:rsidR="00924F1B" w:rsidRDefault="00924F1B" w:rsidP="00393DBF">
      <w:pPr>
        <w:pStyle w:val="a4"/>
      </w:pPr>
      <w:r>
        <w:t xml:space="preserve">Проверка, просматривал ли пользователь </w:t>
      </w:r>
      <w:proofErr w:type="spellStart"/>
      <w:r>
        <w:t>онбординг</w:t>
      </w:r>
      <w:proofErr w:type="spellEnd"/>
      <w:r>
        <w:t xml:space="preserve"> экраны</w:t>
      </w:r>
      <w:r w:rsidR="006E09F8" w:rsidRPr="006E09F8">
        <w:t>;</w:t>
      </w:r>
    </w:p>
    <w:p w14:paraId="4B7C1A04" w14:textId="39FFE35E" w:rsidR="00924F1B" w:rsidRDefault="00924F1B" w:rsidP="00393DBF">
      <w:pPr>
        <w:pStyle w:val="a4"/>
      </w:pPr>
      <w:r>
        <w:t>Проверка, авторизован ли пользователь</w:t>
      </w:r>
      <w:r w:rsidR="006E09F8">
        <w:rPr>
          <w:lang w:val="en-US"/>
        </w:rPr>
        <w:t>.</w:t>
      </w:r>
    </w:p>
    <w:p w14:paraId="72FEE823" w14:textId="77777777" w:rsidR="00924F1B" w:rsidRDefault="00924F1B" w:rsidP="00924F1B">
      <w:pPr>
        <w:pStyle w:val="af4"/>
      </w:pPr>
      <w:r>
        <w:t xml:space="preserve">Если пользователь не просматривал </w:t>
      </w:r>
      <w:proofErr w:type="spellStart"/>
      <w:r>
        <w:t>онбординг</w:t>
      </w:r>
      <w:proofErr w:type="spellEnd"/>
      <w:r>
        <w:t xml:space="preserve"> экраны, то произойдёт навигация на экран </w:t>
      </w:r>
      <w:proofErr w:type="spellStart"/>
      <w:r>
        <w:t>онбординга</w:t>
      </w:r>
      <w:proofErr w:type="spellEnd"/>
      <w:r>
        <w:t>.</w:t>
      </w:r>
    </w:p>
    <w:p w14:paraId="36A9767C" w14:textId="11BC8A76" w:rsidR="00924F1B" w:rsidRDefault="00924F1B" w:rsidP="00924F1B">
      <w:pPr>
        <w:pStyle w:val="af4"/>
      </w:pPr>
      <w:r>
        <w:t xml:space="preserve">Если пользователь просматривал </w:t>
      </w:r>
      <w:proofErr w:type="spellStart"/>
      <w:r>
        <w:t>онбординг</w:t>
      </w:r>
      <w:proofErr w:type="spellEnd"/>
      <w:r>
        <w:t>, то происходит проверка, авторизован ли пользователь. Если пользователь авторизован, происходит навигация на экран «Передача показаний</w:t>
      </w:r>
      <w:r w:rsidR="00FE6591">
        <w:t>»</w:t>
      </w:r>
      <w:r>
        <w:t>. Если пользователь не авторизован, происходит навигация на экран «Авторизация».</w:t>
      </w:r>
    </w:p>
    <w:p w14:paraId="05FACA07" w14:textId="5AC12EED" w:rsidR="00924F1B" w:rsidRDefault="00924F1B" w:rsidP="00924F1B">
      <w:pPr>
        <w:pStyle w:val="a3"/>
      </w:pPr>
      <w:bookmarkStart w:id="31" w:name="_Toc130157028"/>
      <w:proofErr w:type="spellStart"/>
      <w:r>
        <w:t>Онбординг</w:t>
      </w:r>
      <w:proofErr w:type="spellEnd"/>
      <w:r>
        <w:t xml:space="preserve"> экраны</w:t>
      </w:r>
      <w:bookmarkEnd w:id="31"/>
    </w:p>
    <w:p w14:paraId="257F9136" w14:textId="77777777" w:rsidR="00924F1B" w:rsidRDefault="00924F1B" w:rsidP="00924F1B">
      <w:pPr>
        <w:pStyle w:val="af4"/>
      </w:pPr>
      <w:r>
        <w:t>Данные экраны появляются только если пользователь ещё их не просмотрел.</w:t>
      </w:r>
    </w:p>
    <w:p w14:paraId="29F291B8" w14:textId="77777777" w:rsidR="00924F1B" w:rsidRDefault="00924F1B" w:rsidP="00924F1B">
      <w:pPr>
        <w:pStyle w:val="af4"/>
      </w:pPr>
      <w:r>
        <w:t>Они содержат:</w:t>
      </w:r>
    </w:p>
    <w:p w14:paraId="59CD1629" w14:textId="4A110A9A" w:rsidR="00924F1B" w:rsidRDefault="00924F1B" w:rsidP="00393DBF">
      <w:pPr>
        <w:pStyle w:val="a4"/>
      </w:pPr>
      <w:r>
        <w:t>Текст и/или картинку</w:t>
      </w:r>
      <w:r w:rsidR="006E09F8">
        <w:rPr>
          <w:lang w:val="en-US"/>
        </w:rPr>
        <w:t>;</w:t>
      </w:r>
    </w:p>
    <w:p w14:paraId="2BD80653" w14:textId="158EF3A4" w:rsidR="00924F1B" w:rsidRDefault="00924F1B" w:rsidP="00393DBF">
      <w:pPr>
        <w:pStyle w:val="a4"/>
      </w:pPr>
      <w:r>
        <w:t>Кнопку «Далее»</w:t>
      </w:r>
      <w:r w:rsidR="006E09F8">
        <w:rPr>
          <w:lang w:val="en-US"/>
        </w:rPr>
        <w:t>;</w:t>
      </w:r>
    </w:p>
    <w:p w14:paraId="1977796B" w14:textId="3D39A492" w:rsidR="00924F1B" w:rsidRDefault="00924F1B" w:rsidP="00393DBF">
      <w:pPr>
        <w:pStyle w:val="a4"/>
      </w:pPr>
      <w:r>
        <w:t>Кнопку «Пропустить»</w:t>
      </w:r>
      <w:r w:rsidR="006E09F8">
        <w:rPr>
          <w:lang w:val="en-US"/>
        </w:rPr>
        <w:t>.</w:t>
      </w:r>
    </w:p>
    <w:p w14:paraId="1779BA7E" w14:textId="77777777" w:rsidR="00924F1B" w:rsidRDefault="00924F1B" w:rsidP="00924F1B">
      <w:pPr>
        <w:pStyle w:val="af4"/>
      </w:pPr>
      <w:r>
        <w:t>Текст и/или картинки информируют пользователя о возможностях и функциональности приложения.</w:t>
      </w:r>
    </w:p>
    <w:p w14:paraId="33F4253A" w14:textId="77777777" w:rsidR="00924F1B" w:rsidRDefault="00924F1B" w:rsidP="00924F1B">
      <w:pPr>
        <w:pStyle w:val="af4"/>
      </w:pPr>
      <w:r>
        <w:t xml:space="preserve">Кнопка «Далее» переключает на следующий </w:t>
      </w:r>
      <w:proofErr w:type="spellStart"/>
      <w:r>
        <w:t>онбординг</w:t>
      </w:r>
      <w:proofErr w:type="spellEnd"/>
      <w:r>
        <w:t xml:space="preserve"> экран. Если текущий </w:t>
      </w:r>
      <w:proofErr w:type="spellStart"/>
      <w:r>
        <w:t>онбординг</w:t>
      </w:r>
      <w:proofErr w:type="spellEnd"/>
      <w:r>
        <w:t xml:space="preserve"> экран был последним, происходит навигация на экран авторизации.</w:t>
      </w:r>
    </w:p>
    <w:p w14:paraId="40321E80" w14:textId="3844F76A" w:rsidR="00924F1B" w:rsidRDefault="00924F1B" w:rsidP="00924F1B">
      <w:pPr>
        <w:pStyle w:val="af4"/>
      </w:pPr>
      <w:r>
        <w:t xml:space="preserve">Кнопка «Пропустить» позволяет пропустить </w:t>
      </w:r>
      <w:proofErr w:type="spellStart"/>
      <w:r>
        <w:t>онбординг</w:t>
      </w:r>
      <w:proofErr w:type="spellEnd"/>
      <w:r>
        <w:t xml:space="preserve"> экраны и перейти сразу на экран авторизации.</w:t>
      </w:r>
    </w:p>
    <w:p w14:paraId="2048928E" w14:textId="3BC32160" w:rsidR="00924F1B" w:rsidRDefault="00924F1B" w:rsidP="00924F1B">
      <w:pPr>
        <w:pStyle w:val="a3"/>
      </w:pPr>
      <w:bookmarkStart w:id="32" w:name="_Toc130157029"/>
      <w:r>
        <w:t>Экран авторизации</w:t>
      </w:r>
      <w:bookmarkEnd w:id="32"/>
    </w:p>
    <w:p w14:paraId="61B82C67" w14:textId="77777777" w:rsidR="00924F1B" w:rsidRDefault="00924F1B" w:rsidP="00924F1B">
      <w:pPr>
        <w:pStyle w:val="af4"/>
      </w:pPr>
      <w:r>
        <w:t>Данный экран содержит:</w:t>
      </w:r>
    </w:p>
    <w:p w14:paraId="718C5A02" w14:textId="23AF11FA" w:rsidR="00924F1B" w:rsidRDefault="00924F1B" w:rsidP="00393DBF">
      <w:pPr>
        <w:pStyle w:val="a4"/>
      </w:pPr>
      <w:r>
        <w:t>Поле «Логин»</w:t>
      </w:r>
      <w:r w:rsidR="006E09F8">
        <w:rPr>
          <w:lang w:val="en-US"/>
        </w:rPr>
        <w:t>;</w:t>
      </w:r>
    </w:p>
    <w:p w14:paraId="306602D4" w14:textId="589C57D2" w:rsidR="00924F1B" w:rsidRDefault="00924F1B" w:rsidP="00393DBF">
      <w:pPr>
        <w:pStyle w:val="a4"/>
      </w:pPr>
      <w:r>
        <w:t>Поле «Пароль»</w:t>
      </w:r>
      <w:r w:rsidR="006E09F8">
        <w:rPr>
          <w:lang w:val="en-US"/>
        </w:rPr>
        <w:t>;</w:t>
      </w:r>
    </w:p>
    <w:p w14:paraId="54873B7B" w14:textId="24FD28A1" w:rsidR="00924F1B" w:rsidRDefault="00924F1B" w:rsidP="00393DBF">
      <w:pPr>
        <w:pStyle w:val="a4"/>
      </w:pPr>
      <w:r>
        <w:lastRenderedPageBreak/>
        <w:t>Кнопку «Войти»</w:t>
      </w:r>
      <w:r w:rsidR="006E09F8">
        <w:rPr>
          <w:lang w:val="en-US"/>
        </w:rPr>
        <w:t>.</w:t>
      </w:r>
    </w:p>
    <w:p w14:paraId="6301CDED" w14:textId="77777777" w:rsidR="00924F1B" w:rsidRDefault="00924F1B" w:rsidP="00924F1B">
      <w:pPr>
        <w:pStyle w:val="af4"/>
      </w:pPr>
      <w:r>
        <w:t>Форма для авторизации представляет из себя поля для заполнения информации, необходимой для авторизации в приложении.</w:t>
      </w:r>
    </w:p>
    <w:p w14:paraId="5745DAAF" w14:textId="77777777" w:rsidR="00924F1B" w:rsidRDefault="00924F1B" w:rsidP="00924F1B">
      <w:pPr>
        <w:pStyle w:val="af4"/>
      </w:pPr>
      <w:r>
        <w:t xml:space="preserve">Кнопка «Войти» осуществляет запрос на сервер для авторизации пользователя. </w:t>
      </w:r>
    </w:p>
    <w:p w14:paraId="2DE34065" w14:textId="24D0C76B" w:rsidR="00924F1B" w:rsidRDefault="00924F1B" w:rsidP="00924F1B">
      <w:pPr>
        <w:pStyle w:val="af4"/>
      </w:pPr>
      <w:r>
        <w:t>Если запрос выполнился успешно, происхо</w:t>
      </w:r>
      <w:r w:rsidR="003C278C">
        <w:t>дит навигация на экран «Передать показания</w:t>
      </w:r>
      <w:r>
        <w:t>».</w:t>
      </w:r>
    </w:p>
    <w:p w14:paraId="47E4434F" w14:textId="022A2DD9" w:rsidR="00924F1B" w:rsidRDefault="00924F1B" w:rsidP="00924F1B">
      <w:pPr>
        <w:pStyle w:val="af4"/>
      </w:pPr>
      <w:r>
        <w:t>Если запрос выполнить не удалось, навигация на следующий экран не происходит. Также необходимо отобразить сообщение «Что-то пошло не так. Повторите попытку позже».</w:t>
      </w:r>
    </w:p>
    <w:p w14:paraId="14953B46" w14:textId="7D50BC37" w:rsidR="00924F1B" w:rsidRDefault="00924F1B" w:rsidP="00924F1B">
      <w:pPr>
        <w:pStyle w:val="a2"/>
      </w:pPr>
      <w:bookmarkStart w:id="33" w:name="_Toc130157030"/>
      <w:r>
        <w:t>Описание динамических экранов</w:t>
      </w:r>
      <w:bookmarkEnd w:id="33"/>
    </w:p>
    <w:p w14:paraId="1D5187A3" w14:textId="6E2225F2" w:rsidR="00924F1B" w:rsidRDefault="003C278C" w:rsidP="00924F1B">
      <w:pPr>
        <w:pStyle w:val="a3"/>
      </w:pPr>
      <w:bookmarkStart w:id="34" w:name="_Toc130157031"/>
      <w:r>
        <w:t>Экран «П</w:t>
      </w:r>
      <w:r w:rsidR="00924F1B">
        <w:t>ереда</w:t>
      </w:r>
      <w:r>
        <w:t>ть показания»</w:t>
      </w:r>
      <w:bookmarkEnd w:id="34"/>
    </w:p>
    <w:p w14:paraId="23378260" w14:textId="77777777" w:rsidR="00924F1B" w:rsidRDefault="00924F1B" w:rsidP="00924F1B">
      <w:pPr>
        <w:pStyle w:val="af4"/>
      </w:pPr>
      <w:r>
        <w:t>Данный экран содержит:</w:t>
      </w:r>
    </w:p>
    <w:p w14:paraId="23915380" w14:textId="40C461B4" w:rsidR="00924F1B" w:rsidRDefault="00924F1B" w:rsidP="00393DBF">
      <w:pPr>
        <w:pStyle w:val="a4"/>
      </w:pPr>
      <w:r>
        <w:t>Текстовые поля с предыдущими показаниями ИПУ</w:t>
      </w:r>
      <w:r w:rsidR="006E09F8">
        <w:t>;</w:t>
      </w:r>
    </w:p>
    <w:p w14:paraId="193D18F0" w14:textId="37FFD9F6" w:rsidR="00924F1B" w:rsidRDefault="00924F1B" w:rsidP="00393DBF">
      <w:pPr>
        <w:pStyle w:val="a4"/>
      </w:pPr>
      <w:r>
        <w:t>Поля для ввода новых показаний ИПУ</w:t>
      </w:r>
      <w:r w:rsidR="006E09F8">
        <w:t>;</w:t>
      </w:r>
    </w:p>
    <w:p w14:paraId="57F274F2" w14:textId="5265FF60" w:rsidR="00924F1B" w:rsidRDefault="00924F1B" w:rsidP="00393DBF">
      <w:pPr>
        <w:pStyle w:val="a4"/>
      </w:pPr>
      <w:r>
        <w:t>Кнопку «Передать показания»</w:t>
      </w:r>
      <w:r w:rsidR="006E09F8">
        <w:rPr>
          <w:lang w:val="en-US"/>
        </w:rPr>
        <w:t>.</w:t>
      </w:r>
    </w:p>
    <w:p w14:paraId="0B7D45E1" w14:textId="77777777" w:rsidR="00924F1B" w:rsidRDefault="00924F1B" w:rsidP="00924F1B">
      <w:pPr>
        <w:pStyle w:val="af4"/>
      </w:pPr>
      <w:r>
        <w:t xml:space="preserve">Кнопка «Передать показания» осуществляет отправку запроса на сервер для передачи указанных в полях ввода показаний ИПУ. </w:t>
      </w:r>
    </w:p>
    <w:p w14:paraId="5FEE73AC" w14:textId="77777777" w:rsidR="00924F1B" w:rsidRDefault="00924F1B" w:rsidP="00924F1B">
      <w:pPr>
        <w:pStyle w:val="af4"/>
      </w:pPr>
      <w:r>
        <w:t>Если в поле ввода не указаны новые показания, будут отправлены показания ИПУ без изменений.</w:t>
      </w:r>
    </w:p>
    <w:p w14:paraId="59D86A65" w14:textId="77777777" w:rsidR="00924F1B" w:rsidRDefault="00924F1B" w:rsidP="00924F1B">
      <w:pPr>
        <w:pStyle w:val="af4"/>
      </w:pPr>
      <w:r>
        <w:t>Если в поле ввода указаны показания, которые меньше тех, что были переданы в прошлом месяце, при нажатии на кнопку «Передать показания», необходимо показать пользователю сообщение «Введены некорректные показания».</w:t>
      </w:r>
    </w:p>
    <w:p w14:paraId="5E768785" w14:textId="77777777" w:rsidR="00924F1B" w:rsidRDefault="00924F1B" w:rsidP="00924F1B">
      <w:pPr>
        <w:pStyle w:val="af4"/>
      </w:pPr>
      <w:r>
        <w:t>При успешном выполнении запроса необходимо показать сообщение «Показания переданы успешно».</w:t>
      </w:r>
    </w:p>
    <w:p w14:paraId="7FC5D92D" w14:textId="0439E990" w:rsidR="00924F1B" w:rsidRDefault="00924F1B" w:rsidP="00924F1B">
      <w:pPr>
        <w:pStyle w:val="af4"/>
      </w:pPr>
      <w:r>
        <w:t>Если запрос выполнить не удалось, необходимо показать сообщение «Что-то пошло не так. Повторите попытку позже».</w:t>
      </w:r>
    </w:p>
    <w:p w14:paraId="1C9F4701" w14:textId="69F0BF34" w:rsidR="00924F1B" w:rsidRDefault="00924F1B" w:rsidP="00924F1B">
      <w:pPr>
        <w:pStyle w:val="a3"/>
      </w:pPr>
      <w:bookmarkStart w:id="35" w:name="_Toc130157032"/>
      <w:r>
        <w:lastRenderedPageBreak/>
        <w:t>Личный кабинет</w:t>
      </w:r>
      <w:bookmarkEnd w:id="35"/>
    </w:p>
    <w:p w14:paraId="59CBC85F" w14:textId="77777777" w:rsidR="00924F1B" w:rsidRDefault="00924F1B" w:rsidP="00924F1B">
      <w:pPr>
        <w:pStyle w:val="af4"/>
      </w:pPr>
      <w:r>
        <w:t>Данный экран содержит:</w:t>
      </w:r>
    </w:p>
    <w:p w14:paraId="79D2D979" w14:textId="5D014893" w:rsidR="00924F1B" w:rsidRDefault="00924F1B" w:rsidP="00393DBF">
      <w:pPr>
        <w:pStyle w:val="a4"/>
      </w:pPr>
      <w:r>
        <w:t>Информационный раздел о пользователе</w:t>
      </w:r>
      <w:r w:rsidR="006E09F8">
        <w:rPr>
          <w:lang w:val="en-US"/>
        </w:rPr>
        <w:t>;</w:t>
      </w:r>
    </w:p>
    <w:p w14:paraId="28EDE58E" w14:textId="43D66102" w:rsidR="00924F1B" w:rsidRDefault="00924F1B" w:rsidP="00393DBF">
      <w:pPr>
        <w:pStyle w:val="a4"/>
      </w:pPr>
      <w:r>
        <w:t>График с соотношением потреблённых услуг</w:t>
      </w:r>
      <w:r w:rsidR="006E09F8" w:rsidRPr="006E09F8">
        <w:t>;</w:t>
      </w:r>
    </w:p>
    <w:p w14:paraId="498C2FF5" w14:textId="39C48201" w:rsidR="00924F1B" w:rsidRDefault="00924F1B" w:rsidP="00393DBF">
      <w:pPr>
        <w:pStyle w:val="a4"/>
      </w:pPr>
      <w:r>
        <w:t>Кнопку «Выйти»</w:t>
      </w:r>
      <w:r w:rsidR="006E09F8">
        <w:rPr>
          <w:lang w:val="en-US"/>
        </w:rPr>
        <w:t>.</w:t>
      </w:r>
    </w:p>
    <w:p w14:paraId="2218ACC3" w14:textId="77777777" w:rsidR="00924F1B" w:rsidRDefault="00924F1B" w:rsidP="00924F1B">
      <w:pPr>
        <w:pStyle w:val="af4"/>
      </w:pPr>
      <w:r>
        <w:t>Информационный раздел предоставляет основную информацию о пользователе.</w:t>
      </w:r>
    </w:p>
    <w:p w14:paraId="27A877C1" w14:textId="77777777" w:rsidR="00924F1B" w:rsidRDefault="00924F1B" w:rsidP="00924F1B">
      <w:pPr>
        <w:pStyle w:val="af4"/>
      </w:pPr>
      <w:r>
        <w:t>Информационный раздел содержит:</w:t>
      </w:r>
    </w:p>
    <w:p w14:paraId="0506E276" w14:textId="7843C550" w:rsidR="00924F1B" w:rsidRDefault="00924F1B" w:rsidP="00393DBF">
      <w:pPr>
        <w:pStyle w:val="a4"/>
      </w:pPr>
      <w:r>
        <w:t>Имя пользователя</w:t>
      </w:r>
      <w:r w:rsidR="006E09F8">
        <w:rPr>
          <w:lang w:val="en-US"/>
        </w:rPr>
        <w:t>;</w:t>
      </w:r>
    </w:p>
    <w:p w14:paraId="742A76F2" w14:textId="5705ECC2" w:rsidR="00924F1B" w:rsidRDefault="00924F1B" w:rsidP="00393DBF">
      <w:pPr>
        <w:pStyle w:val="a4"/>
      </w:pPr>
      <w:r>
        <w:t>Фамилию пользователя</w:t>
      </w:r>
      <w:r w:rsidR="006E09F8">
        <w:rPr>
          <w:lang w:val="en-US"/>
        </w:rPr>
        <w:t>;</w:t>
      </w:r>
    </w:p>
    <w:p w14:paraId="1C2216F4" w14:textId="055B3CF4" w:rsidR="00924F1B" w:rsidRDefault="00924F1B" w:rsidP="00393DBF">
      <w:pPr>
        <w:pStyle w:val="a4"/>
      </w:pPr>
      <w:r>
        <w:t>Адрес пользователя</w:t>
      </w:r>
      <w:r w:rsidR="006E09F8">
        <w:rPr>
          <w:lang w:val="en-US"/>
        </w:rPr>
        <w:t>;</w:t>
      </w:r>
    </w:p>
    <w:p w14:paraId="62D75DFD" w14:textId="0693C0CC" w:rsidR="00924F1B" w:rsidRDefault="00924F1B" w:rsidP="00393DBF">
      <w:pPr>
        <w:pStyle w:val="a4"/>
      </w:pPr>
      <w:r>
        <w:t>Номер лицевого счёта</w:t>
      </w:r>
      <w:r w:rsidR="006E09F8">
        <w:rPr>
          <w:lang w:val="en-US"/>
        </w:rPr>
        <w:t>.</w:t>
      </w:r>
    </w:p>
    <w:p w14:paraId="7B3D9A75" w14:textId="77777777" w:rsidR="00924F1B" w:rsidRDefault="00924F1B" w:rsidP="00924F1B">
      <w:pPr>
        <w:pStyle w:val="af4"/>
      </w:pPr>
      <w:r>
        <w:t>График с соотношением потреблённых услуг имеет два состояния:</w:t>
      </w:r>
    </w:p>
    <w:p w14:paraId="055B7BC2" w14:textId="17B43252" w:rsidR="00924F1B" w:rsidRDefault="00924F1B" w:rsidP="00393DBF">
      <w:pPr>
        <w:pStyle w:val="a4"/>
      </w:pPr>
      <w:r>
        <w:t>Если пользователь ещё ни разу не передавал показания, необходимо отобразить текст «Статистика пока не доступна»</w:t>
      </w:r>
      <w:r w:rsidR="006E09F8" w:rsidRPr="006E09F8">
        <w:t>;</w:t>
      </w:r>
    </w:p>
    <w:p w14:paraId="21A781B1" w14:textId="4E3E2C6C" w:rsidR="00924F1B" w:rsidRDefault="00924F1B" w:rsidP="00393DBF">
      <w:pPr>
        <w:pStyle w:val="a4"/>
      </w:pPr>
      <w:r>
        <w:t>Если пользователь уже передавал показания, необходимо отобразить график с соотношением последних потреблённых услуг</w:t>
      </w:r>
      <w:r w:rsidR="006E09F8">
        <w:t>.</w:t>
      </w:r>
    </w:p>
    <w:p w14:paraId="32273054" w14:textId="77777777" w:rsidR="00924F1B" w:rsidRDefault="00924F1B" w:rsidP="00924F1B">
      <w:pPr>
        <w:pStyle w:val="af4"/>
      </w:pPr>
      <w:r>
        <w:t xml:space="preserve">При нажатии на кнопку «Выйти» происходит выход из аккаунта. </w:t>
      </w:r>
    </w:p>
    <w:p w14:paraId="53E422ED" w14:textId="2475D5DE" w:rsidR="00924F1B" w:rsidRDefault="00924F1B" w:rsidP="00924F1B">
      <w:pPr>
        <w:pStyle w:val="af4"/>
      </w:pPr>
      <w:r>
        <w:t>После этого происходит навигация на экран авторизации.</w:t>
      </w:r>
    </w:p>
    <w:p w14:paraId="7D7AA9E3" w14:textId="00541B33" w:rsidR="00924F1B" w:rsidRDefault="00924F1B" w:rsidP="00924F1B">
      <w:pPr>
        <w:pStyle w:val="a3"/>
      </w:pPr>
      <w:bookmarkStart w:id="36" w:name="_Toc130157033"/>
      <w:r>
        <w:t>Оплата показаний</w:t>
      </w:r>
      <w:bookmarkEnd w:id="36"/>
    </w:p>
    <w:p w14:paraId="342768FE" w14:textId="77777777" w:rsidR="00924F1B" w:rsidRDefault="00924F1B" w:rsidP="00924F1B">
      <w:pPr>
        <w:pStyle w:val="af4"/>
      </w:pPr>
      <w:r>
        <w:t>Данный экран содержит:</w:t>
      </w:r>
    </w:p>
    <w:p w14:paraId="66F39E08" w14:textId="2A5B88A9" w:rsidR="00924F1B" w:rsidRDefault="00924F1B" w:rsidP="00393DBF">
      <w:pPr>
        <w:pStyle w:val="a4"/>
      </w:pPr>
      <w:r>
        <w:t>Текстовые поля с потреблёнными услугами и их стоимостью</w:t>
      </w:r>
      <w:r w:rsidR="006E09F8">
        <w:t>;</w:t>
      </w:r>
    </w:p>
    <w:p w14:paraId="2B0276DE" w14:textId="52234CDE" w:rsidR="00924F1B" w:rsidRDefault="00924F1B" w:rsidP="00393DBF">
      <w:pPr>
        <w:pStyle w:val="a4"/>
      </w:pPr>
      <w:r>
        <w:t>Текстовое поле с прогнозом платы на следующий месяц</w:t>
      </w:r>
      <w:r w:rsidR="006E09F8">
        <w:t>;</w:t>
      </w:r>
    </w:p>
    <w:p w14:paraId="721967D3" w14:textId="3A4211A5" w:rsidR="00924F1B" w:rsidRDefault="00924F1B" w:rsidP="00805135">
      <w:pPr>
        <w:pStyle w:val="a4"/>
      </w:pPr>
      <w:r>
        <w:t>Кнопку «Оплатить»</w:t>
      </w:r>
      <w:r w:rsidR="006E09F8">
        <w:rPr>
          <w:lang w:val="en-US"/>
        </w:rPr>
        <w:t>.</w:t>
      </w:r>
    </w:p>
    <w:p w14:paraId="53B0EC7B" w14:textId="77777777" w:rsidR="00924F1B" w:rsidRDefault="00924F1B" w:rsidP="00924F1B">
      <w:pPr>
        <w:pStyle w:val="af4"/>
      </w:pPr>
      <w:r>
        <w:t>Текстовое поле с прогнозом платы имеет два состояния:</w:t>
      </w:r>
    </w:p>
    <w:p w14:paraId="456D1B00" w14:textId="5B8E9F6C" w:rsidR="00924F1B" w:rsidRDefault="00924F1B" w:rsidP="00393DBF">
      <w:pPr>
        <w:pStyle w:val="a4"/>
      </w:pPr>
      <w:r>
        <w:t>Если пользователь уже передавал показания, то необходимо отобразить прогнозируемую сумму</w:t>
      </w:r>
      <w:r w:rsidR="006E09F8">
        <w:t>;</w:t>
      </w:r>
    </w:p>
    <w:p w14:paraId="5B5FC40B" w14:textId="6FEA0059" w:rsidR="004D052E" w:rsidRDefault="00924F1B" w:rsidP="00805135">
      <w:pPr>
        <w:pStyle w:val="a4"/>
      </w:pPr>
      <w:r>
        <w:lastRenderedPageBreak/>
        <w:t>Если пользователь ещё ни разу не передавал показания, необходимо отобразить «Прогноз пока</w:t>
      </w:r>
      <w:r w:rsidR="00063D31">
        <w:t xml:space="preserve"> не</w:t>
      </w:r>
      <w:r>
        <w:t>доступен»</w:t>
      </w:r>
      <w:r w:rsidR="006E09F8">
        <w:t>.</w:t>
      </w:r>
    </w:p>
    <w:p w14:paraId="0D421F4A" w14:textId="3F026EC1" w:rsidR="00924F1B" w:rsidRDefault="00924F1B" w:rsidP="00924F1B">
      <w:pPr>
        <w:pStyle w:val="af4"/>
      </w:pPr>
      <w:r>
        <w:t xml:space="preserve">Кнопка </w:t>
      </w:r>
      <w:r w:rsidR="004D052E">
        <w:t xml:space="preserve">«Оплатить» </w:t>
      </w:r>
      <w:r>
        <w:t>имеет два состояния:</w:t>
      </w:r>
    </w:p>
    <w:p w14:paraId="3CB6FF0C" w14:textId="249BD2EF" w:rsidR="00924F1B" w:rsidRDefault="00924F1B" w:rsidP="00393DBF">
      <w:pPr>
        <w:pStyle w:val="a4"/>
      </w:pPr>
      <w:r>
        <w:t>Если ст</w:t>
      </w:r>
      <w:r w:rsidR="004D052E">
        <w:t>оимость потреблённых услуг равна</w:t>
      </w:r>
      <w:r>
        <w:t xml:space="preserve"> нулю, то кнопка находится в неактивном с</w:t>
      </w:r>
      <w:r w:rsidR="006E09F8">
        <w:t>остоянии (на неё нельзя нажать);</w:t>
      </w:r>
    </w:p>
    <w:p w14:paraId="53634CCB" w14:textId="62A8AA1A" w:rsidR="00924F1B" w:rsidRPr="00393DBF" w:rsidRDefault="00924F1B" w:rsidP="00393DBF">
      <w:pPr>
        <w:pStyle w:val="a4"/>
      </w:pPr>
      <w:r>
        <w:t>Если стоимость потреблённых услуг больше нуля, то кнопка находится в активном состоянии (на неё можно</w:t>
      </w:r>
      <w:r w:rsidR="00393DBF">
        <w:t xml:space="preserve"> нажать</w:t>
      </w:r>
      <w:r w:rsidR="006E09F8">
        <w:t>).</w:t>
      </w:r>
    </w:p>
    <w:p w14:paraId="2385F4FE" w14:textId="77777777" w:rsidR="00924F1B" w:rsidRDefault="00924F1B" w:rsidP="00924F1B">
      <w:pPr>
        <w:pStyle w:val="af4"/>
      </w:pPr>
      <w:r>
        <w:t>Кнопка «Оплатить» осуществляет отправку запроса на сервер для оплаты показаний.</w:t>
      </w:r>
    </w:p>
    <w:p w14:paraId="651487AB" w14:textId="77777777" w:rsidR="00924F1B" w:rsidRDefault="00924F1B" w:rsidP="00924F1B">
      <w:pPr>
        <w:pStyle w:val="af4"/>
      </w:pPr>
      <w:r>
        <w:t>Если запрос выполнился успешно, необходимо отобразить сообщение «Оплата прошла успешно».</w:t>
      </w:r>
    </w:p>
    <w:p w14:paraId="35A41F83" w14:textId="5FA58B54" w:rsidR="00924F1B" w:rsidRDefault="00924F1B" w:rsidP="00924F1B">
      <w:pPr>
        <w:pStyle w:val="af4"/>
      </w:pPr>
      <w:r>
        <w:t>Если запрос не удался, необходимо показать сообщение «Что-то пошло не так. Повторите попытку позже».</w:t>
      </w:r>
    </w:p>
    <w:p w14:paraId="53F24652" w14:textId="1373CE4E" w:rsidR="00924F1B" w:rsidRDefault="00924F1B" w:rsidP="00294516">
      <w:pPr>
        <w:pStyle w:val="a1"/>
      </w:pPr>
      <w:bookmarkStart w:id="37" w:name="_Toc130157034"/>
      <w:r>
        <w:t>Требования к сдаче проекта</w:t>
      </w:r>
      <w:bookmarkEnd w:id="37"/>
    </w:p>
    <w:p w14:paraId="6627A6B3" w14:textId="77777777" w:rsidR="00924F1B" w:rsidRDefault="00924F1B" w:rsidP="00924F1B">
      <w:pPr>
        <w:pStyle w:val="af4"/>
      </w:pPr>
      <w:r>
        <w:t>Контроль разработки системы осуществляется посредством встречи каждые две недели с преподавателем - практиком c целью осуществления контроля за ходом разработки и получения наставлений по разработке.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14:paraId="1A32FF37" w14:textId="77777777" w:rsidR="00924F1B" w:rsidRDefault="00924F1B" w:rsidP="00924F1B">
      <w:pPr>
        <w:pStyle w:val="af4"/>
      </w:pPr>
      <w:r>
        <w:t>При приеме системы Исполнитель обязан предоставить:</w:t>
      </w:r>
    </w:p>
    <w:p w14:paraId="3175A0D2" w14:textId="4F24F305" w:rsidR="00924F1B" w:rsidRDefault="006E09F8" w:rsidP="00393DBF">
      <w:pPr>
        <w:pStyle w:val="a4"/>
      </w:pPr>
      <w:r>
        <w:t>Техническое задание;</w:t>
      </w:r>
    </w:p>
    <w:p w14:paraId="08A768D7" w14:textId="3DA4ADB3" w:rsidR="00924F1B" w:rsidRDefault="006E09F8" w:rsidP="00393DBF">
      <w:pPr>
        <w:pStyle w:val="a4"/>
      </w:pPr>
      <w:r>
        <w:t>Исходный код системы;</w:t>
      </w:r>
    </w:p>
    <w:p w14:paraId="196DBDB3" w14:textId="47A2A867" w:rsidR="00924F1B" w:rsidRDefault="00924F1B" w:rsidP="00393DBF">
      <w:pPr>
        <w:pStyle w:val="a4"/>
      </w:pPr>
      <w:r>
        <w:t>Демонстрационное видео проект</w:t>
      </w:r>
      <w:r w:rsidR="006E09F8">
        <w:t>а со всеми ключевыми сценариями;</w:t>
      </w:r>
    </w:p>
    <w:p w14:paraId="22133B58" w14:textId="26BA5853" w:rsidR="00924F1B" w:rsidRDefault="006E09F8" w:rsidP="00393DBF">
      <w:pPr>
        <w:pStyle w:val="a4"/>
      </w:pPr>
      <w:r>
        <w:t>Курсовой проект;</w:t>
      </w:r>
    </w:p>
    <w:p w14:paraId="5CBE3816" w14:textId="0487CC37" w:rsidR="00924F1B" w:rsidRDefault="006E09F8" w:rsidP="00393DBF">
      <w:pPr>
        <w:pStyle w:val="a4"/>
      </w:pPr>
      <w:r>
        <w:t>Презентацию проекта.</w:t>
      </w:r>
    </w:p>
    <w:p w14:paraId="37430D7B" w14:textId="328BC4BC" w:rsidR="00924F1B" w:rsidRDefault="00924F1B" w:rsidP="00294516">
      <w:pPr>
        <w:pStyle w:val="a1"/>
      </w:pPr>
      <w:bookmarkStart w:id="38" w:name="_Toc130157035"/>
      <w:r>
        <w:t>Дальнейшие улучшения</w:t>
      </w:r>
      <w:bookmarkEnd w:id="38"/>
    </w:p>
    <w:p w14:paraId="37072D40" w14:textId="6C09E9A6" w:rsidR="00924F1B" w:rsidRDefault="00924F1B" w:rsidP="00924F1B">
      <w:pPr>
        <w:pStyle w:val="af4"/>
      </w:pPr>
      <w:r w:rsidRPr="00924F1B">
        <w:lastRenderedPageBreak/>
        <w:t>В будущем в приложение могут быть внесены улучшения, такие как интеграция оплаты с основными банковскими системами, чат с возможностью задать вопрос сотруднику компании при возникновении проблем во время работы с системой.</w:t>
      </w:r>
    </w:p>
    <w:p w14:paraId="14C1E8F0" w14:textId="7867C611" w:rsidR="00924F1B" w:rsidRDefault="00924F1B" w:rsidP="00294516">
      <w:pPr>
        <w:pStyle w:val="a1"/>
      </w:pPr>
      <w:bookmarkStart w:id="39" w:name="_Toc130157036"/>
      <w:r>
        <w:t>Подписи сторон</w:t>
      </w:r>
      <w:bookmarkEnd w:id="39"/>
    </w:p>
    <w:p w14:paraId="0DE70F1F" w14:textId="77777777" w:rsidR="00924F1B" w:rsidRDefault="00924F1B" w:rsidP="00924F1B">
      <w:pPr>
        <w:pStyle w:val="af4"/>
      </w:pPr>
      <w:r>
        <w:t xml:space="preserve">ЗАКАЗЧИК: </w:t>
      </w:r>
    </w:p>
    <w:p w14:paraId="743BCA16" w14:textId="77777777" w:rsidR="00924F1B" w:rsidRDefault="00924F1B" w:rsidP="00924F1B">
      <w:pPr>
        <w:pStyle w:val="af4"/>
      </w:pPr>
      <w:r>
        <w:t xml:space="preserve">Ст. преп. Тарасов В. С. ____________________/________/ </w:t>
      </w:r>
    </w:p>
    <w:p w14:paraId="34C4A62E" w14:textId="77777777" w:rsidR="00924F1B" w:rsidRDefault="00924F1B" w:rsidP="00924F1B">
      <w:pPr>
        <w:pStyle w:val="af4"/>
      </w:pPr>
      <w:r>
        <w:t>«_____» ____________ 20____ г.</w:t>
      </w:r>
    </w:p>
    <w:p w14:paraId="7727F3AC" w14:textId="77777777" w:rsidR="00924F1B" w:rsidRDefault="00924F1B" w:rsidP="00924F1B">
      <w:pPr>
        <w:pStyle w:val="af4"/>
      </w:pPr>
      <w:r>
        <w:t xml:space="preserve">ИСПОЛНИТЕЛЬ: </w:t>
      </w:r>
    </w:p>
    <w:p w14:paraId="52BBF9D4" w14:textId="7CB261F6" w:rsidR="00924F1B" w:rsidRDefault="00924F1B" w:rsidP="00924F1B">
      <w:pPr>
        <w:pStyle w:val="af4"/>
      </w:pPr>
      <w:r>
        <w:t>Рук. Группы 4.2-2, А. А Сарайкин ____________________/________/</w:t>
      </w:r>
    </w:p>
    <w:p w14:paraId="106C2D09" w14:textId="77777777" w:rsidR="00924F1B" w:rsidRDefault="00924F1B" w:rsidP="00924F1B">
      <w:pPr>
        <w:pStyle w:val="af4"/>
      </w:pPr>
      <w:r>
        <w:t xml:space="preserve">Разработчик Я. В. </w:t>
      </w:r>
      <w:proofErr w:type="spellStart"/>
      <w:r>
        <w:t>Солодовникова</w:t>
      </w:r>
      <w:proofErr w:type="spellEnd"/>
      <w:r>
        <w:t xml:space="preserve"> ____________________/________/ </w:t>
      </w:r>
    </w:p>
    <w:p w14:paraId="61F1BA69" w14:textId="0CF3D4D3" w:rsidR="00E23495" w:rsidRPr="006F6FA8" w:rsidRDefault="00924F1B" w:rsidP="00924F1B">
      <w:pPr>
        <w:pStyle w:val="af4"/>
      </w:pPr>
      <w:r>
        <w:t>«_____» ____________ 20____ г.</w:t>
      </w:r>
      <w:bookmarkEnd w:id="10"/>
    </w:p>
    <w:sectPr w:rsidR="00E23495" w:rsidRPr="006F6FA8" w:rsidSect="00B61B90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4044F" w14:textId="77777777" w:rsidR="006E0F47" w:rsidRDefault="006E0F47">
      <w:pPr>
        <w:spacing w:after="0" w:line="240" w:lineRule="auto"/>
      </w:pPr>
      <w:r>
        <w:separator/>
      </w:r>
    </w:p>
  </w:endnote>
  <w:endnote w:type="continuationSeparator" w:id="0">
    <w:p w14:paraId="2229A582" w14:textId="77777777" w:rsidR="006E0F47" w:rsidRDefault="006E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653803"/>
      <w:docPartObj>
        <w:docPartGallery w:val="Page Numbers (Bottom of Page)"/>
        <w:docPartUnique/>
      </w:docPartObj>
    </w:sdtPr>
    <w:sdtEndPr/>
    <w:sdtContent>
      <w:p w14:paraId="69480266" w14:textId="632B9A90" w:rsidR="00294516" w:rsidRDefault="0029451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D31">
          <w:rPr>
            <w:noProof/>
          </w:rPr>
          <w:t>13</w:t>
        </w:r>
        <w:r>
          <w:fldChar w:fldCharType="end"/>
        </w:r>
      </w:p>
    </w:sdtContent>
  </w:sdt>
  <w:p w14:paraId="5C770C6B" w14:textId="63A00F69" w:rsidR="00294516" w:rsidRDefault="00294516" w:rsidP="4A533D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F2377" w14:textId="77777777" w:rsidR="006E0F47" w:rsidRDefault="006E0F47">
      <w:pPr>
        <w:spacing w:after="0" w:line="240" w:lineRule="auto"/>
      </w:pPr>
      <w:r>
        <w:separator/>
      </w:r>
    </w:p>
  </w:footnote>
  <w:footnote w:type="continuationSeparator" w:id="0">
    <w:p w14:paraId="5E1E4166" w14:textId="77777777" w:rsidR="006E0F47" w:rsidRDefault="006E0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294516" w14:paraId="7C482D47" w14:textId="77777777" w:rsidTr="4A533DE1">
      <w:tc>
        <w:tcPr>
          <w:tcW w:w="3009" w:type="dxa"/>
        </w:tcPr>
        <w:p w14:paraId="32B22D2C" w14:textId="3FD9ECE2" w:rsidR="00294516" w:rsidRDefault="00294516" w:rsidP="4A533DE1">
          <w:pPr>
            <w:pStyle w:val="ac"/>
            <w:ind w:left="-115"/>
          </w:pPr>
        </w:p>
      </w:tc>
      <w:tc>
        <w:tcPr>
          <w:tcW w:w="3009" w:type="dxa"/>
        </w:tcPr>
        <w:p w14:paraId="0EC10B78" w14:textId="20E73E49" w:rsidR="00294516" w:rsidRDefault="00294516" w:rsidP="4A533DE1">
          <w:pPr>
            <w:pStyle w:val="ac"/>
            <w:jc w:val="center"/>
          </w:pPr>
        </w:p>
      </w:tc>
      <w:tc>
        <w:tcPr>
          <w:tcW w:w="3009" w:type="dxa"/>
        </w:tcPr>
        <w:p w14:paraId="2A3BC6D7" w14:textId="643C065F" w:rsidR="00294516" w:rsidRDefault="00294516" w:rsidP="4A533DE1">
          <w:pPr>
            <w:pStyle w:val="ac"/>
            <w:ind w:right="-115"/>
            <w:jc w:val="right"/>
          </w:pPr>
        </w:p>
      </w:tc>
    </w:tr>
  </w:tbl>
  <w:p w14:paraId="00547EB5" w14:textId="6A6AB0A8" w:rsidR="00294516" w:rsidRDefault="00294516" w:rsidP="4A533DE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1A6"/>
    <w:multiLevelType w:val="hybridMultilevel"/>
    <w:tmpl w:val="D84ED254"/>
    <w:lvl w:ilvl="0" w:tplc="848A2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C2A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22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6A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CC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A3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22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E9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61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81842"/>
    <w:multiLevelType w:val="multilevel"/>
    <w:tmpl w:val="B346F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E2C81"/>
    <w:multiLevelType w:val="hybridMultilevel"/>
    <w:tmpl w:val="12D4A0BA"/>
    <w:lvl w:ilvl="0" w:tplc="02DAA75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1D27FC"/>
    <w:multiLevelType w:val="multilevel"/>
    <w:tmpl w:val="9260E148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543F6"/>
    <w:multiLevelType w:val="hybridMultilevel"/>
    <w:tmpl w:val="EBACB3F4"/>
    <w:lvl w:ilvl="0" w:tplc="F2821E26">
      <w:start w:val="1"/>
      <w:numFmt w:val="decimal"/>
      <w:pStyle w:val="a0"/>
      <w:lvlText w:val="Рисунок %1 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767BB"/>
    <w:multiLevelType w:val="hybridMultilevel"/>
    <w:tmpl w:val="FE605122"/>
    <w:lvl w:ilvl="0" w:tplc="8C8E85D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9E0083"/>
    <w:multiLevelType w:val="hybridMultilevel"/>
    <w:tmpl w:val="89446CDC"/>
    <w:lvl w:ilvl="0" w:tplc="D47E9A6A">
      <w:start w:val="1"/>
      <w:numFmt w:val="decimal"/>
      <w:lvlText w:val="%1."/>
      <w:lvlJc w:val="left"/>
      <w:pPr>
        <w:ind w:left="720" w:hanging="360"/>
      </w:pPr>
    </w:lvl>
    <w:lvl w:ilvl="1" w:tplc="62FE0AD6">
      <w:start w:val="1"/>
      <w:numFmt w:val="lowerLetter"/>
      <w:lvlText w:val="%2."/>
      <w:lvlJc w:val="left"/>
      <w:pPr>
        <w:ind w:left="1440" w:hanging="360"/>
      </w:pPr>
    </w:lvl>
    <w:lvl w:ilvl="2" w:tplc="0E1A6276">
      <w:start w:val="1"/>
      <w:numFmt w:val="lowerRoman"/>
      <w:lvlText w:val="%3."/>
      <w:lvlJc w:val="right"/>
      <w:pPr>
        <w:ind w:left="2160" w:hanging="180"/>
      </w:pPr>
    </w:lvl>
    <w:lvl w:ilvl="3" w:tplc="C568A580">
      <w:start w:val="1"/>
      <w:numFmt w:val="decimal"/>
      <w:lvlText w:val="%4."/>
      <w:lvlJc w:val="left"/>
      <w:pPr>
        <w:ind w:left="2880" w:hanging="360"/>
      </w:pPr>
    </w:lvl>
    <w:lvl w:ilvl="4" w:tplc="9B103B5E">
      <w:start w:val="1"/>
      <w:numFmt w:val="lowerLetter"/>
      <w:lvlText w:val="%5."/>
      <w:lvlJc w:val="left"/>
      <w:pPr>
        <w:ind w:left="3600" w:hanging="360"/>
      </w:pPr>
    </w:lvl>
    <w:lvl w:ilvl="5" w:tplc="1980CB84">
      <w:start w:val="1"/>
      <w:numFmt w:val="lowerRoman"/>
      <w:lvlText w:val="%6."/>
      <w:lvlJc w:val="right"/>
      <w:pPr>
        <w:ind w:left="4320" w:hanging="180"/>
      </w:pPr>
    </w:lvl>
    <w:lvl w:ilvl="6" w:tplc="259660EA">
      <w:start w:val="1"/>
      <w:numFmt w:val="decimal"/>
      <w:lvlText w:val="%7."/>
      <w:lvlJc w:val="left"/>
      <w:pPr>
        <w:ind w:left="5040" w:hanging="360"/>
      </w:pPr>
    </w:lvl>
    <w:lvl w:ilvl="7" w:tplc="7D1C1356">
      <w:start w:val="1"/>
      <w:numFmt w:val="lowerLetter"/>
      <w:lvlText w:val="%8."/>
      <w:lvlJc w:val="left"/>
      <w:pPr>
        <w:ind w:left="5760" w:hanging="360"/>
      </w:pPr>
    </w:lvl>
    <w:lvl w:ilvl="8" w:tplc="431AD0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46BDD"/>
    <w:multiLevelType w:val="hybridMultilevel"/>
    <w:tmpl w:val="883499F2"/>
    <w:lvl w:ilvl="0" w:tplc="7F0C4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AE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82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A2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80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C4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C0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07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E3538"/>
    <w:multiLevelType w:val="hybridMultilevel"/>
    <w:tmpl w:val="B14C1CFC"/>
    <w:lvl w:ilvl="0" w:tplc="6D864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ED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E2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A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A8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8E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49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AC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60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F7F87"/>
    <w:multiLevelType w:val="multilevel"/>
    <w:tmpl w:val="3F64378C"/>
    <w:lvl w:ilvl="0">
      <w:start w:val="1"/>
      <w:numFmt w:val="decimal"/>
      <w:pStyle w:val="a1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10" w15:restartNumberingAfterBreak="0">
    <w:nsid w:val="68E743CB"/>
    <w:multiLevelType w:val="hybridMultilevel"/>
    <w:tmpl w:val="F57885DA"/>
    <w:lvl w:ilvl="0" w:tplc="844AAC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B7AC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CC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E5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89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6EB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EF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6C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4F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31EF0"/>
    <w:multiLevelType w:val="hybridMultilevel"/>
    <w:tmpl w:val="FA94B9EC"/>
    <w:lvl w:ilvl="0" w:tplc="32565F72">
      <w:start w:val="1"/>
      <w:numFmt w:val="bullet"/>
      <w:pStyle w:val="a4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5665A"/>
    <w:multiLevelType w:val="hybridMultilevel"/>
    <w:tmpl w:val="C180C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</w:num>
  <w:num w:numId="10">
    <w:abstractNumId w:val="9"/>
  </w:num>
  <w:num w:numId="11">
    <w:abstractNumId w:val="9"/>
  </w:num>
  <w:num w:numId="12">
    <w:abstractNumId w:val="11"/>
  </w:num>
  <w:num w:numId="13">
    <w:abstractNumId w:val="4"/>
  </w:num>
  <w:num w:numId="14">
    <w:abstractNumId w:val="9"/>
    <w:lvlOverride w:ilvl="0">
      <w:lvl w:ilvl="0">
        <w:start w:val="1"/>
        <w:numFmt w:val="decimal"/>
        <w:pStyle w:val="a1"/>
        <w:lvlText w:val="%1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a2"/>
        <w:lvlText w:val="%1.%2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a3"/>
        <w:lvlText w:val="%1.%2.%3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-63"/>
          </w:tabs>
          <w:ind w:left="277" w:hanging="3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-273"/>
          </w:tabs>
          <w:ind w:left="67" w:hanging="34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-483"/>
          </w:tabs>
          <w:ind w:left="-143" w:hanging="34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-693"/>
          </w:tabs>
          <w:ind w:left="-353" w:hanging="34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-903"/>
          </w:tabs>
          <w:ind w:left="-563" w:hanging="3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-1113"/>
          </w:tabs>
          <w:ind w:left="-773" w:hanging="340"/>
        </w:pPr>
        <w:rPr>
          <w:rFonts w:hint="default"/>
        </w:rPr>
      </w:lvl>
    </w:lvlOverride>
  </w:num>
  <w:num w:numId="15">
    <w:abstractNumId w:val="9"/>
    <w:lvlOverride w:ilvl="0">
      <w:lvl w:ilvl="0">
        <w:start w:val="1"/>
        <w:numFmt w:val="decimal"/>
        <w:pStyle w:val="a1"/>
        <w:lvlText w:val="%1"/>
        <w:lvlJc w:val="left"/>
        <w:pPr>
          <w:tabs>
            <w:tab w:val="num" w:pos="567"/>
          </w:tabs>
          <w:ind w:left="794" w:hanging="227"/>
        </w:pPr>
        <w:rPr>
          <w:rFonts w:hint="default"/>
        </w:rPr>
      </w:lvl>
    </w:lvlOverride>
    <w:lvlOverride w:ilvl="1">
      <w:lvl w:ilvl="1">
        <w:start w:val="1"/>
        <w:numFmt w:val="decimal"/>
        <w:pStyle w:val="a2"/>
        <w:lvlText w:val="%1.%2"/>
        <w:lvlJc w:val="left"/>
        <w:pPr>
          <w:tabs>
            <w:tab w:val="num" w:pos="710"/>
          </w:tabs>
          <w:ind w:left="794" w:hanging="227"/>
        </w:pPr>
        <w:rPr>
          <w:rFonts w:hint="default"/>
        </w:rPr>
      </w:lvl>
    </w:lvlOverride>
    <w:lvlOverride w:ilvl="2">
      <w:lvl w:ilvl="2">
        <w:start w:val="1"/>
        <w:numFmt w:val="decimal"/>
        <w:pStyle w:val="a3"/>
        <w:lvlText w:val="%1.%2.%3"/>
        <w:lvlJc w:val="left"/>
        <w:pPr>
          <w:tabs>
            <w:tab w:val="num" w:pos="567"/>
          </w:tabs>
          <w:ind w:left="794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-63"/>
          </w:tabs>
          <w:ind w:left="277" w:hanging="3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-273"/>
          </w:tabs>
          <w:ind w:left="67" w:hanging="34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-483"/>
          </w:tabs>
          <w:ind w:left="-143" w:hanging="34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-693"/>
          </w:tabs>
          <w:ind w:left="-353" w:hanging="34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-903"/>
          </w:tabs>
          <w:ind w:left="-563" w:hanging="3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-1113"/>
          </w:tabs>
          <w:ind w:left="-773" w:hanging="340"/>
        </w:pPr>
        <w:rPr>
          <w:rFonts w:hint="default"/>
        </w:rPr>
      </w:lvl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303D6"/>
    <w:rsid w:val="00000573"/>
    <w:rsid w:val="00003533"/>
    <w:rsid w:val="000066A9"/>
    <w:rsid w:val="0004047E"/>
    <w:rsid w:val="00063D31"/>
    <w:rsid w:val="000656F1"/>
    <w:rsid w:val="00074585"/>
    <w:rsid w:val="00075EF2"/>
    <w:rsid w:val="00095A8F"/>
    <w:rsid w:val="000A132B"/>
    <w:rsid w:val="000F5B45"/>
    <w:rsid w:val="00105AC4"/>
    <w:rsid w:val="0016424C"/>
    <w:rsid w:val="001A247F"/>
    <w:rsid w:val="001F212C"/>
    <w:rsid w:val="001F4BBF"/>
    <w:rsid w:val="00200B34"/>
    <w:rsid w:val="00213C1B"/>
    <w:rsid w:val="002664AD"/>
    <w:rsid w:val="00294516"/>
    <w:rsid w:val="00295956"/>
    <w:rsid w:val="002A1078"/>
    <w:rsid w:val="002E17F4"/>
    <w:rsid w:val="00342EFA"/>
    <w:rsid w:val="0036182A"/>
    <w:rsid w:val="003742AA"/>
    <w:rsid w:val="00393DBF"/>
    <w:rsid w:val="003A39D2"/>
    <w:rsid w:val="003C278C"/>
    <w:rsid w:val="003C3541"/>
    <w:rsid w:val="00453771"/>
    <w:rsid w:val="004828F6"/>
    <w:rsid w:val="004D052E"/>
    <w:rsid w:val="005252EA"/>
    <w:rsid w:val="00541F73"/>
    <w:rsid w:val="0057295D"/>
    <w:rsid w:val="005811CB"/>
    <w:rsid w:val="00585312"/>
    <w:rsid w:val="005B6B74"/>
    <w:rsid w:val="0067580F"/>
    <w:rsid w:val="00676241"/>
    <w:rsid w:val="00680300"/>
    <w:rsid w:val="006E09F8"/>
    <w:rsid w:val="006E0F47"/>
    <w:rsid w:val="006F6FA8"/>
    <w:rsid w:val="00707C33"/>
    <w:rsid w:val="00727C59"/>
    <w:rsid w:val="00727F5A"/>
    <w:rsid w:val="008011CD"/>
    <w:rsid w:val="00805135"/>
    <w:rsid w:val="00830415"/>
    <w:rsid w:val="008707C5"/>
    <w:rsid w:val="008804D7"/>
    <w:rsid w:val="008804EC"/>
    <w:rsid w:val="00893A29"/>
    <w:rsid w:val="008A631E"/>
    <w:rsid w:val="008E6A03"/>
    <w:rsid w:val="00912727"/>
    <w:rsid w:val="00924F1B"/>
    <w:rsid w:val="00986296"/>
    <w:rsid w:val="00AA0B91"/>
    <w:rsid w:val="00AD6790"/>
    <w:rsid w:val="00B00AE5"/>
    <w:rsid w:val="00B07671"/>
    <w:rsid w:val="00B35CC2"/>
    <w:rsid w:val="00B37198"/>
    <w:rsid w:val="00B41B85"/>
    <w:rsid w:val="00B61B90"/>
    <w:rsid w:val="00BE7C37"/>
    <w:rsid w:val="00C007D6"/>
    <w:rsid w:val="00C02D0C"/>
    <w:rsid w:val="00C51D6F"/>
    <w:rsid w:val="00C52A0E"/>
    <w:rsid w:val="00C5328B"/>
    <w:rsid w:val="00D42A13"/>
    <w:rsid w:val="00D75E34"/>
    <w:rsid w:val="00D8591C"/>
    <w:rsid w:val="00DC1D1C"/>
    <w:rsid w:val="00DE012F"/>
    <w:rsid w:val="00DE1E7B"/>
    <w:rsid w:val="00DF564B"/>
    <w:rsid w:val="00E1505C"/>
    <w:rsid w:val="00E23495"/>
    <w:rsid w:val="00EA2279"/>
    <w:rsid w:val="00ED3DB7"/>
    <w:rsid w:val="00EE4984"/>
    <w:rsid w:val="00F01322"/>
    <w:rsid w:val="00F74C75"/>
    <w:rsid w:val="00FB28BC"/>
    <w:rsid w:val="00FC5022"/>
    <w:rsid w:val="00FE6591"/>
    <w:rsid w:val="339303D6"/>
    <w:rsid w:val="442526B2"/>
    <w:rsid w:val="4A533DE1"/>
    <w:rsid w:val="6E31D771"/>
    <w:rsid w:val="7FC1D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03D6"/>
  <w15:chartTrackingRefBased/>
  <w15:docId w15:val="{96A48232-64F3-4381-901B-EF872FF5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0"/>
    <w:uiPriority w:val="9"/>
    <w:qFormat/>
    <w:rsid w:val="00BE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basedOn w:val="a6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7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b">
    <w:name w:val="Верхний колонтитул Знак"/>
    <w:basedOn w:val="a6"/>
    <w:link w:val="ac"/>
    <w:uiPriority w:val="99"/>
  </w:style>
  <w:style w:type="paragraph" w:styleId="ac">
    <w:name w:val="header"/>
    <w:basedOn w:val="a5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6"/>
    <w:link w:val="ae"/>
    <w:uiPriority w:val="99"/>
  </w:style>
  <w:style w:type="paragraph" w:styleId="ae">
    <w:name w:val="footer"/>
    <w:basedOn w:val="a5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List Paragraph"/>
    <w:basedOn w:val="a5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6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6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2"/>
    <w:aliases w:val="маркерованный список1"/>
    <w:basedOn w:val="a5"/>
    <w:link w:val="22"/>
    <w:uiPriority w:val="99"/>
    <w:rsid w:val="00986296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aliases w:val="маркерованный список1 Знак"/>
    <w:basedOn w:val="a6"/>
    <w:link w:val="21"/>
    <w:uiPriority w:val="99"/>
    <w:rsid w:val="009862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0">
    <w:name w:val="Титульный лист"/>
    <w:basedOn w:val="af1"/>
    <w:uiPriority w:val="99"/>
    <w:rsid w:val="00986296"/>
    <w:pPr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3">
    <w:name w:val="титульный2"/>
    <w:basedOn w:val="af1"/>
    <w:uiPriority w:val="99"/>
    <w:rsid w:val="00986296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1">
    <w:name w:val="Plain Text"/>
    <w:basedOn w:val="a5"/>
    <w:link w:val="af2"/>
    <w:uiPriority w:val="99"/>
    <w:semiHidden/>
    <w:unhideWhenUsed/>
    <w:rsid w:val="009862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2">
    <w:name w:val="Текст Знак"/>
    <w:basedOn w:val="a6"/>
    <w:link w:val="af1"/>
    <w:uiPriority w:val="99"/>
    <w:semiHidden/>
    <w:rsid w:val="00986296"/>
    <w:rPr>
      <w:rFonts w:ascii="Consolas" w:hAnsi="Consolas" w:cs="Consolas"/>
      <w:sz w:val="21"/>
      <w:szCs w:val="21"/>
    </w:rPr>
  </w:style>
  <w:style w:type="character" w:customStyle="1" w:styleId="w">
    <w:name w:val="w"/>
    <w:basedOn w:val="a6"/>
    <w:rsid w:val="00FC5022"/>
  </w:style>
  <w:style w:type="paragraph" w:customStyle="1" w:styleId="af3">
    <w:name w:val="_Введение/Заключение/СИИ(Заголовок)"/>
    <w:basedOn w:val="a5"/>
    <w:autoRedefine/>
    <w:qFormat/>
    <w:rsid w:val="002A1078"/>
    <w:pPr>
      <w:spacing w:before="240" w:after="120" w:line="360" w:lineRule="auto"/>
      <w:ind w:left="709" w:hanging="709"/>
      <w:jc w:val="center"/>
    </w:pPr>
    <w:rPr>
      <w:rFonts w:ascii="Times New Roman" w:eastAsia="Times New Roman" w:hAnsi="Times New Roman" w:cs="Times New Roman"/>
      <w:b/>
      <w:sz w:val="32"/>
    </w:rPr>
  </w:style>
  <w:style w:type="paragraph" w:customStyle="1" w:styleId="af4">
    <w:name w:val="_Основной текст"/>
    <w:autoRedefine/>
    <w:qFormat/>
    <w:rsid w:val="0067624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4">
    <w:name w:val="_Списки"/>
    <w:basedOn w:val="af4"/>
    <w:autoRedefine/>
    <w:qFormat/>
    <w:rsid w:val="00393DBF"/>
    <w:pPr>
      <w:numPr>
        <w:numId w:val="12"/>
      </w:numPr>
      <w:ind w:left="993" w:firstLine="0"/>
    </w:pPr>
  </w:style>
  <w:style w:type="paragraph" w:customStyle="1" w:styleId="a1">
    <w:name w:val="_Главы"/>
    <w:qFormat/>
    <w:rsid w:val="002664AD"/>
    <w:pPr>
      <w:numPr>
        <w:numId w:val="11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2">
    <w:name w:val="_Параграфы"/>
    <w:basedOn w:val="a1"/>
    <w:qFormat/>
    <w:rsid w:val="00DF564B"/>
    <w:pPr>
      <w:numPr>
        <w:ilvl w:val="1"/>
      </w:numPr>
    </w:pPr>
  </w:style>
  <w:style w:type="paragraph" w:customStyle="1" w:styleId="a3">
    <w:name w:val="_Пункты"/>
    <w:basedOn w:val="a2"/>
    <w:qFormat/>
    <w:rsid w:val="00DF564B"/>
    <w:pPr>
      <w:numPr>
        <w:ilvl w:val="2"/>
      </w:numPr>
    </w:pPr>
  </w:style>
  <w:style w:type="paragraph" w:customStyle="1" w:styleId="a0">
    <w:name w:val="_Рисунки"/>
    <w:qFormat/>
    <w:rsid w:val="00C51D6F"/>
    <w:pPr>
      <w:numPr>
        <w:numId w:val="13"/>
      </w:numPr>
      <w:spacing w:before="240" w:after="240" w:line="240" w:lineRule="auto"/>
      <w:ind w:left="0" w:firstLine="0"/>
      <w:jc w:val="center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6"/>
    <w:link w:val="1"/>
    <w:uiPriority w:val="9"/>
    <w:rsid w:val="00BE7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5"/>
    <w:next w:val="a5"/>
    <w:autoRedefine/>
    <w:uiPriority w:val="39"/>
    <w:unhideWhenUsed/>
    <w:rsid w:val="002E17F4"/>
    <w:pPr>
      <w:spacing w:after="100" w:line="360" w:lineRule="auto"/>
      <w:jc w:val="both"/>
    </w:pPr>
    <w:rPr>
      <w:rFonts w:ascii="Times New Roman" w:hAnsi="Times New Roman"/>
      <w:sz w:val="28"/>
    </w:rPr>
  </w:style>
  <w:style w:type="paragraph" w:styleId="24">
    <w:name w:val="toc 2"/>
    <w:basedOn w:val="a5"/>
    <w:next w:val="a5"/>
    <w:autoRedefine/>
    <w:uiPriority w:val="39"/>
    <w:unhideWhenUsed/>
    <w:rsid w:val="00BE7C37"/>
    <w:pPr>
      <w:spacing w:after="100"/>
      <w:ind w:left="220"/>
    </w:pPr>
  </w:style>
  <w:style w:type="paragraph" w:styleId="31">
    <w:name w:val="toc 3"/>
    <w:basedOn w:val="a5"/>
    <w:next w:val="a5"/>
    <w:autoRedefine/>
    <w:uiPriority w:val="39"/>
    <w:unhideWhenUsed/>
    <w:rsid w:val="00BE7C37"/>
    <w:pPr>
      <w:spacing w:after="100"/>
      <w:ind w:left="440"/>
    </w:pPr>
  </w:style>
  <w:style w:type="paragraph" w:customStyle="1" w:styleId="af5">
    <w:name w:val="Основной текст курсовой"/>
    <w:autoRedefine/>
    <w:qFormat/>
    <w:rsid w:val="002A107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">
    <w:name w:val="_СИИ"/>
    <w:basedOn w:val="af4"/>
    <w:qFormat/>
    <w:rsid w:val="00DC1D1C"/>
    <w:pPr>
      <w:numPr>
        <w:numId w:val="16"/>
      </w:numPr>
      <w:ind w:left="357" w:hanging="357"/>
    </w:pPr>
  </w:style>
  <w:style w:type="paragraph" w:customStyle="1" w:styleId="af6">
    <w:name w:val="_Программный код"/>
    <w:qFormat/>
    <w:rsid w:val="0036182A"/>
    <w:pPr>
      <w:spacing w:line="360" w:lineRule="auto"/>
    </w:pPr>
    <w:rPr>
      <w:rFonts w:ascii="Courier New" w:eastAsia="Times New Roman" w:hAnsi="Courier New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FC07-D6FC-404D-9132-2E8F1B76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Сарайкин Алексей</dc:creator>
  <cp:keywords/>
  <dc:description/>
  <cp:lastModifiedBy>Алексей Сарайкин</cp:lastModifiedBy>
  <cp:revision>38</cp:revision>
  <dcterms:created xsi:type="dcterms:W3CDTF">2020-09-10T13:41:00Z</dcterms:created>
  <dcterms:modified xsi:type="dcterms:W3CDTF">2023-03-27T18:45:00Z</dcterms:modified>
</cp:coreProperties>
</file>