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After declaring the release of iPhone-7, Apple decided to launch the next version, or successor of its, iPhone-7 Plus. Both these two phones are launched in the same date, 16 sepetember, 2016. Though launched together, there are some differences between them on features and other security techniques.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The iPhone-7 Plus supports five type of networking protocol including GSM, CDMA, HSPA, EVDO, LTE- which is totally similar to its predecessor. This phone also can be operated in 2G, 3G, 4G and 5G alike iPhone-7.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both"/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In market, iPhone-7 Plus is available in 6 different color- </w:t>
      </w:r>
      <w:r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Rose Gold</w:t>
      </w:r>
      <w:r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Gold</w:t>
      </w:r>
      <w:r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Silver</w:t>
      </w:r>
      <w:r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Black</w:t>
      </w:r>
      <w:r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Jet Black</w:t>
      </w:r>
      <w:r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and Red. Height, weight and depth of this handset is approximately 158.2mm, 77.9mm and 7.3mm respectively. Manufacturers have prepared it as very lightweight having only 188gm of weight.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both"/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center"/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4364990" cy="3622675"/>
            <wp:effectExtent l="0" t="0" r="16510" b="1587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center"/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center"/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iPhone-7 Plus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both"/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both"/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A retina HD, LCD display has been mounted on the front side which is diagonally 5.5 inch. The display resolution is 1080x1920 pixel with 440 pixel per inch. A </w:t>
      </w:r>
      <w:r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f</w:t>
      </w:r>
      <w:r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ingerprint-resistant oleophobic</w:t>
      </w:r>
      <w:r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layer has coated this display.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both"/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both"/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A small change has been brought in iPhone-7 Plus. It has a 3GB RAM and 32/128/256GB memory storage where iPhone-7’s RAM is 2GB. In both these two, there is no slot for extra SD card.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Times New Roman" w:hAnsi="Times New Roman" w:eastAsia="Lucida Sans Unicode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Two camera at back and one selfie camera are attached here to capture the surrondings. Two both back camera has 12 megapixel power and one can operate as telephoto lens.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fingerprint sensor has been applied on the home button. Face unlocking system also works as another security feature. You can also unlock this handset with natural language commands.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273550" cy="2926715"/>
            <wp:effectExtent l="0" t="0" r="12700" b="698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  <w:bookmarkStart w:id="0" w:name="_GoBack"/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iPhone-7 Plus : Fingerprint sensor</w:t>
      </w:r>
      <w:bookmarkEnd w:id="0"/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The iPhone-7 Plus costs $260.37 in Amazon, but if you wish to buy it from eBay, you have to pay $350.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24E27"/>
    <w:rsid w:val="25891C19"/>
    <w:rsid w:val="31FD71DF"/>
    <w:rsid w:val="323C0E9D"/>
    <w:rsid w:val="3E7C1DFF"/>
    <w:rsid w:val="49974EAA"/>
    <w:rsid w:val="4CA274CB"/>
    <w:rsid w:val="669504DF"/>
    <w:rsid w:val="6FB648C1"/>
    <w:rsid w:val="73D36265"/>
    <w:rsid w:val="743C7680"/>
    <w:rsid w:val="78BE7F81"/>
    <w:rsid w:val="7D1B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2021-01-05T09:26:00Z</dcterms:created>
  <dc:creator>SaaD</dc:creator>
  <cp:lastModifiedBy>shaad036</cp:lastModifiedBy>
  <dcterms:modified xsi:type="dcterms:W3CDTF">2021-01-05T12:31:40Z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