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C6C3E" w14:textId="424B2FF1" w:rsidR="00E72827" w:rsidRDefault="00E72827">
      <w:r>
        <w:rPr>
          <w:noProof/>
        </w:rPr>
        <w:drawing>
          <wp:anchor distT="0" distB="0" distL="114300" distR="114300" simplePos="0" relativeHeight="251661312" behindDoc="1" locked="0" layoutInCell="1" allowOverlap="1" wp14:anchorId="597B00A6" wp14:editId="78FF1931">
            <wp:simplePos x="0" y="0"/>
            <wp:positionH relativeFrom="page">
              <wp:posOffset>3695699</wp:posOffset>
            </wp:positionH>
            <wp:positionV relativeFrom="paragraph">
              <wp:posOffset>2676525</wp:posOffset>
            </wp:positionV>
            <wp:extent cx="3629025" cy="3629025"/>
            <wp:effectExtent l="0" t="0" r="9525" b="9525"/>
            <wp:wrapNone/>
            <wp:docPr id="659262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62112" name="Picture 659262112"/>
                    <pic:cNvPicPr/>
                  </pic:nvPicPr>
                  <pic:blipFill>
                    <a:blip r:embed="rId5">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C0B7EE9" wp14:editId="4AD98F95">
            <wp:simplePos x="0" y="0"/>
            <wp:positionH relativeFrom="page">
              <wp:align>left</wp:align>
            </wp:positionH>
            <wp:positionV relativeFrom="paragraph">
              <wp:posOffset>2686050</wp:posOffset>
            </wp:positionV>
            <wp:extent cx="3581400" cy="3581400"/>
            <wp:effectExtent l="0" t="0" r="0" b="0"/>
            <wp:wrapNone/>
            <wp:docPr id="772028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28770" name="Picture 772028770"/>
                    <pic:cNvPicPr/>
                  </pic:nvPicPr>
                  <pic:blipFill>
                    <a:blip r:embed="rId6">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54A90E6" wp14:editId="673D1B14">
            <wp:simplePos x="0" y="0"/>
            <wp:positionH relativeFrom="page">
              <wp:align>left</wp:align>
            </wp:positionH>
            <wp:positionV relativeFrom="paragraph">
              <wp:posOffset>-914400</wp:posOffset>
            </wp:positionV>
            <wp:extent cx="3562350" cy="3562350"/>
            <wp:effectExtent l="0" t="0" r="0" b="0"/>
            <wp:wrapNone/>
            <wp:docPr id="99444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48019" name="Picture 994448019"/>
                    <pic:cNvPicPr/>
                  </pic:nvPicPr>
                  <pic:blipFill>
                    <a:blip r:embed="rId7">
                      <a:extLst>
                        <a:ext uri="{28A0092B-C50C-407E-A947-70E740481C1C}">
                          <a14:useLocalDpi xmlns:a14="http://schemas.microsoft.com/office/drawing/2010/main" val="0"/>
                        </a:ext>
                      </a:extLst>
                    </a:blip>
                    <a:stretch>
                      <a:fillRect/>
                    </a:stretch>
                  </pic:blipFill>
                  <pic:spPr>
                    <a:xfrm>
                      <a:off x="0" y="0"/>
                      <a:ext cx="3562350" cy="356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A48C0F4" wp14:editId="31DADC3C">
            <wp:simplePos x="0" y="0"/>
            <wp:positionH relativeFrom="margin">
              <wp:posOffset>2705099</wp:posOffset>
            </wp:positionH>
            <wp:positionV relativeFrom="paragraph">
              <wp:posOffset>-1247775</wp:posOffset>
            </wp:positionV>
            <wp:extent cx="3876675" cy="3876675"/>
            <wp:effectExtent l="0" t="0" r="9525" b="9525"/>
            <wp:wrapNone/>
            <wp:docPr id="760584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84539" name="Picture 760584539"/>
                    <pic:cNvPicPr/>
                  </pic:nvPicPr>
                  <pic:blipFill>
                    <a:blip r:embed="rId8">
                      <a:extLst>
                        <a:ext uri="{28A0092B-C50C-407E-A947-70E740481C1C}">
                          <a14:useLocalDpi xmlns:a14="http://schemas.microsoft.com/office/drawing/2010/main" val="0"/>
                        </a:ext>
                      </a:extLst>
                    </a:blip>
                    <a:stretch>
                      <a:fillRect/>
                    </a:stretch>
                  </pic:blipFill>
                  <pic:spPr>
                    <a:xfrm>
                      <a:off x="0" y="0"/>
                      <a:ext cx="3876675" cy="3876675"/>
                    </a:xfrm>
                    <a:prstGeom prst="rect">
                      <a:avLst/>
                    </a:prstGeom>
                  </pic:spPr>
                </pic:pic>
              </a:graphicData>
            </a:graphic>
            <wp14:sizeRelH relativeFrom="margin">
              <wp14:pctWidth>0</wp14:pctWidth>
            </wp14:sizeRelH>
            <wp14:sizeRelV relativeFrom="margin">
              <wp14:pctHeight>0</wp14:pctHeight>
            </wp14:sizeRelV>
          </wp:anchor>
        </w:drawing>
      </w:r>
    </w:p>
    <w:p w14:paraId="7F9ACD2F" w14:textId="77777777" w:rsidR="00E72827" w:rsidRPr="00E72827" w:rsidRDefault="00E72827" w:rsidP="00E72827"/>
    <w:p w14:paraId="7FE35664" w14:textId="77777777" w:rsidR="00E72827" w:rsidRPr="00E72827" w:rsidRDefault="00E72827" w:rsidP="00E72827"/>
    <w:p w14:paraId="06A1BA4B" w14:textId="77777777" w:rsidR="00E72827" w:rsidRPr="00E72827" w:rsidRDefault="00E72827" w:rsidP="00E72827"/>
    <w:p w14:paraId="629F5B2D" w14:textId="77777777" w:rsidR="00E72827" w:rsidRPr="00E72827" w:rsidRDefault="00E72827" w:rsidP="00E72827"/>
    <w:p w14:paraId="596AD06B" w14:textId="77777777" w:rsidR="00E72827" w:rsidRPr="00E72827" w:rsidRDefault="00E72827" w:rsidP="00E72827"/>
    <w:p w14:paraId="02EC7043" w14:textId="77777777" w:rsidR="00E72827" w:rsidRPr="00E72827" w:rsidRDefault="00E72827" w:rsidP="00E72827"/>
    <w:p w14:paraId="3BF086B0" w14:textId="77777777" w:rsidR="00E72827" w:rsidRPr="00E72827" w:rsidRDefault="00E72827" w:rsidP="00E72827"/>
    <w:p w14:paraId="6776B129" w14:textId="77777777" w:rsidR="00E72827" w:rsidRPr="00E72827" w:rsidRDefault="00E72827" w:rsidP="00E72827"/>
    <w:p w14:paraId="334FE70A" w14:textId="77777777" w:rsidR="00E72827" w:rsidRPr="00E72827" w:rsidRDefault="00E72827" w:rsidP="00E72827"/>
    <w:p w14:paraId="31EF3AD4" w14:textId="77777777" w:rsidR="00E72827" w:rsidRPr="00E72827" w:rsidRDefault="00E72827" w:rsidP="00E72827"/>
    <w:p w14:paraId="2EC61E0A" w14:textId="77777777" w:rsidR="00E72827" w:rsidRPr="00E72827" w:rsidRDefault="00E72827" w:rsidP="00E72827"/>
    <w:p w14:paraId="6DA114C2" w14:textId="77777777" w:rsidR="00E72827" w:rsidRPr="00E72827" w:rsidRDefault="00E72827" w:rsidP="00E72827"/>
    <w:p w14:paraId="23720D43" w14:textId="77777777" w:rsidR="00E72827" w:rsidRPr="00E72827" w:rsidRDefault="00E72827" w:rsidP="00E72827"/>
    <w:p w14:paraId="0D9961FD" w14:textId="77777777" w:rsidR="00E72827" w:rsidRPr="00E72827" w:rsidRDefault="00E72827" w:rsidP="00E72827"/>
    <w:p w14:paraId="4A9FE513" w14:textId="77777777" w:rsidR="00E72827" w:rsidRPr="00E72827" w:rsidRDefault="00E72827" w:rsidP="00E72827"/>
    <w:p w14:paraId="425DA7C6" w14:textId="77777777" w:rsidR="00E72827" w:rsidRPr="00E72827" w:rsidRDefault="00E72827" w:rsidP="00E72827"/>
    <w:p w14:paraId="226744A7" w14:textId="77777777" w:rsidR="00E72827" w:rsidRPr="00E72827" w:rsidRDefault="00E72827" w:rsidP="00E72827"/>
    <w:p w14:paraId="127F5B82" w14:textId="77777777" w:rsidR="00E72827" w:rsidRPr="00E72827" w:rsidRDefault="00E72827" w:rsidP="00E72827"/>
    <w:p w14:paraId="6B7F892B" w14:textId="77777777" w:rsidR="00E72827" w:rsidRPr="00E72827" w:rsidRDefault="00E72827" w:rsidP="00E72827"/>
    <w:p w14:paraId="4DE90F1E" w14:textId="77777777" w:rsidR="00E72827" w:rsidRPr="00E72827" w:rsidRDefault="00E72827" w:rsidP="00E72827">
      <w:pPr>
        <w:jc w:val="center"/>
      </w:pPr>
      <w:r w:rsidRPr="00E72827">
        <w:t>5 Pieces Scandinavian Natural Decor Acrylic Wall Decorative Mirror Interior Design Wooden Moon Phase Mirror Bohemian Wall Decoration for Home Living Room Bedroom Decor - Acrylic,Not Real Mirror(Beige)</w:t>
      </w:r>
    </w:p>
    <w:p w14:paraId="159E4434" w14:textId="3248A4D8" w:rsidR="00E72827" w:rsidRDefault="00E72827" w:rsidP="00E72827">
      <w:pPr>
        <w:jc w:val="center"/>
        <w:rPr>
          <w:b/>
          <w:bCs/>
          <w:sz w:val="40"/>
          <w:szCs w:val="40"/>
        </w:rPr>
      </w:pPr>
      <w:r w:rsidRPr="00E72827">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E72827" w:rsidRPr="00E72827" w14:paraId="50E707C8" w14:textId="77777777" w:rsidTr="00E72827">
        <w:tc>
          <w:tcPr>
            <w:tcW w:w="2015" w:type="dxa"/>
            <w:shd w:val="clear" w:color="auto" w:fill="FFFFFF"/>
            <w:tcMar>
              <w:top w:w="0" w:type="dxa"/>
              <w:left w:w="0" w:type="dxa"/>
              <w:bottom w:w="45" w:type="dxa"/>
              <w:right w:w="45" w:type="dxa"/>
            </w:tcMar>
            <w:hideMark/>
          </w:tcPr>
          <w:p w14:paraId="28609767" w14:textId="77777777" w:rsidR="00E72827" w:rsidRPr="00E72827" w:rsidRDefault="00E72827" w:rsidP="00E72827">
            <w:pPr>
              <w:jc w:val="center"/>
            </w:pPr>
            <w:r w:rsidRPr="00E72827">
              <w:t>Brand</w:t>
            </w:r>
          </w:p>
        </w:tc>
        <w:tc>
          <w:tcPr>
            <w:tcW w:w="5684" w:type="dxa"/>
            <w:shd w:val="clear" w:color="auto" w:fill="FFFFFF"/>
            <w:tcMar>
              <w:top w:w="0" w:type="dxa"/>
              <w:left w:w="45" w:type="dxa"/>
              <w:bottom w:w="45" w:type="dxa"/>
              <w:right w:w="0" w:type="dxa"/>
            </w:tcMar>
            <w:hideMark/>
          </w:tcPr>
          <w:p w14:paraId="1C9D12CD" w14:textId="77777777" w:rsidR="00E72827" w:rsidRPr="00E72827" w:rsidRDefault="00E72827" w:rsidP="00E72827">
            <w:pPr>
              <w:jc w:val="center"/>
            </w:pPr>
            <w:r w:rsidRPr="00E72827">
              <w:t>Keweis</w:t>
            </w:r>
          </w:p>
        </w:tc>
      </w:tr>
      <w:tr w:rsidR="00E72827" w:rsidRPr="00E72827" w14:paraId="0711719C" w14:textId="77777777" w:rsidTr="00E72827">
        <w:tc>
          <w:tcPr>
            <w:tcW w:w="2015" w:type="dxa"/>
            <w:shd w:val="clear" w:color="auto" w:fill="FFFFFF"/>
            <w:tcMar>
              <w:top w:w="45" w:type="dxa"/>
              <w:left w:w="0" w:type="dxa"/>
              <w:bottom w:w="45" w:type="dxa"/>
              <w:right w:w="45" w:type="dxa"/>
            </w:tcMar>
            <w:hideMark/>
          </w:tcPr>
          <w:p w14:paraId="4A225E2B" w14:textId="77777777" w:rsidR="00E72827" w:rsidRPr="00E72827" w:rsidRDefault="00E72827" w:rsidP="00E72827">
            <w:pPr>
              <w:jc w:val="center"/>
            </w:pPr>
            <w:r w:rsidRPr="00E72827">
              <w:t>Room Type</w:t>
            </w:r>
          </w:p>
        </w:tc>
        <w:tc>
          <w:tcPr>
            <w:tcW w:w="5684" w:type="dxa"/>
            <w:shd w:val="clear" w:color="auto" w:fill="FFFFFF"/>
            <w:tcMar>
              <w:top w:w="45" w:type="dxa"/>
              <w:left w:w="45" w:type="dxa"/>
              <w:bottom w:w="45" w:type="dxa"/>
              <w:right w:w="0" w:type="dxa"/>
            </w:tcMar>
            <w:hideMark/>
          </w:tcPr>
          <w:p w14:paraId="238381A6" w14:textId="77777777" w:rsidR="00E72827" w:rsidRPr="00E72827" w:rsidRDefault="00E72827" w:rsidP="00E72827">
            <w:pPr>
              <w:jc w:val="center"/>
            </w:pPr>
            <w:r w:rsidRPr="00E72827">
              <w:t>Living Room</w:t>
            </w:r>
          </w:p>
        </w:tc>
      </w:tr>
      <w:tr w:rsidR="00E72827" w:rsidRPr="00E72827" w14:paraId="12C021BD" w14:textId="77777777" w:rsidTr="00E72827">
        <w:tc>
          <w:tcPr>
            <w:tcW w:w="2015" w:type="dxa"/>
            <w:shd w:val="clear" w:color="auto" w:fill="FFFFFF"/>
            <w:tcMar>
              <w:top w:w="45" w:type="dxa"/>
              <w:left w:w="0" w:type="dxa"/>
              <w:bottom w:w="45" w:type="dxa"/>
              <w:right w:w="45" w:type="dxa"/>
            </w:tcMar>
            <w:hideMark/>
          </w:tcPr>
          <w:p w14:paraId="434018E8" w14:textId="77777777" w:rsidR="00E72827" w:rsidRPr="00E72827" w:rsidRDefault="00E72827" w:rsidP="00E72827">
            <w:pPr>
              <w:jc w:val="center"/>
            </w:pPr>
            <w:r w:rsidRPr="00E72827">
              <w:t>Shape</w:t>
            </w:r>
          </w:p>
        </w:tc>
        <w:tc>
          <w:tcPr>
            <w:tcW w:w="5684" w:type="dxa"/>
            <w:shd w:val="clear" w:color="auto" w:fill="FFFFFF"/>
            <w:tcMar>
              <w:top w:w="45" w:type="dxa"/>
              <w:left w:w="45" w:type="dxa"/>
              <w:bottom w:w="45" w:type="dxa"/>
              <w:right w:w="0" w:type="dxa"/>
            </w:tcMar>
            <w:hideMark/>
          </w:tcPr>
          <w:p w14:paraId="0D084EB5" w14:textId="77777777" w:rsidR="00E72827" w:rsidRPr="00E72827" w:rsidRDefault="00E72827" w:rsidP="00E72827">
            <w:pPr>
              <w:jc w:val="center"/>
            </w:pPr>
            <w:r w:rsidRPr="00E72827">
              <w:t>Round</w:t>
            </w:r>
          </w:p>
        </w:tc>
      </w:tr>
      <w:tr w:rsidR="00E72827" w:rsidRPr="00E72827" w14:paraId="49F5CD8D" w14:textId="77777777" w:rsidTr="00E72827">
        <w:tc>
          <w:tcPr>
            <w:tcW w:w="2015" w:type="dxa"/>
            <w:shd w:val="clear" w:color="auto" w:fill="FFFFFF"/>
            <w:tcMar>
              <w:top w:w="45" w:type="dxa"/>
              <w:left w:w="0" w:type="dxa"/>
              <w:bottom w:w="45" w:type="dxa"/>
              <w:right w:w="45" w:type="dxa"/>
            </w:tcMar>
            <w:hideMark/>
          </w:tcPr>
          <w:p w14:paraId="6FDB1B09" w14:textId="77777777" w:rsidR="00E72827" w:rsidRPr="00E72827" w:rsidRDefault="00E72827" w:rsidP="00E72827">
            <w:pPr>
              <w:jc w:val="center"/>
            </w:pPr>
            <w:r w:rsidRPr="00E72827">
              <w:lastRenderedPageBreak/>
              <w:t>Product Dimensions</w:t>
            </w:r>
          </w:p>
        </w:tc>
        <w:tc>
          <w:tcPr>
            <w:tcW w:w="5684" w:type="dxa"/>
            <w:shd w:val="clear" w:color="auto" w:fill="FFFFFF"/>
            <w:tcMar>
              <w:top w:w="45" w:type="dxa"/>
              <w:left w:w="45" w:type="dxa"/>
              <w:bottom w:w="45" w:type="dxa"/>
              <w:right w:w="0" w:type="dxa"/>
            </w:tcMar>
            <w:hideMark/>
          </w:tcPr>
          <w:p w14:paraId="43A91E22" w14:textId="77777777" w:rsidR="00E72827" w:rsidRPr="00E72827" w:rsidRDefault="00E72827" w:rsidP="00E72827">
            <w:pPr>
              <w:jc w:val="center"/>
            </w:pPr>
            <w:r w:rsidRPr="00E72827">
              <w:t>10.5"L x 10.5"W</w:t>
            </w:r>
          </w:p>
        </w:tc>
      </w:tr>
      <w:tr w:rsidR="00E72827" w:rsidRPr="00E72827" w14:paraId="00EF3FD8" w14:textId="77777777" w:rsidTr="00E72827">
        <w:tc>
          <w:tcPr>
            <w:tcW w:w="2015" w:type="dxa"/>
            <w:shd w:val="clear" w:color="auto" w:fill="FFFFFF"/>
            <w:tcMar>
              <w:top w:w="45" w:type="dxa"/>
              <w:left w:w="0" w:type="dxa"/>
              <w:bottom w:w="0" w:type="dxa"/>
              <w:right w:w="45" w:type="dxa"/>
            </w:tcMar>
            <w:hideMark/>
          </w:tcPr>
          <w:p w14:paraId="75DB73D5" w14:textId="77777777" w:rsidR="00E72827" w:rsidRPr="00E72827" w:rsidRDefault="00E72827" w:rsidP="00E72827">
            <w:pPr>
              <w:jc w:val="center"/>
            </w:pPr>
            <w:r w:rsidRPr="00E72827">
              <w:t>Frame Material</w:t>
            </w:r>
          </w:p>
        </w:tc>
        <w:tc>
          <w:tcPr>
            <w:tcW w:w="5684" w:type="dxa"/>
            <w:shd w:val="clear" w:color="auto" w:fill="FFFFFF"/>
            <w:tcMar>
              <w:top w:w="45" w:type="dxa"/>
              <w:left w:w="45" w:type="dxa"/>
              <w:bottom w:w="0" w:type="dxa"/>
              <w:right w:w="0" w:type="dxa"/>
            </w:tcMar>
            <w:hideMark/>
          </w:tcPr>
          <w:p w14:paraId="7EF7BBDE" w14:textId="77777777" w:rsidR="00E72827" w:rsidRPr="00E72827" w:rsidRDefault="00E72827" w:rsidP="00E72827">
            <w:pPr>
              <w:jc w:val="center"/>
            </w:pPr>
            <w:r w:rsidRPr="00E72827">
              <w:t>Wood</w:t>
            </w:r>
          </w:p>
        </w:tc>
      </w:tr>
    </w:tbl>
    <w:p w14:paraId="4C0A8151" w14:textId="77777777" w:rsidR="00E72827" w:rsidRDefault="00E72827" w:rsidP="00E72827">
      <w:pPr>
        <w:jc w:val="center"/>
        <w:rPr>
          <w:b/>
          <w:bCs/>
        </w:rPr>
      </w:pPr>
    </w:p>
    <w:p w14:paraId="60E49FF4" w14:textId="07686C2C" w:rsidR="00E72827" w:rsidRPr="00E72827" w:rsidRDefault="00E72827" w:rsidP="00E72827">
      <w:pPr>
        <w:jc w:val="center"/>
        <w:rPr>
          <w:b/>
          <w:bCs/>
          <w:sz w:val="40"/>
          <w:szCs w:val="40"/>
        </w:rPr>
      </w:pPr>
      <w:r w:rsidRPr="00E72827">
        <w:rPr>
          <w:b/>
          <w:bCs/>
          <w:sz w:val="40"/>
          <w:szCs w:val="40"/>
        </w:rPr>
        <w:t>About this item</w:t>
      </w:r>
    </w:p>
    <w:p w14:paraId="3DD94276" w14:textId="77777777" w:rsidR="00E72827" w:rsidRPr="00E72827" w:rsidRDefault="00E72827" w:rsidP="00E72827">
      <w:pPr>
        <w:numPr>
          <w:ilvl w:val="0"/>
          <w:numId w:val="1"/>
        </w:numPr>
        <w:jc w:val="center"/>
      </w:pPr>
      <w:r w:rsidRPr="00E72827">
        <w:t>Materials: Moon Phases Mirror Sets made of imitation wood and acrylic panels, not like ordinary mirrors to fragile easily, also not have the same imaging effect of mirror, they just become decorations to increase more beauty and energy for your life. Please remove the protective film of the mirror when you fix them on the wall.</w:t>
      </w:r>
    </w:p>
    <w:p w14:paraId="52D77525" w14:textId="77777777" w:rsidR="00E72827" w:rsidRPr="00E72827" w:rsidRDefault="00E72827" w:rsidP="00E72827">
      <w:pPr>
        <w:numPr>
          <w:ilvl w:val="0"/>
          <w:numId w:val="1"/>
        </w:numPr>
        <w:jc w:val="center"/>
      </w:pPr>
      <w:r w:rsidRPr="00E72827">
        <w:t>Bright and Spacious: They can easily reflect the surrounding light and make your home feel brighter and more spacious. You can also make the satellite both outward and inward by switching the order around the crescent moon.</w:t>
      </w:r>
    </w:p>
    <w:p w14:paraId="2EB5E2D6" w14:textId="77777777" w:rsidR="00E72827" w:rsidRPr="00E72827" w:rsidRDefault="00E72827" w:rsidP="00E72827">
      <w:pPr>
        <w:numPr>
          <w:ilvl w:val="0"/>
          <w:numId w:val="1"/>
        </w:numPr>
        <w:jc w:val="center"/>
      </w:pPr>
      <w:r w:rsidRPr="00E72827">
        <w:t>Perfect Decoration: You are looking at a full set of wooden moon phase mirrors for your home! These mirrors are the perfect complement to all moon lovers' rooms and are a great spiritual home decoration!</w:t>
      </w:r>
    </w:p>
    <w:p w14:paraId="12CBEFC8" w14:textId="77777777" w:rsidR="00E72827" w:rsidRPr="00E72827" w:rsidRDefault="00E72827" w:rsidP="00E72827">
      <w:pPr>
        <w:numPr>
          <w:ilvl w:val="0"/>
          <w:numId w:val="1"/>
        </w:numPr>
        <w:jc w:val="center"/>
      </w:pPr>
      <w:r w:rsidRPr="00E72827">
        <w:t>How To Use: Please paste on the smooth wall surface with free stickers, such as plastic surface, smooth wallpaper, smooth glass, wooden surface, ceramic tile surface, metal surface, latex paint wall surface; do not use on the powder coated wall surface.</w:t>
      </w:r>
    </w:p>
    <w:p w14:paraId="34BA7C70" w14:textId="77777777" w:rsidR="00E72827" w:rsidRPr="00E72827" w:rsidRDefault="00E72827" w:rsidP="00E72827">
      <w:pPr>
        <w:numPr>
          <w:ilvl w:val="0"/>
          <w:numId w:val="1"/>
        </w:numPr>
        <w:jc w:val="center"/>
      </w:pPr>
      <w:r w:rsidRPr="00E72827">
        <w:t>Free Combination: Five different moon phase shapes can be combined as needed, or they can be deleted and pasted to decorate various parts of the house. The moon-shaped acrylic plate mirror stickers are made of non-toxic and harmless materials, so you don’t have to worry about the smell.</w:t>
      </w:r>
    </w:p>
    <w:p w14:paraId="275D769C" w14:textId="77777777" w:rsidR="00E72827" w:rsidRPr="00E72827" w:rsidRDefault="00E72827" w:rsidP="00E72827">
      <w:pPr>
        <w:jc w:val="center"/>
      </w:pPr>
    </w:p>
    <w:sectPr w:rsidR="00E72827" w:rsidRPr="00E72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61307"/>
    <w:multiLevelType w:val="multilevel"/>
    <w:tmpl w:val="541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68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27"/>
    <w:rsid w:val="000D3E3D"/>
    <w:rsid w:val="00E72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755"/>
  <w15:chartTrackingRefBased/>
  <w15:docId w15:val="{2E0B38B0-2D36-4237-9E3E-128D08BC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8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8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8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8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8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8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8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8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8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827"/>
    <w:rPr>
      <w:rFonts w:eastAsiaTheme="majorEastAsia" w:cstheme="majorBidi"/>
      <w:color w:val="272727" w:themeColor="text1" w:themeTint="D8"/>
    </w:rPr>
  </w:style>
  <w:style w:type="paragraph" w:styleId="Title">
    <w:name w:val="Title"/>
    <w:basedOn w:val="Normal"/>
    <w:next w:val="Normal"/>
    <w:link w:val="TitleChar"/>
    <w:uiPriority w:val="10"/>
    <w:qFormat/>
    <w:rsid w:val="00E72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827"/>
    <w:pPr>
      <w:spacing w:before="160"/>
      <w:jc w:val="center"/>
    </w:pPr>
    <w:rPr>
      <w:i/>
      <w:iCs/>
      <w:color w:val="404040" w:themeColor="text1" w:themeTint="BF"/>
    </w:rPr>
  </w:style>
  <w:style w:type="character" w:customStyle="1" w:styleId="QuoteChar">
    <w:name w:val="Quote Char"/>
    <w:basedOn w:val="DefaultParagraphFont"/>
    <w:link w:val="Quote"/>
    <w:uiPriority w:val="29"/>
    <w:rsid w:val="00E72827"/>
    <w:rPr>
      <w:i/>
      <w:iCs/>
      <w:color w:val="404040" w:themeColor="text1" w:themeTint="BF"/>
    </w:rPr>
  </w:style>
  <w:style w:type="paragraph" w:styleId="ListParagraph">
    <w:name w:val="List Paragraph"/>
    <w:basedOn w:val="Normal"/>
    <w:uiPriority w:val="34"/>
    <w:qFormat/>
    <w:rsid w:val="00E72827"/>
    <w:pPr>
      <w:ind w:left="720"/>
      <w:contextualSpacing/>
    </w:pPr>
  </w:style>
  <w:style w:type="character" w:styleId="IntenseEmphasis">
    <w:name w:val="Intense Emphasis"/>
    <w:basedOn w:val="DefaultParagraphFont"/>
    <w:uiPriority w:val="21"/>
    <w:qFormat/>
    <w:rsid w:val="00E72827"/>
    <w:rPr>
      <w:i/>
      <w:iCs/>
      <w:color w:val="2F5496" w:themeColor="accent1" w:themeShade="BF"/>
    </w:rPr>
  </w:style>
  <w:style w:type="paragraph" w:styleId="IntenseQuote">
    <w:name w:val="Intense Quote"/>
    <w:basedOn w:val="Normal"/>
    <w:next w:val="Normal"/>
    <w:link w:val="IntenseQuoteChar"/>
    <w:uiPriority w:val="30"/>
    <w:qFormat/>
    <w:rsid w:val="00E72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827"/>
    <w:rPr>
      <w:i/>
      <w:iCs/>
      <w:color w:val="2F5496" w:themeColor="accent1" w:themeShade="BF"/>
    </w:rPr>
  </w:style>
  <w:style w:type="character" w:styleId="IntenseReference">
    <w:name w:val="Intense Reference"/>
    <w:basedOn w:val="DefaultParagraphFont"/>
    <w:uiPriority w:val="32"/>
    <w:qFormat/>
    <w:rsid w:val="00E728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79257">
      <w:bodyDiv w:val="1"/>
      <w:marLeft w:val="0"/>
      <w:marRight w:val="0"/>
      <w:marTop w:val="0"/>
      <w:marBottom w:val="0"/>
      <w:divBdr>
        <w:top w:val="none" w:sz="0" w:space="0" w:color="auto"/>
        <w:left w:val="none" w:sz="0" w:space="0" w:color="auto"/>
        <w:bottom w:val="none" w:sz="0" w:space="0" w:color="auto"/>
        <w:right w:val="none" w:sz="0" w:space="0" w:color="auto"/>
      </w:divBdr>
    </w:div>
    <w:div w:id="149949186">
      <w:bodyDiv w:val="1"/>
      <w:marLeft w:val="0"/>
      <w:marRight w:val="0"/>
      <w:marTop w:val="0"/>
      <w:marBottom w:val="0"/>
      <w:divBdr>
        <w:top w:val="none" w:sz="0" w:space="0" w:color="auto"/>
        <w:left w:val="none" w:sz="0" w:space="0" w:color="auto"/>
        <w:bottom w:val="none" w:sz="0" w:space="0" w:color="auto"/>
        <w:right w:val="none" w:sz="0" w:space="0" w:color="auto"/>
      </w:divBdr>
    </w:div>
    <w:div w:id="847525845">
      <w:bodyDiv w:val="1"/>
      <w:marLeft w:val="0"/>
      <w:marRight w:val="0"/>
      <w:marTop w:val="0"/>
      <w:marBottom w:val="0"/>
      <w:divBdr>
        <w:top w:val="none" w:sz="0" w:space="0" w:color="auto"/>
        <w:left w:val="none" w:sz="0" w:space="0" w:color="auto"/>
        <w:bottom w:val="none" w:sz="0" w:space="0" w:color="auto"/>
        <w:right w:val="none" w:sz="0" w:space="0" w:color="auto"/>
      </w:divBdr>
    </w:div>
    <w:div w:id="1034773940">
      <w:bodyDiv w:val="1"/>
      <w:marLeft w:val="0"/>
      <w:marRight w:val="0"/>
      <w:marTop w:val="0"/>
      <w:marBottom w:val="0"/>
      <w:divBdr>
        <w:top w:val="none" w:sz="0" w:space="0" w:color="auto"/>
        <w:left w:val="none" w:sz="0" w:space="0" w:color="auto"/>
        <w:bottom w:val="none" w:sz="0" w:space="0" w:color="auto"/>
        <w:right w:val="none" w:sz="0" w:space="0" w:color="auto"/>
      </w:divBdr>
    </w:div>
    <w:div w:id="1280840251">
      <w:bodyDiv w:val="1"/>
      <w:marLeft w:val="0"/>
      <w:marRight w:val="0"/>
      <w:marTop w:val="0"/>
      <w:marBottom w:val="0"/>
      <w:divBdr>
        <w:top w:val="none" w:sz="0" w:space="0" w:color="auto"/>
        <w:left w:val="none" w:sz="0" w:space="0" w:color="auto"/>
        <w:bottom w:val="none" w:sz="0" w:space="0" w:color="auto"/>
        <w:right w:val="none" w:sz="0" w:space="0" w:color="auto"/>
      </w:divBdr>
    </w:div>
    <w:div w:id="21277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2025-06-15T20:43:00Z</dcterms:created>
  <dcterms:modified xsi:type="dcterms:W3CDTF">2025-06-15T20:48:00Z</dcterms:modified>
</cp:coreProperties>
</file>