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CEF4A" w14:textId="77777777" w:rsidR="00281EC0" w:rsidRDefault="00281EC0" w:rsidP="00281EC0">
      <w:pPr>
        <w:rPr>
          <w:rFonts w:ascii="Algerian" w:hAnsi="Algerian"/>
        </w:rPr>
      </w:pPr>
    </w:p>
    <w:p w14:paraId="694137BB" w14:textId="77777777" w:rsidR="00B73D97" w:rsidRDefault="00281EC0" w:rsidP="00B73D97">
      <w:r>
        <w:rPr>
          <w:noProof/>
        </w:rPr>
        <w:drawing>
          <wp:anchor distT="0" distB="0" distL="114300" distR="114300" simplePos="0" relativeHeight="251660288" behindDoc="0" locked="0" layoutInCell="1" allowOverlap="1" wp14:anchorId="3757F414" wp14:editId="15465814">
            <wp:simplePos x="0" y="0"/>
            <wp:positionH relativeFrom="margin">
              <wp:posOffset>-781050</wp:posOffset>
            </wp:positionH>
            <wp:positionV relativeFrom="page">
              <wp:posOffset>3695700</wp:posOffset>
            </wp:positionV>
            <wp:extent cx="7315200" cy="4724400"/>
            <wp:effectExtent l="0" t="0" r="0" b="0"/>
            <wp:wrapSquare wrapText="bothSides"/>
            <wp:docPr id="20147617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61794" name="Picture 2014761794"/>
                    <pic:cNvPicPr/>
                  </pic:nvPicPr>
                  <pic:blipFill>
                    <a:blip r:embed="rId8">
                      <a:extLst>
                        <a:ext uri="{28A0092B-C50C-407E-A947-70E740481C1C}">
                          <a14:useLocalDpi xmlns:a14="http://schemas.microsoft.com/office/drawing/2010/main" val="0"/>
                        </a:ext>
                      </a:extLst>
                    </a:blip>
                    <a:stretch>
                      <a:fillRect/>
                    </a:stretch>
                  </pic:blipFill>
                  <pic:spPr>
                    <a:xfrm>
                      <a:off x="0" y="0"/>
                      <a:ext cx="7315200" cy="472440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58240" behindDoc="0" locked="0" layoutInCell="1" allowOverlap="1" wp14:anchorId="56F65DA4" wp14:editId="08F1EFC7">
            <wp:simplePos x="0" y="0"/>
            <wp:positionH relativeFrom="column">
              <wp:posOffset>-838835</wp:posOffset>
            </wp:positionH>
            <wp:positionV relativeFrom="page">
              <wp:posOffset>66675</wp:posOffset>
            </wp:positionV>
            <wp:extent cx="3590925" cy="3562350"/>
            <wp:effectExtent l="0" t="0" r="9525" b="0"/>
            <wp:wrapSquare wrapText="bothSides"/>
            <wp:docPr id="2102957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57393" name="Picture 2102957393"/>
                    <pic:cNvPicPr/>
                  </pic:nvPicPr>
                  <pic:blipFill>
                    <a:blip r:embed="rId9">
                      <a:extLst>
                        <a:ext uri="{28A0092B-C50C-407E-A947-70E740481C1C}">
                          <a14:useLocalDpi xmlns:a14="http://schemas.microsoft.com/office/drawing/2010/main" val="0"/>
                        </a:ext>
                      </a:extLst>
                    </a:blip>
                    <a:stretch>
                      <a:fillRect/>
                    </a:stretch>
                  </pic:blipFill>
                  <pic:spPr>
                    <a:xfrm>
                      <a:off x="0" y="0"/>
                      <a:ext cx="3590925" cy="3562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9339F4F" wp14:editId="41A08DA5">
            <wp:simplePos x="0" y="0"/>
            <wp:positionH relativeFrom="column">
              <wp:posOffset>2962275</wp:posOffset>
            </wp:positionH>
            <wp:positionV relativeFrom="page">
              <wp:posOffset>66675</wp:posOffset>
            </wp:positionV>
            <wp:extent cx="3581400" cy="3581400"/>
            <wp:effectExtent l="0" t="0" r="0" b="0"/>
            <wp:wrapSquare wrapText="bothSides"/>
            <wp:docPr id="1984142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42904" name="Picture 1984142904"/>
                    <pic:cNvPicPr/>
                  </pic:nvPicPr>
                  <pic:blipFill>
                    <a:blip r:embed="rId10">
                      <a:extLst>
                        <a:ext uri="{28A0092B-C50C-407E-A947-70E740481C1C}">
                          <a14:useLocalDpi xmlns:a14="http://schemas.microsoft.com/office/drawing/2010/main" val="0"/>
                        </a:ext>
                      </a:extLst>
                    </a:blip>
                    <a:stretch>
                      <a:fillRect/>
                    </a:stretch>
                  </pic:blipFill>
                  <pic:spPr>
                    <a:xfrm>
                      <a:off x="0" y="0"/>
                      <a:ext cx="3581400" cy="3581400"/>
                    </a:xfrm>
                    <a:prstGeom prst="rect">
                      <a:avLst/>
                    </a:prstGeom>
                  </pic:spPr>
                </pic:pic>
              </a:graphicData>
            </a:graphic>
            <wp14:sizeRelH relativeFrom="margin">
              <wp14:pctWidth>0</wp14:pctWidth>
            </wp14:sizeRelH>
            <wp14:sizeRelV relativeFrom="margin">
              <wp14:pctHeight>0</wp14:pctHeight>
            </wp14:sizeRelV>
          </wp:anchor>
        </w:drawing>
      </w:r>
      <w:r w:rsidR="00423630" w:rsidRPr="00423630">
        <w:rPr>
          <w:rFonts w:cstheme="minorHAnsi"/>
        </w:rPr>
        <w:t>Asymmetrical Decorative Natural Mirror for Wall Large 20"x16" Modern Oval Wooden Framed Wall Mirror Unique Shape Wall Mounted Vanity Artistic Wavy Mirror for Living Room Bedroom Bathroom Entryway</w:t>
      </w:r>
    </w:p>
    <w:p w14:paraId="2C11F8D5" w14:textId="7CCF9B19" w:rsidR="00423630" w:rsidRPr="00B73D97" w:rsidRDefault="00B73D97" w:rsidP="00B73D97">
      <w:r>
        <w:rPr>
          <w:rFonts w:cstheme="minorHAnsi"/>
          <w:sz w:val="40"/>
          <w:szCs w:val="40"/>
        </w:rPr>
        <w:lastRenderedPageBreak/>
        <w:t xml:space="preserve">           </w:t>
      </w:r>
      <w:r w:rsidR="00423630">
        <w:rPr>
          <w:rFonts w:cstheme="minorHAnsi"/>
          <w:sz w:val="40"/>
          <w:szCs w:val="40"/>
        </w:rPr>
        <w:t xml:space="preserve">  </w:t>
      </w:r>
      <w:r w:rsidR="00423630" w:rsidRPr="00423630">
        <w:rPr>
          <w:rFonts w:cstheme="minorHAnsi"/>
          <w:sz w:val="40"/>
          <w:szCs w:val="40"/>
        </w:rPr>
        <w:t>PRODUCT DESCRIPTION</w:t>
      </w:r>
    </w:p>
    <w:tbl>
      <w:tblPr>
        <w:tblW w:w="7699" w:type="dxa"/>
        <w:shd w:val="clear" w:color="auto" w:fill="FFFFFF"/>
        <w:tblCellMar>
          <w:top w:w="15" w:type="dxa"/>
          <w:left w:w="15" w:type="dxa"/>
          <w:bottom w:w="15" w:type="dxa"/>
          <w:right w:w="15" w:type="dxa"/>
        </w:tblCellMar>
        <w:tblLook w:val="04A0" w:firstRow="1" w:lastRow="0" w:firstColumn="1" w:lastColumn="0" w:noHBand="0" w:noVBand="1"/>
      </w:tblPr>
      <w:tblGrid>
        <w:gridCol w:w="2015"/>
        <w:gridCol w:w="5684"/>
      </w:tblGrid>
      <w:tr w:rsidR="00423630" w:rsidRPr="00423630" w14:paraId="5BC5A4E5" w14:textId="77777777" w:rsidTr="00423630">
        <w:tc>
          <w:tcPr>
            <w:tcW w:w="2015" w:type="dxa"/>
            <w:shd w:val="clear" w:color="auto" w:fill="FFFFFF"/>
            <w:tcMar>
              <w:top w:w="0" w:type="dxa"/>
              <w:left w:w="0" w:type="dxa"/>
              <w:bottom w:w="45" w:type="dxa"/>
              <w:right w:w="45" w:type="dxa"/>
            </w:tcMar>
            <w:hideMark/>
          </w:tcPr>
          <w:p w14:paraId="1D50A0E4" w14:textId="14E8FB17" w:rsidR="00423630" w:rsidRPr="00423630" w:rsidRDefault="00423630" w:rsidP="00423630">
            <w:pPr>
              <w:rPr>
                <w:rFonts w:cstheme="minorHAnsi"/>
                <w:sz w:val="28"/>
                <w:szCs w:val="28"/>
              </w:rPr>
            </w:pPr>
            <w:r w:rsidRPr="00423630">
              <w:rPr>
                <w:rFonts w:cstheme="minorHAnsi"/>
                <w:b/>
                <w:bCs/>
                <w:sz w:val="28"/>
                <w:szCs w:val="28"/>
              </w:rPr>
              <w:t>Brand           :</w:t>
            </w:r>
          </w:p>
        </w:tc>
        <w:tc>
          <w:tcPr>
            <w:tcW w:w="5683" w:type="dxa"/>
            <w:shd w:val="clear" w:color="auto" w:fill="FFFFFF"/>
            <w:tcMar>
              <w:top w:w="0" w:type="dxa"/>
              <w:left w:w="45" w:type="dxa"/>
              <w:bottom w:w="45" w:type="dxa"/>
              <w:right w:w="0" w:type="dxa"/>
            </w:tcMar>
            <w:hideMark/>
          </w:tcPr>
          <w:p w14:paraId="393906C6" w14:textId="4C0FA441" w:rsidR="00423630" w:rsidRPr="00423630" w:rsidRDefault="00423630" w:rsidP="00423630">
            <w:pPr>
              <w:rPr>
                <w:rFonts w:cstheme="minorHAnsi"/>
                <w:sz w:val="32"/>
                <w:szCs w:val="32"/>
              </w:rPr>
            </w:pPr>
            <w:r w:rsidRPr="00423630">
              <w:rPr>
                <w:rFonts w:cstheme="minorHAnsi"/>
                <w:sz w:val="32"/>
                <w:szCs w:val="32"/>
              </w:rPr>
              <w:t>Lusso</w:t>
            </w:r>
          </w:p>
        </w:tc>
      </w:tr>
      <w:tr w:rsidR="00423630" w:rsidRPr="00423630" w14:paraId="6551AB24" w14:textId="77777777" w:rsidTr="00423630">
        <w:tc>
          <w:tcPr>
            <w:tcW w:w="2015" w:type="dxa"/>
            <w:shd w:val="clear" w:color="auto" w:fill="FFFFFF"/>
            <w:tcMar>
              <w:top w:w="45" w:type="dxa"/>
              <w:left w:w="0" w:type="dxa"/>
              <w:bottom w:w="45" w:type="dxa"/>
              <w:right w:w="45" w:type="dxa"/>
            </w:tcMar>
            <w:hideMark/>
          </w:tcPr>
          <w:p w14:paraId="4853C7F2" w14:textId="681E77D6" w:rsidR="00423630" w:rsidRPr="00423630" w:rsidRDefault="00423630" w:rsidP="00423630">
            <w:pPr>
              <w:rPr>
                <w:rFonts w:cstheme="minorHAnsi"/>
                <w:sz w:val="28"/>
                <w:szCs w:val="28"/>
              </w:rPr>
            </w:pPr>
            <w:r w:rsidRPr="00423630">
              <w:rPr>
                <w:rFonts w:cstheme="minorHAnsi"/>
                <w:b/>
                <w:bCs/>
                <w:sz w:val="28"/>
                <w:szCs w:val="28"/>
              </w:rPr>
              <w:t>Room Type :</w:t>
            </w:r>
          </w:p>
        </w:tc>
        <w:tc>
          <w:tcPr>
            <w:tcW w:w="5683" w:type="dxa"/>
            <w:shd w:val="clear" w:color="auto" w:fill="FFFFFF"/>
            <w:tcMar>
              <w:top w:w="45" w:type="dxa"/>
              <w:left w:w="45" w:type="dxa"/>
              <w:bottom w:w="45" w:type="dxa"/>
              <w:right w:w="0" w:type="dxa"/>
            </w:tcMar>
            <w:hideMark/>
          </w:tcPr>
          <w:p w14:paraId="512A7830" w14:textId="77777777" w:rsidR="00423630" w:rsidRPr="00423630" w:rsidRDefault="00423630" w:rsidP="00423630">
            <w:pPr>
              <w:rPr>
                <w:rFonts w:cstheme="minorHAnsi"/>
                <w:sz w:val="32"/>
                <w:szCs w:val="32"/>
              </w:rPr>
            </w:pPr>
            <w:r w:rsidRPr="00423630">
              <w:rPr>
                <w:rFonts w:cstheme="minorHAnsi"/>
                <w:sz w:val="32"/>
                <w:szCs w:val="32"/>
              </w:rPr>
              <w:t>Vanity Living Room Bathroom Bedroom Entryway Hallway</w:t>
            </w:r>
          </w:p>
        </w:tc>
      </w:tr>
      <w:tr w:rsidR="00423630" w:rsidRPr="00423630" w14:paraId="5A26C947" w14:textId="77777777" w:rsidTr="00423630">
        <w:tc>
          <w:tcPr>
            <w:tcW w:w="2015" w:type="dxa"/>
            <w:shd w:val="clear" w:color="auto" w:fill="FFFFFF"/>
            <w:tcMar>
              <w:top w:w="45" w:type="dxa"/>
              <w:left w:w="0" w:type="dxa"/>
              <w:bottom w:w="45" w:type="dxa"/>
              <w:right w:w="45" w:type="dxa"/>
            </w:tcMar>
            <w:hideMark/>
          </w:tcPr>
          <w:p w14:paraId="091F7EE4" w14:textId="5873CFA3" w:rsidR="00423630" w:rsidRPr="00423630" w:rsidRDefault="00423630" w:rsidP="00423630">
            <w:pPr>
              <w:rPr>
                <w:rFonts w:cstheme="minorHAnsi"/>
                <w:sz w:val="28"/>
                <w:szCs w:val="28"/>
              </w:rPr>
            </w:pPr>
            <w:r w:rsidRPr="00423630">
              <w:rPr>
                <w:rFonts w:cstheme="minorHAnsi"/>
                <w:b/>
                <w:bCs/>
                <w:sz w:val="28"/>
                <w:szCs w:val="28"/>
              </w:rPr>
              <w:t>Shape           :</w:t>
            </w:r>
          </w:p>
        </w:tc>
        <w:tc>
          <w:tcPr>
            <w:tcW w:w="5683" w:type="dxa"/>
            <w:shd w:val="clear" w:color="auto" w:fill="FFFFFF"/>
            <w:tcMar>
              <w:top w:w="45" w:type="dxa"/>
              <w:left w:w="45" w:type="dxa"/>
              <w:bottom w:w="45" w:type="dxa"/>
              <w:right w:w="0" w:type="dxa"/>
            </w:tcMar>
            <w:hideMark/>
          </w:tcPr>
          <w:p w14:paraId="18539924" w14:textId="77777777" w:rsidR="00423630" w:rsidRPr="00423630" w:rsidRDefault="00423630" w:rsidP="00423630">
            <w:pPr>
              <w:rPr>
                <w:rFonts w:cstheme="minorHAnsi"/>
                <w:sz w:val="32"/>
                <w:szCs w:val="32"/>
              </w:rPr>
            </w:pPr>
            <w:r w:rsidRPr="00423630">
              <w:rPr>
                <w:rFonts w:cstheme="minorHAnsi"/>
                <w:sz w:val="32"/>
                <w:szCs w:val="32"/>
              </w:rPr>
              <w:t>Oval</w:t>
            </w:r>
          </w:p>
        </w:tc>
      </w:tr>
      <w:tr w:rsidR="00423630" w:rsidRPr="00423630" w14:paraId="48DB7A66" w14:textId="77777777" w:rsidTr="00423630">
        <w:tc>
          <w:tcPr>
            <w:tcW w:w="2015" w:type="dxa"/>
            <w:shd w:val="clear" w:color="auto" w:fill="FFFFFF"/>
            <w:tcMar>
              <w:top w:w="45" w:type="dxa"/>
              <w:left w:w="0" w:type="dxa"/>
              <w:bottom w:w="45" w:type="dxa"/>
              <w:right w:w="45" w:type="dxa"/>
            </w:tcMar>
            <w:hideMark/>
          </w:tcPr>
          <w:p w14:paraId="1D048269" w14:textId="79A036B5" w:rsidR="00423630" w:rsidRPr="00423630" w:rsidRDefault="00423630" w:rsidP="00423630">
            <w:pPr>
              <w:rPr>
                <w:rFonts w:cstheme="minorHAnsi"/>
                <w:sz w:val="28"/>
                <w:szCs w:val="28"/>
              </w:rPr>
            </w:pPr>
            <w:r w:rsidRPr="00423630">
              <w:rPr>
                <w:rFonts w:cstheme="minorHAnsi"/>
                <w:b/>
                <w:bCs/>
                <w:sz w:val="28"/>
                <w:szCs w:val="28"/>
              </w:rPr>
              <w:t xml:space="preserve">Product        : Dimensions </w:t>
            </w:r>
          </w:p>
        </w:tc>
        <w:tc>
          <w:tcPr>
            <w:tcW w:w="5683" w:type="dxa"/>
            <w:shd w:val="clear" w:color="auto" w:fill="FFFFFF"/>
            <w:tcMar>
              <w:top w:w="45" w:type="dxa"/>
              <w:left w:w="45" w:type="dxa"/>
              <w:bottom w:w="45" w:type="dxa"/>
              <w:right w:w="0" w:type="dxa"/>
            </w:tcMar>
            <w:hideMark/>
          </w:tcPr>
          <w:p w14:paraId="510BB2E9" w14:textId="77777777" w:rsidR="00423630" w:rsidRPr="00423630" w:rsidRDefault="00423630" w:rsidP="00423630">
            <w:pPr>
              <w:rPr>
                <w:rFonts w:cstheme="minorHAnsi"/>
                <w:sz w:val="32"/>
                <w:szCs w:val="32"/>
              </w:rPr>
            </w:pPr>
            <w:r w:rsidRPr="00423630">
              <w:rPr>
                <w:rFonts w:cstheme="minorHAnsi"/>
                <w:sz w:val="32"/>
                <w:szCs w:val="32"/>
              </w:rPr>
              <w:t>20"L x 16"W</w:t>
            </w:r>
          </w:p>
        </w:tc>
      </w:tr>
      <w:tr w:rsidR="00423630" w:rsidRPr="00423630" w14:paraId="1D611444" w14:textId="77777777" w:rsidTr="00423630">
        <w:tc>
          <w:tcPr>
            <w:tcW w:w="2015" w:type="dxa"/>
            <w:shd w:val="clear" w:color="auto" w:fill="FFFFFF"/>
            <w:tcMar>
              <w:top w:w="45" w:type="dxa"/>
              <w:left w:w="0" w:type="dxa"/>
              <w:bottom w:w="0" w:type="dxa"/>
              <w:right w:w="45" w:type="dxa"/>
            </w:tcMar>
            <w:hideMark/>
          </w:tcPr>
          <w:p w14:paraId="26F36828" w14:textId="0F1D3B1E" w:rsidR="00423630" w:rsidRPr="00423630" w:rsidRDefault="00423630" w:rsidP="00423630">
            <w:pPr>
              <w:rPr>
                <w:rFonts w:cstheme="minorHAnsi"/>
                <w:sz w:val="28"/>
                <w:szCs w:val="28"/>
              </w:rPr>
            </w:pPr>
            <w:r w:rsidRPr="00423630">
              <w:rPr>
                <w:rFonts w:cstheme="minorHAnsi"/>
                <w:b/>
                <w:bCs/>
                <w:sz w:val="28"/>
                <w:szCs w:val="28"/>
              </w:rPr>
              <w:t>Frame            : Material</w:t>
            </w:r>
          </w:p>
        </w:tc>
        <w:tc>
          <w:tcPr>
            <w:tcW w:w="5683" w:type="dxa"/>
            <w:shd w:val="clear" w:color="auto" w:fill="FFFFFF"/>
            <w:tcMar>
              <w:top w:w="45" w:type="dxa"/>
              <w:left w:w="45" w:type="dxa"/>
              <w:bottom w:w="0" w:type="dxa"/>
              <w:right w:w="0" w:type="dxa"/>
            </w:tcMar>
            <w:hideMark/>
          </w:tcPr>
          <w:p w14:paraId="62EF9CD9" w14:textId="77777777" w:rsidR="00423630" w:rsidRPr="00423630" w:rsidRDefault="00423630" w:rsidP="00423630">
            <w:pPr>
              <w:rPr>
                <w:rFonts w:cstheme="minorHAnsi"/>
                <w:sz w:val="32"/>
                <w:szCs w:val="32"/>
              </w:rPr>
            </w:pPr>
            <w:r w:rsidRPr="00423630">
              <w:rPr>
                <w:rFonts w:cstheme="minorHAnsi"/>
                <w:sz w:val="32"/>
                <w:szCs w:val="32"/>
              </w:rPr>
              <w:t>Wood</w:t>
            </w:r>
          </w:p>
        </w:tc>
      </w:tr>
    </w:tbl>
    <w:p w14:paraId="2CBE8AB8" w14:textId="77777777" w:rsidR="00423630" w:rsidRDefault="00423630" w:rsidP="00423630">
      <w:pPr>
        <w:rPr>
          <w:b/>
          <w:bCs/>
        </w:rPr>
      </w:pPr>
    </w:p>
    <w:p w14:paraId="33BA891D" w14:textId="66A39601" w:rsidR="00423630" w:rsidRPr="00423630" w:rsidRDefault="00423630" w:rsidP="00423630">
      <w:pPr>
        <w:ind w:left="2160" w:firstLine="720"/>
        <w:rPr>
          <w:b/>
          <w:bCs/>
          <w:sz w:val="36"/>
          <w:szCs w:val="36"/>
        </w:rPr>
      </w:pPr>
      <w:r w:rsidRPr="00423630">
        <w:rPr>
          <w:b/>
          <w:bCs/>
          <w:sz w:val="36"/>
          <w:szCs w:val="36"/>
        </w:rPr>
        <w:t>About this item</w:t>
      </w:r>
    </w:p>
    <w:p w14:paraId="162AEE63" w14:textId="77777777" w:rsidR="00423630" w:rsidRPr="00423630" w:rsidRDefault="00423630" w:rsidP="00423630">
      <w:pPr>
        <w:numPr>
          <w:ilvl w:val="0"/>
          <w:numId w:val="3"/>
        </w:numPr>
      </w:pPr>
      <w:r w:rsidRPr="00423630">
        <w:rPr>
          <w:rFonts w:ascii="MS Gothic" w:eastAsia="MS Gothic" w:hAnsi="MS Gothic" w:cs="MS Gothic" w:hint="eastAsia"/>
        </w:rPr>
        <w:t>【</w:t>
      </w:r>
      <w:r w:rsidRPr="00423630">
        <w:t>Chic Asymmetrical Design</w:t>
      </w:r>
      <w:r w:rsidRPr="00423630">
        <w:rPr>
          <w:rFonts w:ascii="MS Gothic" w:eastAsia="MS Gothic" w:hAnsi="MS Gothic" w:cs="MS Gothic" w:hint="eastAsia"/>
        </w:rPr>
        <w:t>】</w:t>
      </w:r>
      <w:r w:rsidRPr="00423630">
        <w:t>: The asymmetrical irregular unique shaped design mirror makes your bathroom, living room, room is both simple and classy, which especially attracts your eyes. Ideal for decorative bathroom makeup mirror to make the space more brighter and spacious.</w:t>
      </w:r>
    </w:p>
    <w:p w14:paraId="0807FF12" w14:textId="77777777" w:rsidR="00423630" w:rsidRPr="00423630" w:rsidRDefault="00423630" w:rsidP="00423630">
      <w:pPr>
        <w:numPr>
          <w:ilvl w:val="0"/>
          <w:numId w:val="3"/>
        </w:numPr>
      </w:pPr>
      <w:r w:rsidRPr="00423630">
        <w:rPr>
          <w:rFonts w:ascii="MS Gothic" w:eastAsia="MS Gothic" w:hAnsi="MS Gothic" w:cs="MS Gothic" w:hint="eastAsia"/>
        </w:rPr>
        <w:t>【</w:t>
      </w:r>
      <w:r w:rsidRPr="00423630">
        <w:t>Clear &amp; NO Distortion</w:t>
      </w:r>
      <w:r w:rsidRPr="00423630">
        <w:rPr>
          <w:rFonts w:ascii="MS Gothic" w:eastAsia="MS Gothic" w:hAnsi="MS Gothic" w:cs="MS Gothic" w:hint="eastAsia"/>
        </w:rPr>
        <w:t>】</w:t>
      </w:r>
      <w:r w:rsidRPr="00423630">
        <w:t>: HD environmentally friendly copper-free silver mirror design, no amplification, no deformation, no dizziness, higher image clarity, better imaging effect. Wall decorative mirror is a powerful assistant for your exquisite make-up, dressing, shaving and organizing dress.</w:t>
      </w:r>
    </w:p>
    <w:p w14:paraId="35D1045F" w14:textId="77777777" w:rsidR="00423630" w:rsidRPr="00423630" w:rsidRDefault="00423630" w:rsidP="00423630">
      <w:pPr>
        <w:numPr>
          <w:ilvl w:val="0"/>
          <w:numId w:val="3"/>
        </w:numPr>
      </w:pPr>
      <w:r w:rsidRPr="00423630">
        <w:rPr>
          <w:rFonts w:ascii="MS Gothic" w:eastAsia="MS Gothic" w:hAnsi="MS Gothic" w:cs="MS Gothic" w:hint="eastAsia"/>
        </w:rPr>
        <w:t>【</w:t>
      </w:r>
      <w:r w:rsidRPr="00423630">
        <w:t>Easy To Install</w:t>
      </w:r>
      <w:r w:rsidRPr="00423630">
        <w:rPr>
          <w:rFonts w:ascii="MS Gothic" w:eastAsia="MS Gothic" w:hAnsi="MS Gothic" w:cs="MS Gothic" w:hint="eastAsia"/>
        </w:rPr>
        <w:t>】</w:t>
      </w:r>
      <w:r w:rsidRPr="00423630">
        <w:t>:20"L x 16"W. Can be hung horizontally or vertically.The irregular artistic mirror features sawtooth hangers on the back and hardware included in the package to ensure the mirror stay more securely and sturdily against the wall. Very easy to install.</w:t>
      </w:r>
    </w:p>
    <w:p w14:paraId="2EA17825" w14:textId="77777777" w:rsidR="00423630" w:rsidRPr="00423630" w:rsidRDefault="00423630" w:rsidP="00423630">
      <w:pPr>
        <w:numPr>
          <w:ilvl w:val="0"/>
          <w:numId w:val="3"/>
        </w:numPr>
      </w:pPr>
      <w:r w:rsidRPr="00423630">
        <w:rPr>
          <w:rFonts w:ascii="MS Gothic" w:eastAsia="MS Gothic" w:hAnsi="MS Gothic" w:cs="MS Gothic" w:hint="eastAsia"/>
        </w:rPr>
        <w:t>【</w:t>
      </w:r>
      <w:r w:rsidRPr="00423630">
        <w:t>Multi-scene use</w:t>
      </w:r>
      <w:r w:rsidRPr="00423630">
        <w:rPr>
          <w:rFonts w:ascii="MS Gothic" w:eastAsia="MS Gothic" w:hAnsi="MS Gothic" w:cs="MS Gothic" w:hint="eastAsia"/>
        </w:rPr>
        <w:t>】</w:t>
      </w:r>
      <w:r w:rsidRPr="00423630">
        <w:t>:Wall mounted home decor living room entryway framed irregular mordern mirror, people can choose the perfect size for they needs.This asymmetrical modern oval wooden framed mirror is a wonderful addition to your bathroom</w:t>
      </w:r>
      <w:r w:rsidRPr="00423630">
        <w:rPr>
          <w:rFonts w:ascii="MS Gothic" w:eastAsia="MS Gothic" w:hAnsi="MS Gothic" w:cs="MS Gothic" w:hint="eastAsia"/>
        </w:rPr>
        <w:t>、</w:t>
      </w:r>
      <w:r w:rsidRPr="00423630">
        <w:t>vanity</w:t>
      </w:r>
      <w:r w:rsidRPr="00423630">
        <w:rPr>
          <w:rFonts w:ascii="MS Gothic" w:eastAsia="MS Gothic" w:hAnsi="MS Gothic" w:cs="MS Gothic" w:hint="eastAsia"/>
        </w:rPr>
        <w:t>、</w:t>
      </w:r>
      <w:r w:rsidRPr="00423630">
        <w:t>bedroom</w:t>
      </w:r>
      <w:r w:rsidRPr="00423630">
        <w:rPr>
          <w:rFonts w:ascii="MS Gothic" w:eastAsia="MS Gothic" w:hAnsi="MS Gothic" w:cs="MS Gothic" w:hint="eastAsia"/>
        </w:rPr>
        <w:t>、</w:t>
      </w:r>
      <w:r w:rsidRPr="00423630">
        <w:t>living room</w:t>
      </w:r>
      <w:r w:rsidRPr="00423630">
        <w:rPr>
          <w:rFonts w:ascii="MS Gothic" w:eastAsia="MS Gothic" w:hAnsi="MS Gothic" w:cs="MS Gothic" w:hint="eastAsia"/>
        </w:rPr>
        <w:t>、</w:t>
      </w:r>
      <w:r w:rsidRPr="00423630">
        <w:t>dining room</w:t>
      </w:r>
      <w:r w:rsidRPr="00423630">
        <w:rPr>
          <w:rFonts w:ascii="MS Gothic" w:eastAsia="MS Gothic" w:hAnsi="MS Gothic" w:cs="MS Gothic" w:hint="eastAsia"/>
        </w:rPr>
        <w:t>、</w:t>
      </w:r>
      <w:r w:rsidRPr="00423630">
        <w:t>salon checkroom!</w:t>
      </w:r>
    </w:p>
    <w:p w14:paraId="038AEFCC" w14:textId="77777777" w:rsidR="00423630" w:rsidRPr="00423630" w:rsidRDefault="00423630" w:rsidP="00423630">
      <w:pPr>
        <w:numPr>
          <w:ilvl w:val="0"/>
          <w:numId w:val="3"/>
        </w:numPr>
      </w:pPr>
      <w:r w:rsidRPr="00423630">
        <w:rPr>
          <w:rFonts w:ascii="MS Gothic" w:eastAsia="MS Gothic" w:hAnsi="MS Gothic" w:cs="MS Gothic" w:hint="eastAsia"/>
        </w:rPr>
        <w:t>【</w:t>
      </w:r>
      <w:r w:rsidRPr="00423630">
        <w:t>What You Get</w:t>
      </w:r>
      <w:r w:rsidRPr="00423630">
        <w:rPr>
          <w:rFonts w:ascii="MS Gothic" w:eastAsia="MS Gothic" w:hAnsi="MS Gothic" w:cs="MS Gothic" w:hint="eastAsia"/>
        </w:rPr>
        <w:t>】</w:t>
      </w:r>
      <w:r w:rsidRPr="00423630">
        <w:t>1 PCS Asymmetrical Wood Frame Mordern Wall Mirror + We strive to bring you high quality products, and Worry-Free Post-Sale Service and Friendly Customer Service !! If for any reason you aren’t satisfied, simply reach out to us so we can make things better. -- Enjoy the Beautiful Addition For Your Home.</w:t>
      </w:r>
    </w:p>
    <w:sectPr w:rsidR="00423630" w:rsidRPr="0042363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58467" w14:textId="77777777" w:rsidR="00FA3911" w:rsidRDefault="00FA3911" w:rsidP="00281EC0">
      <w:pPr>
        <w:spacing w:after="0" w:line="240" w:lineRule="auto"/>
      </w:pPr>
      <w:r>
        <w:separator/>
      </w:r>
    </w:p>
  </w:endnote>
  <w:endnote w:type="continuationSeparator" w:id="0">
    <w:p w14:paraId="2CECF25D" w14:textId="77777777" w:rsidR="00FA3911" w:rsidRDefault="00FA3911" w:rsidP="00281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491AEB" w14:textId="77777777" w:rsidR="00FA3911" w:rsidRDefault="00FA3911" w:rsidP="00281EC0">
      <w:pPr>
        <w:spacing w:after="0" w:line="240" w:lineRule="auto"/>
      </w:pPr>
      <w:r>
        <w:separator/>
      </w:r>
    </w:p>
  </w:footnote>
  <w:footnote w:type="continuationSeparator" w:id="0">
    <w:p w14:paraId="27239846" w14:textId="77777777" w:rsidR="00FA3911" w:rsidRDefault="00FA3911" w:rsidP="00281E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33A95" w14:textId="36BC81BA" w:rsidR="00423630" w:rsidRDefault="00423630" w:rsidP="0042363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D715BB"/>
    <w:multiLevelType w:val="multilevel"/>
    <w:tmpl w:val="ACCC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69319D"/>
    <w:multiLevelType w:val="multilevel"/>
    <w:tmpl w:val="46D4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C6027B"/>
    <w:multiLevelType w:val="multilevel"/>
    <w:tmpl w:val="A63A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510566">
    <w:abstractNumId w:val="2"/>
  </w:num>
  <w:num w:numId="2" w16cid:durableId="1143110817">
    <w:abstractNumId w:val="0"/>
  </w:num>
  <w:num w:numId="3" w16cid:durableId="1867988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EC0"/>
    <w:rsid w:val="001C641B"/>
    <w:rsid w:val="00211FC4"/>
    <w:rsid w:val="00281EC0"/>
    <w:rsid w:val="003B72AA"/>
    <w:rsid w:val="00423630"/>
    <w:rsid w:val="00B73D97"/>
    <w:rsid w:val="00CD10BA"/>
    <w:rsid w:val="00FA39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0E4B6"/>
  <w15:chartTrackingRefBased/>
  <w15:docId w15:val="{A5686514-FB21-4AF4-8C9A-8D6A9F4C7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E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1E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1E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1E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1E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1E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E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E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E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E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1E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1E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1E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1E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1E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E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E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EC0"/>
    <w:rPr>
      <w:rFonts w:eastAsiaTheme="majorEastAsia" w:cstheme="majorBidi"/>
      <w:color w:val="272727" w:themeColor="text1" w:themeTint="D8"/>
    </w:rPr>
  </w:style>
  <w:style w:type="paragraph" w:styleId="Title">
    <w:name w:val="Title"/>
    <w:basedOn w:val="Normal"/>
    <w:next w:val="Normal"/>
    <w:link w:val="TitleChar"/>
    <w:uiPriority w:val="10"/>
    <w:qFormat/>
    <w:rsid w:val="00281E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E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E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E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EC0"/>
    <w:pPr>
      <w:spacing w:before="160"/>
      <w:jc w:val="center"/>
    </w:pPr>
    <w:rPr>
      <w:i/>
      <w:iCs/>
      <w:color w:val="404040" w:themeColor="text1" w:themeTint="BF"/>
    </w:rPr>
  </w:style>
  <w:style w:type="character" w:customStyle="1" w:styleId="QuoteChar">
    <w:name w:val="Quote Char"/>
    <w:basedOn w:val="DefaultParagraphFont"/>
    <w:link w:val="Quote"/>
    <w:uiPriority w:val="29"/>
    <w:rsid w:val="00281EC0"/>
    <w:rPr>
      <w:i/>
      <w:iCs/>
      <w:color w:val="404040" w:themeColor="text1" w:themeTint="BF"/>
    </w:rPr>
  </w:style>
  <w:style w:type="paragraph" w:styleId="ListParagraph">
    <w:name w:val="List Paragraph"/>
    <w:basedOn w:val="Normal"/>
    <w:uiPriority w:val="34"/>
    <w:qFormat/>
    <w:rsid w:val="00281EC0"/>
    <w:pPr>
      <w:ind w:left="720"/>
      <w:contextualSpacing/>
    </w:pPr>
  </w:style>
  <w:style w:type="character" w:styleId="IntenseEmphasis">
    <w:name w:val="Intense Emphasis"/>
    <w:basedOn w:val="DefaultParagraphFont"/>
    <w:uiPriority w:val="21"/>
    <w:qFormat/>
    <w:rsid w:val="00281EC0"/>
    <w:rPr>
      <w:i/>
      <w:iCs/>
      <w:color w:val="2F5496" w:themeColor="accent1" w:themeShade="BF"/>
    </w:rPr>
  </w:style>
  <w:style w:type="paragraph" w:styleId="IntenseQuote">
    <w:name w:val="Intense Quote"/>
    <w:basedOn w:val="Normal"/>
    <w:next w:val="Normal"/>
    <w:link w:val="IntenseQuoteChar"/>
    <w:uiPriority w:val="30"/>
    <w:qFormat/>
    <w:rsid w:val="00281E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1EC0"/>
    <w:rPr>
      <w:i/>
      <w:iCs/>
      <w:color w:val="2F5496" w:themeColor="accent1" w:themeShade="BF"/>
    </w:rPr>
  </w:style>
  <w:style w:type="character" w:styleId="IntenseReference">
    <w:name w:val="Intense Reference"/>
    <w:basedOn w:val="DefaultParagraphFont"/>
    <w:uiPriority w:val="32"/>
    <w:qFormat/>
    <w:rsid w:val="00281EC0"/>
    <w:rPr>
      <w:b/>
      <w:bCs/>
      <w:smallCaps/>
      <w:color w:val="2F5496" w:themeColor="accent1" w:themeShade="BF"/>
      <w:spacing w:val="5"/>
    </w:rPr>
  </w:style>
  <w:style w:type="paragraph" w:styleId="Header">
    <w:name w:val="header"/>
    <w:basedOn w:val="Normal"/>
    <w:link w:val="HeaderChar"/>
    <w:uiPriority w:val="99"/>
    <w:unhideWhenUsed/>
    <w:rsid w:val="00281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1EC0"/>
  </w:style>
  <w:style w:type="paragraph" w:styleId="Footer">
    <w:name w:val="footer"/>
    <w:basedOn w:val="Normal"/>
    <w:link w:val="FooterChar"/>
    <w:uiPriority w:val="99"/>
    <w:unhideWhenUsed/>
    <w:rsid w:val="00281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1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4148">
      <w:bodyDiv w:val="1"/>
      <w:marLeft w:val="0"/>
      <w:marRight w:val="0"/>
      <w:marTop w:val="0"/>
      <w:marBottom w:val="0"/>
      <w:divBdr>
        <w:top w:val="none" w:sz="0" w:space="0" w:color="auto"/>
        <w:left w:val="none" w:sz="0" w:space="0" w:color="auto"/>
        <w:bottom w:val="none" w:sz="0" w:space="0" w:color="auto"/>
        <w:right w:val="none" w:sz="0" w:space="0" w:color="auto"/>
      </w:divBdr>
    </w:div>
    <w:div w:id="24329655">
      <w:bodyDiv w:val="1"/>
      <w:marLeft w:val="0"/>
      <w:marRight w:val="0"/>
      <w:marTop w:val="0"/>
      <w:marBottom w:val="0"/>
      <w:divBdr>
        <w:top w:val="none" w:sz="0" w:space="0" w:color="auto"/>
        <w:left w:val="none" w:sz="0" w:space="0" w:color="auto"/>
        <w:bottom w:val="none" w:sz="0" w:space="0" w:color="auto"/>
        <w:right w:val="none" w:sz="0" w:space="0" w:color="auto"/>
      </w:divBdr>
      <w:divsChild>
        <w:div w:id="758866506">
          <w:marLeft w:val="0"/>
          <w:marRight w:val="0"/>
          <w:marTop w:val="0"/>
          <w:marBottom w:val="0"/>
          <w:divBdr>
            <w:top w:val="none" w:sz="0" w:space="0" w:color="auto"/>
            <w:left w:val="none" w:sz="0" w:space="0" w:color="auto"/>
            <w:bottom w:val="none" w:sz="0" w:space="0" w:color="auto"/>
            <w:right w:val="none" w:sz="0" w:space="0" w:color="auto"/>
          </w:divBdr>
          <w:divsChild>
            <w:div w:id="1676614519">
              <w:marLeft w:val="0"/>
              <w:marRight w:val="0"/>
              <w:marTop w:val="0"/>
              <w:marBottom w:val="0"/>
              <w:divBdr>
                <w:top w:val="none" w:sz="0" w:space="0" w:color="auto"/>
                <w:left w:val="none" w:sz="0" w:space="0" w:color="auto"/>
                <w:bottom w:val="none" w:sz="0" w:space="0" w:color="auto"/>
                <w:right w:val="none" w:sz="0" w:space="0" w:color="auto"/>
              </w:divBdr>
              <w:divsChild>
                <w:div w:id="282658198">
                  <w:marLeft w:val="0"/>
                  <w:marRight w:val="0"/>
                  <w:marTop w:val="0"/>
                  <w:marBottom w:val="330"/>
                  <w:divBdr>
                    <w:top w:val="none" w:sz="0" w:space="0" w:color="auto"/>
                    <w:left w:val="none" w:sz="0" w:space="0" w:color="auto"/>
                    <w:bottom w:val="none" w:sz="0" w:space="0" w:color="auto"/>
                    <w:right w:val="none" w:sz="0" w:space="0" w:color="auto"/>
                  </w:divBdr>
                  <w:divsChild>
                    <w:div w:id="1874616734">
                      <w:marLeft w:val="0"/>
                      <w:marRight w:val="0"/>
                      <w:marTop w:val="0"/>
                      <w:marBottom w:val="0"/>
                      <w:divBdr>
                        <w:top w:val="none" w:sz="0" w:space="0" w:color="auto"/>
                        <w:left w:val="none" w:sz="0" w:space="0" w:color="auto"/>
                        <w:bottom w:val="none" w:sz="0" w:space="0" w:color="auto"/>
                        <w:right w:val="none" w:sz="0" w:space="0" w:color="auto"/>
                      </w:divBdr>
                      <w:divsChild>
                        <w:div w:id="1077825965">
                          <w:marLeft w:val="0"/>
                          <w:marRight w:val="0"/>
                          <w:marTop w:val="0"/>
                          <w:marBottom w:val="0"/>
                          <w:divBdr>
                            <w:top w:val="none" w:sz="0" w:space="0" w:color="auto"/>
                            <w:left w:val="none" w:sz="0" w:space="0" w:color="auto"/>
                            <w:bottom w:val="none" w:sz="0" w:space="0" w:color="auto"/>
                            <w:right w:val="none" w:sz="0" w:space="0" w:color="auto"/>
                          </w:divBdr>
                          <w:divsChild>
                            <w:div w:id="31618252">
                              <w:marLeft w:val="0"/>
                              <w:marRight w:val="0"/>
                              <w:marTop w:val="0"/>
                              <w:marBottom w:val="0"/>
                              <w:divBdr>
                                <w:top w:val="none" w:sz="0" w:space="0" w:color="auto"/>
                                <w:left w:val="none" w:sz="0" w:space="0" w:color="auto"/>
                                <w:bottom w:val="none" w:sz="0" w:space="0" w:color="auto"/>
                                <w:right w:val="none" w:sz="0" w:space="0" w:color="auto"/>
                              </w:divBdr>
                              <w:divsChild>
                                <w:div w:id="486477852">
                                  <w:marLeft w:val="0"/>
                                  <w:marRight w:val="198"/>
                                  <w:marTop w:val="0"/>
                                  <w:marBottom w:val="0"/>
                                  <w:divBdr>
                                    <w:top w:val="none" w:sz="0" w:space="0" w:color="auto"/>
                                    <w:left w:val="none" w:sz="0" w:space="0" w:color="auto"/>
                                    <w:bottom w:val="none" w:sz="0" w:space="0" w:color="auto"/>
                                    <w:right w:val="none" w:sz="0" w:space="0" w:color="auto"/>
                                  </w:divBdr>
                                </w:div>
                              </w:divsChild>
                            </w:div>
                            <w:div w:id="202469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921410">
          <w:marLeft w:val="10211"/>
          <w:marRight w:val="4050"/>
          <w:marTop w:val="0"/>
          <w:marBottom w:val="0"/>
          <w:divBdr>
            <w:top w:val="none" w:sz="0" w:space="0" w:color="auto"/>
            <w:left w:val="none" w:sz="0" w:space="0" w:color="auto"/>
            <w:bottom w:val="none" w:sz="0" w:space="0" w:color="auto"/>
            <w:right w:val="none" w:sz="0" w:space="0" w:color="auto"/>
          </w:divBdr>
          <w:divsChild>
            <w:div w:id="957757672">
              <w:marLeft w:val="0"/>
              <w:marRight w:val="0"/>
              <w:marTop w:val="0"/>
              <w:marBottom w:val="0"/>
              <w:divBdr>
                <w:top w:val="none" w:sz="0" w:space="0" w:color="auto"/>
                <w:left w:val="none" w:sz="0" w:space="0" w:color="auto"/>
                <w:bottom w:val="none" w:sz="0" w:space="0" w:color="auto"/>
                <w:right w:val="none" w:sz="0" w:space="0" w:color="auto"/>
              </w:divBdr>
              <w:divsChild>
                <w:div w:id="133584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8382">
      <w:bodyDiv w:val="1"/>
      <w:marLeft w:val="0"/>
      <w:marRight w:val="0"/>
      <w:marTop w:val="0"/>
      <w:marBottom w:val="0"/>
      <w:divBdr>
        <w:top w:val="none" w:sz="0" w:space="0" w:color="auto"/>
        <w:left w:val="none" w:sz="0" w:space="0" w:color="auto"/>
        <w:bottom w:val="none" w:sz="0" w:space="0" w:color="auto"/>
        <w:right w:val="none" w:sz="0" w:space="0" w:color="auto"/>
      </w:divBdr>
      <w:divsChild>
        <w:div w:id="1374890818">
          <w:marLeft w:val="0"/>
          <w:marRight w:val="0"/>
          <w:marTop w:val="0"/>
          <w:marBottom w:val="0"/>
          <w:divBdr>
            <w:top w:val="none" w:sz="0" w:space="0" w:color="auto"/>
            <w:left w:val="none" w:sz="0" w:space="0" w:color="auto"/>
            <w:bottom w:val="none" w:sz="0" w:space="0" w:color="auto"/>
            <w:right w:val="none" w:sz="0" w:space="0" w:color="auto"/>
          </w:divBdr>
          <w:divsChild>
            <w:div w:id="1275746062">
              <w:marLeft w:val="0"/>
              <w:marRight w:val="0"/>
              <w:marTop w:val="0"/>
              <w:marBottom w:val="0"/>
              <w:divBdr>
                <w:top w:val="none" w:sz="0" w:space="0" w:color="auto"/>
                <w:left w:val="none" w:sz="0" w:space="0" w:color="auto"/>
                <w:bottom w:val="none" w:sz="0" w:space="0" w:color="auto"/>
                <w:right w:val="none" w:sz="0" w:space="0" w:color="auto"/>
              </w:divBdr>
              <w:divsChild>
                <w:div w:id="1287393019">
                  <w:marLeft w:val="0"/>
                  <w:marRight w:val="0"/>
                  <w:marTop w:val="0"/>
                  <w:marBottom w:val="330"/>
                  <w:divBdr>
                    <w:top w:val="none" w:sz="0" w:space="0" w:color="auto"/>
                    <w:left w:val="none" w:sz="0" w:space="0" w:color="auto"/>
                    <w:bottom w:val="none" w:sz="0" w:space="0" w:color="auto"/>
                    <w:right w:val="none" w:sz="0" w:space="0" w:color="auto"/>
                  </w:divBdr>
                  <w:divsChild>
                    <w:div w:id="985011033">
                      <w:marLeft w:val="0"/>
                      <w:marRight w:val="0"/>
                      <w:marTop w:val="0"/>
                      <w:marBottom w:val="0"/>
                      <w:divBdr>
                        <w:top w:val="none" w:sz="0" w:space="0" w:color="auto"/>
                        <w:left w:val="none" w:sz="0" w:space="0" w:color="auto"/>
                        <w:bottom w:val="none" w:sz="0" w:space="0" w:color="auto"/>
                        <w:right w:val="none" w:sz="0" w:space="0" w:color="auto"/>
                      </w:divBdr>
                      <w:divsChild>
                        <w:div w:id="1729911075">
                          <w:marLeft w:val="0"/>
                          <w:marRight w:val="0"/>
                          <w:marTop w:val="0"/>
                          <w:marBottom w:val="0"/>
                          <w:divBdr>
                            <w:top w:val="none" w:sz="0" w:space="0" w:color="auto"/>
                            <w:left w:val="none" w:sz="0" w:space="0" w:color="auto"/>
                            <w:bottom w:val="none" w:sz="0" w:space="0" w:color="auto"/>
                            <w:right w:val="none" w:sz="0" w:space="0" w:color="auto"/>
                          </w:divBdr>
                          <w:divsChild>
                            <w:div w:id="1419593656">
                              <w:marLeft w:val="0"/>
                              <w:marRight w:val="0"/>
                              <w:marTop w:val="0"/>
                              <w:marBottom w:val="0"/>
                              <w:divBdr>
                                <w:top w:val="none" w:sz="0" w:space="0" w:color="auto"/>
                                <w:left w:val="none" w:sz="0" w:space="0" w:color="auto"/>
                                <w:bottom w:val="none" w:sz="0" w:space="0" w:color="auto"/>
                                <w:right w:val="none" w:sz="0" w:space="0" w:color="auto"/>
                              </w:divBdr>
                              <w:divsChild>
                                <w:div w:id="1934702528">
                                  <w:marLeft w:val="0"/>
                                  <w:marRight w:val="198"/>
                                  <w:marTop w:val="0"/>
                                  <w:marBottom w:val="0"/>
                                  <w:divBdr>
                                    <w:top w:val="none" w:sz="0" w:space="0" w:color="auto"/>
                                    <w:left w:val="none" w:sz="0" w:space="0" w:color="auto"/>
                                    <w:bottom w:val="none" w:sz="0" w:space="0" w:color="auto"/>
                                    <w:right w:val="none" w:sz="0" w:space="0" w:color="auto"/>
                                  </w:divBdr>
                                </w:div>
                              </w:divsChild>
                            </w:div>
                            <w:div w:id="168443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925258">
          <w:marLeft w:val="10211"/>
          <w:marRight w:val="4050"/>
          <w:marTop w:val="0"/>
          <w:marBottom w:val="0"/>
          <w:divBdr>
            <w:top w:val="none" w:sz="0" w:space="0" w:color="auto"/>
            <w:left w:val="none" w:sz="0" w:space="0" w:color="auto"/>
            <w:bottom w:val="none" w:sz="0" w:space="0" w:color="auto"/>
            <w:right w:val="none" w:sz="0" w:space="0" w:color="auto"/>
          </w:divBdr>
          <w:divsChild>
            <w:div w:id="1838381481">
              <w:marLeft w:val="0"/>
              <w:marRight w:val="0"/>
              <w:marTop w:val="0"/>
              <w:marBottom w:val="0"/>
              <w:divBdr>
                <w:top w:val="none" w:sz="0" w:space="0" w:color="auto"/>
                <w:left w:val="none" w:sz="0" w:space="0" w:color="auto"/>
                <w:bottom w:val="none" w:sz="0" w:space="0" w:color="auto"/>
                <w:right w:val="none" w:sz="0" w:space="0" w:color="auto"/>
              </w:divBdr>
              <w:divsChild>
                <w:div w:id="5284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6003">
      <w:bodyDiv w:val="1"/>
      <w:marLeft w:val="0"/>
      <w:marRight w:val="0"/>
      <w:marTop w:val="0"/>
      <w:marBottom w:val="0"/>
      <w:divBdr>
        <w:top w:val="none" w:sz="0" w:space="0" w:color="auto"/>
        <w:left w:val="none" w:sz="0" w:space="0" w:color="auto"/>
        <w:bottom w:val="none" w:sz="0" w:space="0" w:color="auto"/>
        <w:right w:val="none" w:sz="0" w:space="0" w:color="auto"/>
      </w:divBdr>
    </w:div>
    <w:div w:id="333581322">
      <w:bodyDiv w:val="1"/>
      <w:marLeft w:val="0"/>
      <w:marRight w:val="0"/>
      <w:marTop w:val="0"/>
      <w:marBottom w:val="0"/>
      <w:divBdr>
        <w:top w:val="none" w:sz="0" w:space="0" w:color="auto"/>
        <w:left w:val="none" w:sz="0" w:space="0" w:color="auto"/>
        <w:bottom w:val="none" w:sz="0" w:space="0" w:color="auto"/>
        <w:right w:val="none" w:sz="0" w:space="0" w:color="auto"/>
      </w:divBdr>
      <w:divsChild>
        <w:div w:id="297685472">
          <w:marLeft w:val="0"/>
          <w:marRight w:val="0"/>
          <w:marTop w:val="0"/>
          <w:marBottom w:val="0"/>
          <w:divBdr>
            <w:top w:val="none" w:sz="0" w:space="0" w:color="auto"/>
            <w:left w:val="none" w:sz="0" w:space="0" w:color="auto"/>
            <w:bottom w:val="none" w:sz="0" w:space="0" w:color="auto"/>
            <w:right w:val="none" w:sz="0" w:space="0" w:color="auto"/>
          </w:divBdr>
          <w:divsChild>
            <w:div w:id="646251614">
              <w:marLeft w:val="0"/>
              <w:marRight w:val="0"/>
              <w:marTop w:val="0"/>
              <w:marBottom w:val="0"/>
              <w:divBdr>
                <w:top w:val="none" w:sz="0" w:space="0" w:color="auto"/>
                <w:left w:val="none" w:sz="0" w:space="0" w:color="auto"/>
                <w:bottom w:val="none" w:sz="0" w:space="0" w:color="auto"/>
                <w:right w:val="none" w:sz="0" w:space="0" w:color="auto"/>
              </w:divBdr>
              <w:divsChild>
                <w:div w:id="673648772">
                  <w:marLeft w:val="0"/>
                  <w:marRight w:val="0"/>
                  <w:marTop w:val="0"/>
                  <w:marBottom w:val="330"/>
                  <w:divBdr>
                    <w:top w:val="none" w:sz="0" w:space="0" w:color="auto"/>
                    <w:left w:val="none" w:sz="0" w:space="0" w:color="auto"/>
                    <w:bottom w:val="none" w:sz="0" w:space="0" w:color="auto"/>
                    <w:right w:val="none" w:sz="0" w:space="0" w:color="auto"/>
                  </w:divBdr>
                  <w:divsChild>
                    <w:div w:id="1932395805">
                      <w:marLeft w:val="0"/>
                      <w:marRight w:val="0"/>
                      <w:marTop w:val="0"/>
                      <w:marBottom w:val="0"/>
                      <w:divBdr>
                        <w:top w:val="none" w:sz="0" w:space="0" w:color="auto"/>
                        <w:left w:val="none" w:sz="0" w:space="0" w:color="auto"/>
                        <w:bottom w:val="none" w:sz="0" w:space="0" w:color="auto"/>
                        <w:right w:val="none" w:sz="0" w:space="0" w:color="auto"/>
                      </w:divBdr>
                      <w:divsChild>
                        <w:div w:id="74592803">
                          <w:marLeft w:val="0"/>
                          <w:marRight w:val="0"/>
                          <w:marTop w:val="0"/>
                          <w:marBottom w:val="0"/>
                          <w:divBdr>
                            <w:top w:val="none" w:sz="0" w:space="0" w:color="auto"/>
                            <w:left w:val="none" w:sz="0" w:space="0" w:color="auto"/>
                            <w:bottom w:val="none" w:sz="0" w:space="0" w:color="auto"/>
                            <w:right w:val="none" w:sz="0" w:space="0" w:color="auto"/>
                          </w:divBdr>
                          <w:divsChild>
                            <w:div w:id="2140757389">
                              <w:marLeft w:val="0"/>
                              <w:marRight w:val="0"/>
                              <w:marTop w:val="0"/>
                              <w:marBottom w:val="0"/>
                              <w:divBdr>
                                <w:top w:val="none" w:sz="0" w:space="0" w:color="auto"/>
                                <w:left w:val="none" w:sz="0" w:space="0" w:color="auto"/>
                                <w:bottom w:val="none" w:sz="0" w:space="0" w:color="auto"/>
                                <w:right w:val="none" w:sz="0" w:space="0" w:color="auto"/>
                              </w:divBdr>
                              <w:divsChild>
                                <w:div w:id="1514995738">
                                  <w:marLeft w:val="0"/>
                                  <w:marRight w:val="198"/>
                                  <w:marTop w:val="0"/>
                                  <w:marBottom w:val="0"/>
                                  <w:divBdr>
                                    <w:top w:val="none" w:sz="0" w:space="0" w:color="auto"/>
                                    <w:left w:val="none" w:sz="0" w:space="0" w:color="auto"/>
                                    <w:bottom w:val="none" w:sz="0" w:space="0" w:color="auto"/>
                                    <w:right w:val="none" w:sz="0" w:space="0" w:color="auto"/>
                                  </w:divBdr>
                                </w:div>
                              </w:divsChild>
                            </w:div>
                            <w:div w:id="103202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670194">
          <w:marLeft w:val="10211"/>
          <w:marRight w:val="4050"/>
          <w:marTop w:val="0"/>
          <w:marBottom w:val="0"/>
          <w:divBdr>
            <w:top w:val="none" w:sz="0" w:space="0" w:color="auto"/>
            <w:left w:val="none" w:sz="0" w:space="0" w:color="auto"/>
            <w:bottom w:val="none" w:sz="0" w:space="0" w:color="auto"/>
            <w:right w:val="none" w:sz="0" w:space="0" w:color="auto"/>
          </w:divBdr>
          <w:divsChild>
            <w:div w:id="410586260">
              <w:marLeft w:val="0"/>
              <w:marRight w:val="0"/>
              <w:marTop w:val="0"/>
              <w:marBottom w:val="0"/>
              <w:divBdr>
                <w:top w:val="none" w:sz="0" w:space="0" w:color="auto"/>
                <w:left w:val="none" w:sz="0" w:space="0" w:color="auto"/>
                <w:bottom w:val="none" w:sz="0" w:space="0" w:color="auto"/>
                <w:right w:val="none" w:sz="0" w:space="0" w:color="auto"/>
              </w:divBdr>
              <w:divsChild>
                <w:div w:id="6250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230615">
      <w:bodyDiv w:val="1"/>
      <w:marLeft w:val="0"/>
      <w:marRight w:val="0"/>
      <w:marTop w:val="0"/>
      <w:marBottom w:val="0"/>
      <w:divBdr>
        <w:top w:val="none" w:sz="0" w:space="0" w:color="auto"/>
        <w:left w:val="none" w:sz="0" w:space="0" w:color="auto"/>
        <w:bottom w:val="none" w:sz="0" w:space="0" w:color="auto"/>
        <w:right w:val="none" w:sz="0" w:space="0" w:color="auto"/>
      </w:divBdr>
    </w:div>
    <w:div w:id="740174499">
      <w:bodyDiv w:val="1"/>
      <w:marLeft w:val="0"/>
      <w:marRight w:val="0"/>
      <w:marTop w:val="0"/>
      <w:marBottom w:val="0"/>
      <w:divBdr>
        <w:top w:val="none" w:sz="0" w:space="0" w:color="auto"/>
        <w:left w:val="none" w:sz="0" w:space="0" w:color="auto"/>
        <w:bottom w:val="none" w:sz="0" w:space="0" w:color="auto"/>
        <w:right w:val="none" w:sz="0" w:space="0" w:color="auto"/>
      </w:divBdr>
    </w:div>
    <w:div w:id="830096515">
      <w:bodyDiv w:val="1"/>
      <w:marLeft w:val="0"/>
      <w:marRight w:val="0"/>
      <w:marTop w:val="0"/>
      <w:marBottom w:val="0"/>
      <w:divBdr>
        <w:top w:val="none" w:sz="0" w:space="0" w:color="auto"/>
        <w:left w:val="none" w:sz="0" w:space="0" w:color="auto"/>
        <w:bottom w:val="none" w:sz="0" w:space="0" w:color="auto"/>
        <w:right w:val="none" w:sz="0" w:space="0" w:color="auto"/>
      </w:divBdr>
      <w:divsChild>
        <w:div w:id="19016161">
          <w:marLeft w:val="0"/>
          <w:marRight w:val="0"/>
          <w:marTop w:val="0"/>
          <w:marBottom w:val="0"/>
          <w:divBdr>
            <w:top w:val="none" w:sz="0" w:space="0" w:color="auto"/>
            <w:left w:val="none" w:sz="0" w:space="0" w:color="auto"/>
            <w:bottom w:val="none" w:sz="0" w:space="0" w:color="auto"/>
            <w:right w:val="none" w:sz="0" w:space="0" w:color="auto"/>
          </w:divBdr>
          <w:divsChild>
            <w:div w:id="1751467739">
              <w:marLeft w:val="0"/>
              <w:marRight w:val="0"/>
              <w:marTop w:val="0"/>
              <w:marBottom w:val="0"/>
              <w:divBdr>
                <w:top w:val="none" w:sz="0" w:space="0" w:color="auto"/>
                <w:left w:val="none" w:sz="0" w:space="0" w:color="auto"/>
                <w:bottom w:val="none" w:sz="0" w:space="0" w:color="auto"/>
                <w:right w:val="none" w:sz="0" w:space="0" w:color="auto"/>
              </w:divBdr>
              <w:divsChild>
                <w:div w:id="651104043">
                  <w:marLeft w:val="0"/>
                  <w:marRight w:val="0"/>
                  <w:marTop w:val="0"/>
                  <w:marBottom w:val="330"/>
                  <w:divBdr>
                    <w:top w:val="none" w:sz="0" w:space="0" w:color="auto"/>
                    <w:left w:val="none" w:sz="0" w:space="0" w:color="auto"/>
                    <w:bottom w:val="none" w:sz="0" w:space="0" w:color="auto"/>
                    <w:right w:val="none" w:sz="0" w:space="0" w:color="auto"/>
                  </w:divBdr>
                  <w:divsChild>
                    <w:div w:id="820269893">
                      <w:marLeft w:val="0"/>
                      <w:marRight w:val="0"/>
                      <w:marTop w:val="0"/>
                      <w:marBottom w:val="0"/>
                      <w:divBdr>
                        <w:top w:val="none" w:sz="0" w:space="0" w:color="auto"/>
                        <w:left w:val="none" w:sz="0" w:space="0" w:color="auto"/>
                        <w:bottom w:val="none" w:sz="0" w:space="0" w:color="auto"/>
                        <w:right w:val="none" w:sz="0" w:space="0" w:color="auto"/>
                      </w:divBdr>
                      <w:divsChild>
                        <w:div w:id="1353648383">
                          <w:marLeft w:val="0"/>
                          <w:marRight w:val="0"/>
                          <w:marTop w:val="0"/>
                          <w:marBottom w:val="0"/>
                          <w:divBdr>
                            <w:top w:val="none" w:sz="0" w:space="0" w:color="auto"/>
                            <w:left w:val="none" w:sz="0" w:space="0" w:color="auto"/>
                            <w:bottom w:val="none" w:sz="0" w:space="0" w:color="auto"/>
                            <w:right w:val="none" w:sz="0" w:space="0" w:color="auto"/>
                          </w:divBdr>
                          <w:divsChild>
                            <w:div w:id="20667560">
                              <w:marLeft w:val="0"/>
                              <w:marRight w:val="0"/>
                              <w:marTop w:val="0"/>
                              <w:marBottom w:val="0"/>
                              <w:divBdr>
                                <w:top w:val="none" w:sz="0" w:space="0" w:color="auto"/>
                                <w:left w:val="none" w:sz="0" w:space="0" w:color="auto"/>
                                <w:bottom w:val="none" w:sz="0" w:space="0" w:color="auto"/>
                                <w:right w:val="none" w:sz="0" w:space="0" w:color="auto"/>
                              </w:divBdr>
                              <w:divsChild>
                                <w:div w:id="726495924">
                                  <w:marLeft w:val="0"/>
                                  <w:marRight w:val="198"/>
                                  <w:marTop w:val="0"/>
                                  <w:marBottom w:val="0"/>
                                  <w:divBdr>
                                    <w:top w:val="none" w:sz="0" w:space="0" w:color="auto"/>
                                    <w:left w:val="none" w:sz="0" w:space="0" w:color="auto"/>
                                    <w:bottom w:val="none" w:sz="0" w:space="0" w:color="auto"/>
                                    <w:right w:val="none" w:sz="0" w:space="0" w:color="auto"/>
                                  </w:divBdr>
                                </w:div>
                              </w:divsChild>
                            </w:div>
                            <w:div w:id="902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042966">
          <w:marLeft w:val="10211"/>
          <w:marRight w:val="4050"/>
          <w:marTop w:val="0"/>
          <w:marBottom w:val="0"/>
          <w:divBdr>
            <w:top w:val="none" w:sz="0" w:space="0" w:color="auto"/>
            <w:left w:val="none" w:sz="0" w:space="0" w:color="auto"/>
            <w:bottom w:val="none" w:sz="0" w:space="0" w:color="auto"/>
            <w:right w:val="none" w:sz="0" w:space="0" w:color="auto"/>
          </w:divBdr>
          <w:divsChild>
            <w:div w:id="1794900354">
              <w:marLeft w:val="0"/>
              <w:marRight w:val="0"/>
              <w:marTop w:val="0"/>
              <w:marBottom w:val="0"/>
              <w:divBdr>
                <w:top w:val="none" w:sz="0" w:space="0" w:color="auto"/>
                <w:left w:val="none" w:sz="0" w:space="0" w:color="auto"/>
                <w:bottom w:val="none" w:sz="0" w:space="0" w:color="auto"/>
                <w:right w:val="none" w:sz="0" w:space="0" w:color="auto"/>
              </w:divBdr>
              <w:divsChild>
                <w:div w:id="8779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99884">
      <w:bodyDiv w:val="1"/>
      <w:marLeft w:val="0"/>
      <w:marRight w:val="0"/>
      <w:marTop w:val="0"/>
      <w:marBottom w:val="0"/>
      <w:divBdr>
        <w:top w:val="none" w:sz="0" w:space="0" w:color="auto"/>
        <w:left w:val="none" w:sz="0" w:space="0" w:color="auto"/>
        <w:bottom w:val="none" w:sz="0" w:space="0" w:color="auto"/>
        <w:right w:val="none" w:sz="0" w:space="0" w:color="auto"/>
      </w:divBdr>
      <w:divsChild>
        <w:div w:id="1291322285">
          <w:marLeft w:val="0"/>
          <w:marRight w:val="0"/>
          <w:marTop w:val="0"/>
          <w:marBottom w:val="0"/>
          <w:divBdr>
            <w:top w:val="none" w:sz="0" w:space="0" w:color="auto"/>
            <w:left w:val="none" w:sz="0" w:space="0" w:color="auto"/>
            <w:bottom w:val="none" w:sz="0" w:space="0" w:color="auto"/>
            <w:right w:val="none" w:sz="0" w:space="0" w:color="auto"/>
          </w:divBdr>
          <w:divsChild>
            <w:div w:id="136073591">
              <w:marLeft w:val="0"/>
              <w:marRight w:val="0"/>
              <w:marTop w:val="0"/>
              <w:marBottom w:val="0"/>
              <w:divBdr>
                <w:top w:val="none" w:sz="0" w:space="0" w:color="auto"/>
                <w:left w:val="none" w:sz="0" w:space="0" w:color="auto"/>
                <w:bottom w:val="none" w:sz="0" w:space="0" w:color="auto"/>
                <w:right w:val="none" w:sz="0" w:space="0" w:color="auto"/>
              </w:divBdr>
              <w:divsChild>
                <w:div w:id="1726677950">
                  <w:marLeft w:val="0"/>
                  <w:marRight w:val="0"/>
                  <w:marTop w:val="0"/>
                  <w:marBottom w:val="330"/>
                  <w:divBdr>
                    <w:top w:val="none" w:sz="0" w:space="0" w:color="auto"/>
                    <w:left w:val="none" w:sz="0" w:space="0" w:color="auto"/>
                    <w:bottom w:val="none" w:sz="0" w:space="0" w:color="auto"/>
                    <w:right w:val="none" w:sz="0" w:space="0" w:color="auto"/>
                  </w:divBdr>
                  <w:divsChild>
                    <w:div w:id="553351099">
                      <w:marLeft w:val="0"/>
                      <w:marRight w:val="0"/>
                      <w:marTop w:val="0"/>
                      <w:marBottom w:val="0"/>
                      <w:divBdr>
                        <w:top w:val="none" w:sz="0" w:space="0" w:color="auto"/>
                        <w:left w:val="none" w:sz="0" w:space="0" w:color="auto"/>
                        <w:bottom w:val="none" w:sz="0" w:space="0" w:color="auto"/>
                        <w:right w:val="none" w:sz="0" w:space="0" w:color="auto"/>
                      </w:divBdr>
                      <w:divsChild>
                        <w:div w:id="404032847">
                          <w:marLeft w:val="0"/>
                          <w:marRight w:val="0"/>
                          <w:marTop w:val="0"/>
                          <w:marBottom w:val="0"/>
                          <w:divBdr>
                            <w:top w:val="none" w:sz="0" w:space="0" w:color="auto"/>
                            <w:left w:val="none" w:sz="0" w:space="0" w:color="auto"/>
                            <w:bottom w:val="none" w:sz="0" w:space="0" w:color="auto"/>
                            <w:right w:val="none" w:sz="0" w:space="0" w:color="auto"/>
                          </w:divBdr>
                          <w:divsChild>
                            <w:div w:id="180897377">
                              <w:marLeft w:val="0"/>
                              <w:marRight w:val="0"/>
                              <w:marTop w:val="0"/>
                              <w:marBottom w:val="0"/>
                              <w:divBdr>
                                <w:top w:val="none" w:sz="0" w:space="0" w:color="auto"/>
                                <w:left w:val="none" w:sz="0" w:space="0" w:color="auto"/>
                                <w:bottom w:val="none" w:sz="0" w:space="0" w:color="auto"/>
                                <w:right w:val="none" w:sz="0" w:space="0" w:color="auto"/>
                              </w:divBdr>
                              <w:divsChild>
                                <w:div w:id="1046638810">
                                  <w:marLeft w:val="0"/>
                                  <w:marRight w:val="198"/>
                                  <w:marTop w:val="0"/>
                                  <w:marBottom w:val="0"/>
                                  <w:divBdr>
                                    <w:top w:val="none" w:sz="0" w:space="0" w:color="auto"/>
                                    <w:left w:val="none" w:sz="0" w:space="0" w:color="auto"/>
                                    <w:bottom w:val="none" w:sz="0" w:space="0" w:color="auto"/>
                                    <w:right w:val="none" w:sz="0" w:space="0" w:color="auto"/>
                                  </w:divBdr>
                                </w:div>
                              </w:divsChild>
                            </w:div>
                            <w:div w:id="7521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686647">
          <w:marLeft w:val="10211"/>
          <w:marRight w:val="4050"/>
          <w:marTop w:val="0"/>
          <w:marBottom w:val="0"/>
          <w:divBdr>
            <w:top w:val="none" w:sz="0" w:space="0" w:color="auto"/>
            <w:left w:val="none" w:sz="0" w:space="0" w:color="auto"/>
            <w:bottom w:val="none" w:sz="0" w:space="0" w:color="auto"/>
            <w:right w:val="none" w:sz="0" w:space="0" w:color="auto"/>
          </w:divBdr>
          <w:divsChild>
            <w:div w:id="602881603">
              <w:marLeft w:val="0"/>
              <w:marRight w:val="0"/>
              <w:marTop w:val="0"/>
              <w:marBottom w:val="0"/>
              <w:divBdr>
                <w:top w:val="none" w:sz="0" w:space="0" w:color="auto"/>
                <w:left w:val="none" w:sz="0" w:space="0" w:color="auto"/>
                <w:bottom w:val="none" w:sz="0" w:space="0" w:color="auto"/>
                <w:right w:val="none" w:sz="0" w:space="0" w:color="auto"/>
              </w:divBdr>
              <w:divsChild>
                <w:div w:id="2543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24006">
      <w:bodyDiv w:val="1"/>
      <w:marLeft w:val="0"/>
      <w:marRight w:val="0"/>
      <w:marTop w:val="0"/>
      <w:marBottom w:val="0"/>
      <w:divBdr>
        <w:top w:val="none" w:sz="0" w:space="0" w:color="auto"/>
        <w:left w:val="none" w:sz="0" w:space="0" w:color="auto"/>
        <w:bottom w:val="none" w:sz="0" w:space="0" w:color="auto"/>
        <w:right w:val="none" w:sz="0" w:space="0" w:color="auto"/>
      </w:divBdr>
    </w:div>
    <w:div w:id="1047801191">
      <w:bodyDiv w:val="1"/>
      <w:marLeft w:val="0"/>
      <w:marRight w:val="0"/>
      <w:marTop w:val="0"/>
      <w:marBottom w:val="0"/>
      <w:divBdr>
        <w:top w:val="none" w:sz="0" w:space="0" w:color="auto"/>
        <w:left w:val="none" w:sz="0" w:space="0" w:color="auto"/>
        <w:bottom w:val="none" w:sz="0" w:space="0" w:color="auto"/>
        <w:right w:val="none" w:sz="0" w:space="0" w:color="auto"/>
      </w:divBdr>
    </w:div>
    <w:div w:id="1050346944">
      <w:bodyDiv w:val="1"/>
      <w:marLeft w:val="0"/>
      <w:marRight w:val="0"/>
      <w:marTop w:val="0"/>
      <w:marBottom w:val="0"/>
      <w:divBdr>
        <w:top w:val="none" w:sz="0" w:space="0" w:color="auto"/>
        <w:left w:val="none" w:sz="0" w:space="0" w:color="auto"/>
        <w:bottom w:val="none" w:sz="0" w:space="0" w:color="auto"/>
        <w:right w:val="none" w:sz="0" w:space="0" w:color="auto"/>
      </w:divBdr>
    </w:div>
    <w:div w:id="1118136613">
      <w:bodyDiv w:val="1"/>
      <w:marLeft w:val="0"/>
      <w:marRight w:val="0"/>
      <w:marTop w:val="0"/>
      <w:marBottom w:val="0"/>
      <w:divBdr>
        <w:top w:val="none" w:sz="0" w:space="0" w:color="auto"/>
        <w:left w:val="none" w:sz="0" w:space="0" w:color="auto"/>
        <w:bottom w:val="none" w:sz="0" w:space="0" w:color="auto"/>
        <w:right w:val="none" w:sz="0" w:space="0" w:color="auto"/>
      </w:divBdr>
    </w:div>
    <w:div w:id="1229219942">
      <w:bodyDiv w:val="1"/>
      <w:marLeft w:val="0"/>
      <w:marRight w:val="0"/>
      <w:marTop w:val="0"/>
      <w:marBottom w:val="0"/>
      <w:divBdr>
        <w:top w:val="none" w:sz="0" w:space="0" w:color="auto"/>
        <w:left w:val="none" w:sz="0" w:space="0" w:color="auto"/>
        <w:bottom w:val="none" w:sz="0" w:space="0" w:color="auto"/>
        <w:right w:val="none" w:sz="0" w:space="0" w:color="auto"/>
      </w:divBdr>
    </w:div>
    <w:div w:id="1343164923">
      <w:bodyDiv w:val="1"/>
      <w:marLeft w:val="0"/>
      <w:marRight w:val="0"/>
      <w:marTop w:val="0"/>
      <w:marBottom w:val="0"/>
      <w:divBdr>
        <w:top w:val="none" w:sz="0" w:space="0" w:color="auto"/>
        <w:left w:val="none" w:sz="0" w:space="0" w:color="auto"/>
        <w:bottom w:val="none" w:sz="0" w:space="0" w:color="auto"/>
        <w:right w:val="none" w:sz="0" w:space="0" w:color="auto"/>
      </w:divBdr>
    </w:div>
    <w:div w:id="1361781367">
      <w:bodyDiv w:val="1"/>
      <w:marLeft w:val="0"/>
      <w:marRight w:val="0"/>
      <w:marTop w:val="0"/>
      <w:marBottom w:val="0"/>
      <w:divBdr>
        <w:top w:val="none" w:sz="0" w:space="0" w:color="auto"/>
        <w:left w:val="none" w:sz="0" w:space="0" w:color="auto"/>
        <w:bottom w:val="none" w:sz="0" w:space="0" w:color="auto"/>
        <w:right w:val="none" w:sz="0" w:space="0" w:color="auto"/>
      </w:divBdr>
      <w:divsChild>
        <w:div w:id="1814954573">
          <w:marLeft w:val="0"/>
          <w:marRight w:val="0"/>
          <w:marTop w:val="0"/>
          <w:marBottom w:val="0"/>
          <w:divBdr>
            <w:top w:val="none" w:sz="0" w:space="0" w:color="auto"/>
            <w:left w:val="none" w:sz="0" w:space="0" w:color="auto"/>
            <w:bottom w:val="none" w:sz="0" w:space="0" w:color="auto"/>
            <w:right w:val="none" w:sz="0" w:space="0" w:color="auto"/>
          </w:divBdr>
          <w:divsChild>
            <w:div w:id="729615618">
              <w:marLeft w:val="0"/>
              <w:marRight w:val="0"/>
              <w:marTop w:val="0"/>
              <w:marBottom w:val="0"/>
              <w:divBdr>
                <w:top w:val="none" w:sz="0" w:space="0" w:color="auto"/>
                <w:left w:val="none" w:sz="0" w:space="0" w:color="auto"/>
                <w:bottom w:val="none" w:sz="0" w:space="0" w:color="auto"/>
                <w:right w:val="none" w:sz="0" w:space="0" w:color="auto"/>
              </w:divBdr>
              <w:divsChild>
                <w:div w:id="707727746">
                  <w:marLeft w:val="0"/>
                  <w:marRight w:val="0"/>
                  <w:marTop w:val="0"/>
                  <w:marBottom w:val="330"/>
                  <w:divBdr>
                    <w:top w:val="none" w:sz="0" w:space="0" w:color="auto"/>
                    <w:left w:val="none" w:sz="0" w:space="0" w:color="auto"/>
                    <w:bottom w:val="none" w:sz="0" w:space="0" w:color="auto"/>
                    <w:right w:val="none" w:sz="0" w:space="0" w:color="auto"/>
                  </w:divBdr>
                  <w:divsChild>
                    <w:div w:id="1451779844">
                      <w:marLeft w:val="0"/>
                      <w:marRight w:val="0"/>
                      <w:marTop w:val="0"/>
                      <w:marBottom w:val="0"/>
                      <w:divBdr>
                        <w:top w:val="none" w:sz="0" w:space="0" w:color="auto"/>
                        <w:left w:val="none" w:sz="0" w:space="0" w:color="auto"/>
                        <w:bottom w:val="none" w:sz="0" w:space="0" w:color="auto"/>
                        <w:right w:val="none" w:sz="0" w:space="0" w:color="auto"/>
                      </w:divBdr>
                      <w:divsChild>
                        <w:div w:id="1230381908">
                          <w:marLeft w:val="0"/>
                          <w:marRight w:val="0"/>
                          <w:marTop w:val="0"/>
                          <w:marBottom w:val="0"/>
                          <w:divBdr>
                            <w:top w:val="none" w:sz="0" w:space="0" w:color="auto"/>
                            <w:left w:val="none" w:sz="0" w:space="0" w:color="auto"/>
                            <w:bottom w:val="none" w:sz="0" w:space="0" w:color="auto"/>
                            <w:right w:val="none" w:sz="0" w:space="0" w:color="auto"/>
                          </w:divBdr>
                          <w:divsChild>
                            <w:div w:id="380592144">
                              <w:marLeft w:val="0"/>
                              <w:marRight w:val="0"/>
                              <w:marTop w:val="0"/>
                              <w:marBottom w:val="0"/>
                              <w:divBdr>
                                <w:top w:val="none" w:sz="0" w:space="0" w:color="auto"/>
                                <w:left w:val="none" w:sz="0" w:space="0" w:color="auto"/>
                                <w:bottom w:val="none" w:sz="0" w:space="0" w:color="auto"/>
                                <w:right w:val="none" w:sz="0" w:space="0" w:color="auto"/>
                              </w:divBdr>
                              <w:divsChild>
                                <w:div w:id="372537079">
                                  <w:marLeft w:val="0"/>
                                  <w:marRight w:val="198"/>
                                  <w:marTop w:val="0"/>
                                  <w:marBottom w:val="0"/>
                                  <w:divBdr>
                                    <w:top w:val="none" w:sz="0" w:space="0" w:color="auto"/>
                                    <w:left w:val="none" w:sz="0" w:space="0" w:color="auto"/>
                                    <w:bottom w:val="none" w:sz="0" w:space="0" w:color="auto"/>
                                    <w:right w:val="none" w:sz="0" w:space="0" w:color="auto"/>
                                  </w:divBdr>
                                </w:div>
                              </w:divsChild>
                            </w:div>
                            <w:div w:id="203903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997622">
          <w:marLeft w:val="10211"/>
          <w:marRight w:val="4050"/>
          <w:marTop w:val="0"/>
          <w:marBottom w:val="0"/>
          <w:divBdr>
            <w:top w:val="none" w:sz="0" w:space="0" w:color="auto"/>
            <w:left w:val="none" w:sz="0" w:space="0" w:color="auto"/>
            <w:bottom w:val="none" w:sz="0" w:space="0" w:color="auto"/>
            <w:right w:val="none" w:sz="0" w:space="0" w:color="auto"/>
          </w:divBdr>
          <w:divsChild>
            <w:div w:id="1376848462">
              <w:marLeft w:val="0"/>
              <w:marRight w:val="0"/>
              <w:marTop w:val="0"/>
              <w:marBottom w:val="0"/>
              <w:divBdr>
                <w:top w:val="none" w:sz="0" w:space="0" w:color="auto"/>
                <w:left w:val="none" w:sz="0" w:space="0" w:color="auto"/>
                <w:bottom w:val="none" w:sz="0" w:space="0" w:color="auto"/>
                <w:right w:val="none" w:sz="0" w:space="0" w:color="auto"/>
              </w:divBdr>
              <w:divsChild>
                <w:div w:id="12531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6701">
      <w:bodyDiv w:val="1"/>
      <w:marLeft w:val="0"/>
      <w:marRight w:val="0"/>
      <w:marTop w:val="0"/>
      <w:marBottom w:val="0"/>
      <w:divBdr>
        <w:top w:val="none" w:sz="0" w:space="0" w:color="auto"/>
        <w:left w:val="none" w:sz="0" w:space="0" w:color="auto"/>
        <w:bottom w:val="none" w:sz="0" w:space="0" w:color="auto"/>
        <w:right w:val="none" w:sz="0" w:space="0" w:color="auto"/>
      </w:divBdr>
    </w:div>
    <w:div w:id="1641224872">
      <w:bodyDiv w:val="1"/>
      <w:marLeft w:val="0"/>
      <w:marRight w:val="0"/>
      <w:marTop w:val="0"/>
      <w:marBottom w:val="0"/>
      <w:divBdr>
        <w:top w:val="none" w:sz="0" w:space="0" w:color="auto"/>
        <w:left w:val="none" w:sz="0" w:space="0" w:color="auto"/>
        <w:bottom w:val="none" w:sz="0" w:space="0" w:color="auto"/>
        <w:right w:val="none" w:sz="0" w:space="0" w:color="auto"/>
      </w:divBdr>
    </w:div>
    <w:div w:id="1716464353">
      <w:bodyDiv w:val="1"/>
      <w:marLeft w:val="0"/>
      <w:marRight w:val="0"/>
      <w:marTop w:val="0"/>
      <w:marBottom w:val="0"/>
      <w:divBdr>
        <w:top w:val="none" w:sz="0" w:space="0" w:color="auto"/>
        <w:left w:val="none" w:sz="0" w:space="0" w:color="auto"/>
        <w:bottom w:val="none" w:sz="0" w:space="0" w:color="auto"/>
        <w:right w:val="none" w:sz="0" w:space="0" w:color="auto"/>
      </w:divBdr>
    </w:div>
    <w:div w:id="203484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482C0-13BE-4A7D-AB80-D36F2AB6F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MSK7894@outlook.com</dc:creator>
  <cp:keywords/>
  <dc:description/>
  <cp:lastModifiedBy>MSK7894@outlook.com</cp:lastModifiedBy>
  <cp:revision>3</cp:revision>
  <dcterms:created xsi:type="dcterms:W3CDTF">2025-06-07T11:46:00Z</dcterms:created>
  <dcterms:modified xsi:type="dcterms:W3CDTF">2025-06-10T18:17:00Z</dcterms:modified>
</cp:coreProperties>
</file>