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10DE8" w14:textId="547D0C1F" w:rsidR="00433875" w:rsidRDefault="00433875">
      <w:r>
        <w:rPr>
          <w:noProof/>
        </w:rPr>
        <w:drawing>
          <wp:anchor distT="0" distB="0" distL="114300" distR="114300" simplePos="0" relativeHeight="251661312" behindDoc="1" locked="0" layoutInCell="1" allowOverlap="1" wp14:anchorId="5C46E37E" wp14:editId="00E783E9">
            <wp:simplePos x="0" y="0"/>
            <wp:positionH relativeFrom="margin">
              <wp:posOffset>2962275</wp:posOffset>
            </wp:positionH>
            <wp:positionV relativeFrom="paragraph">
              <wp:posOffset>2438401</wp:posOffset>
            </wp:positionV>
            <wp:extent cx="3429000" cy="3429000"/>
            <wp:effectExtent l="0" t="0" r="0" b="0"/>
            <wp:wrapNone/>
            <wp:docPr id="1365010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10710" name="Picture 1365010710"/>
                    <pic:cNvPicPr/>
                  </pic:nvPicPr>
                  <pic:blipFill>
                    <a:blip r:embed="rId5">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B4E6CEC" wp14:editId="5765A82B">
            <wp:simplePos x="0" y="0"/>
            <wp:positionH relativeFrom="page">
              <wp:posOffset>47625</wp:posOffset>
            </wp:positionH>
            <wp:positionV relativeFrom="paragraph">
              <wp:posOffset>2409825</wp:posOffset>
            </wp:positionV>
            <wp:extent cx="3409950" cy="3409950"/>
            <wp:effectExtent l="0" t="0" r="0" b="0"/>
            <wp:wrapNone/>
            <wp:docPr id="758683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83215" name="Picture 758683215"/>
                    <pic:cNvPicPr/>
                  </pic:nvPicPr>
                  <pic:blipFill>
                    <a:blip r:embed="rId6">
                      <a:extLst>
                        <a:ext uri="{28A0092B-C50C-407E-A947-70E740481C1C}">
                          <a14:useLocalDpi xmlns:a14="http://schemas.microsoft.com/office/drawing/2010/main" val="0"/>
                        </a:ext>
                      </a:extLst>
                    </a:blip>
                    <a:stretch>
                      <a:fillRect/>
                    </a:stretch>
                  </pic:blipFill>
                  <pic:spPr>
                    <a:xfrm>
                      <a:off x="0" y="0"/>
                      <a:ext cx="3409950" cy="3409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487FFC1" wp14:editId="3D3EF58E">
            <wp:simplePos x="0" y="0"/>
            <wp:positionH relativeFrom="margin">
              <wp:posOffset>2752725</wp:posOffset>
            </wp:positionH>
            <wp:positionV relativeFrom="paragraph">
              <wp:posOffset>-904240</wp:posOffset>
            </wp:positionV>
            <wp:extent cx="3314700" cy="3314700"/>
            <wp:effectExtent l="0" t="0" r="0" b="0"/>
            <wp:wrapNone/>
            <wp:docPr id="1981147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7263" name="Picture 1981147263"/>
                    <pic:cNvPicPr/>
                  </pic:nvPicPr>
                  <pic:blipFill>
                    <a:blip r:embed="rId6">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D5B19D3" wp14:editId="650A77BF">
            <wp:simplePos x="0" y="0"/>
            <wp:positionH relativeFrom="column">
              <wp:posOffset>-904875</wp:posOffset>
            </wp:positionH>
            <wp:positionV relativeFrom="paragraph">
              <wp:posOffset>-914400</wp:posOffset>
            </wp:positionV>
            <wp:extent cx="3248025" cy="3248025"/>
            <wp:effectExtent l="0" t="0" r="9525" b="9525"/>
            <wp:wrapNone/>
            <wp:docPr id="64213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0625" name="Picture 642130625"/>
                    <pic:cNvPicPr/>
                  </pic:nvPicPr>
                  <pic:blipFill>
                    <a:blip r:embed="rId7">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14:sizeRelH relativeFrom="margin">
              <wp14:pctWidth>0</wp14:pctWidth>
            </wp14:sizeRelH>
            <wp14:sizeRelV relativeFrom="margin">
              <wp14:pctHeight>0</wp14:pctHeight>
            </wp14:sizeRelV>
          </wp:anchor>
        </w:drawing>
      </w:r>
    </w:p>
    <w:p w14:paraId="69604E2D" w14:textId="77777777" w:rsidR="00433875" w:rsidRPr="00433875" w:rsidRDefault="00433875" w:rsidP="00433875"/>
    <w:p w14:paraId="6659668A" w14:textId="77777777" w:rsidR="00433875" w:rsidRPr="00433875" w:rsidRDefault="00433875" w:rsidP="00433875"/>
    <w:p w14:paraId="6C94E1D1" w14:textId="77777777" w:rsidR="00433875" w:rsidRPr="00433875" w:rsidRDefault="00433875" w:rsidP="00433875"/>
    <w:p w14:paraId="16DAE803" w14:textId="77777777" w:rsidR="00433875" w:rsidRPr="00433875" w:rsidRDefault="00433875" w:rsidP="00433875"/>
    <w:p w14:paraId="0D617810" w14:textId="77777777" w:rsidR="00433875" w:rsidRPr="00433875" w:rsidRDefault="00433875" w:rsidP="00433875"/>
    <w:p w14:paraId="2B9D1EBD" w14:textId="77777777" w:rsidR="00433875" w:rsidRPr="00433875" w:rsidRDefault="00433875" w:rsidP="00433875"/>
    <w:p w14:paraId="32EC2385" w14:textId="77777777" w:rsidR="00433875" w:rsidRPr="00433875" w:rsidRDefault="00433875" w:rsidP="00433875"/>
    <w:p w14:paraId="4229305C" w14:textId="77777777" w:rsidR="00433875" w:rsidRPr="00433875" w:rsidRDefault="00433875" w:rsidP="00433875"/>
    <w:p w14:paraId="1094DBD8" w14:textId="77777777" w:rsidR="00433875" w:rsidRPr="00433875" w:rsidRDefault="00433875" w:rsidP="00433875"/>
    <w:p w14:paraId="7E2BCCF9" w14:textId="77777777" w:rsidR="00433875" w:rsidRPr="00433875" w:rsidRDefault="00433875" w:rsidP="00433875"/>
    <w:p w14:paraId="0FC7D013" w14:textId="77777777" w:rsidR="00433875" w:rsidRPr="00433875" w:rsidRDefault="00433875" w:rsidP="00433875"/>
    <w:p w14:paraId="56F0076D" w14:textId="77777777" w:rsidR="00433875" w:rsidRPr="00433875" w:rsidRDefault="00433875" w:rsidP="00433875"/>
    <w:p w14:paraId="7CBF106C" w14:textId="77777777" w:rsidR="00433875" w:rsidRPr="00433875" w:rsidRDefault="00433875" w:rsidP="00433875"/>
    <w:p w14:paraId="39490BA9" w14:textId="77777777" w:rsidR="00433875" w:rsidRPr="00433875" w:rsidRDefault="00433875" w:rsidP="00433875"/>
    <w:p w14:paraId="3F06AC60" w14:textId="77777777" w:rsidR="00433875" w:rsidRPr="00433875" w:rsidRDefault="00433875" w:rsidP="00433875"/>
    <w:p w14:paraId="3AAFC75A" w14:textId="77777777" w:rsidR="00433875" w:rsidRPr="00433875" w:rsidRDefault="00433875" w:rsidP="00433875"/>
    <w:p w14:paraId="30FD0414" w14:textId="77777777" w:rsidR="00433875" w:rsidRPr="00433875" w:rsidRDefault="00433875" w:rsidP="00433875"/>
    <w:p w14:paraId="071DE813" w14:textId="77777777" w:rsidR="00433875" w:rsidRPr="00433875" w:rsidRDefault="00433875" w:rsidP="00433875"/>
    <w:p w14:paraId="4B44C194" w14:textId="1E80A47F" w:rsidR="00433875" w:rsidRDefault="00433875" w:rsidP="00433875">
      <w:pPr>
        <w:tabs>
          <w:tab w:val="left" w:pos="3870"/>
        </w:tabs>
      </w:pPr>
      <w:r w:rsidRPr="00433875">
        <w:t>Desktop Makeup Mirror with Black Metal Standing 90° Rotation Vanity Table Mirror Portable Cosmetic Mirror for Dressing Room Bedroom Bathroom Rectangle</w:t>
      </w:r>
    </w:p>
    <w:p w14:paraId="767D395E" w14:textId="77777777" w:rsidR="00433875" w:rsidRDefault="00433875" w:rsidP="00433875">
      <w:pPr>
        <w:tabs>
          <w:tab w:val="left" w:pos="3870"/>
        </w:tabs>
      </w:pPr>
    </w:p>
    <w:p w14:paraId="7B6B2FB6" w14:textId="155D9B3C" w:rsidR="00433875" w:rsidRDefault="00433875" w:rsidP="00433875">
      <w:pPr>
        <w:tabs>
          <w:tab w:val="left" w:pos="3870"/>
        </w:tabs>
        <w:jc w:val="center"/>
        <w:rPr>
          <w:b/>
          <w:bCs/>
          <w:sz w:val="40"/>
          <w:szCs w:val="40"/>
        </w:rPr>
      </w:pPr>
      <w:r w:rsidRPr="00433875">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433875" w:rsidRPr="00433875" w14:paraId="78CFFBC7" w14:textId="77777777" w:rsidTr="00433875">
        <w:tc>
          <w:tcPr>
            <w:tcW w:w="2015" w:type="dxa"/>
            <w:shd w:val="clear" w:color="auto" w:fill="FFFFFF"/>
            <w:tcMar>
              <w:top w:w="0" w:type="dxa"/>
              <w:left w:w="0" w:type="dxa"/>
              <w:bottom w:w="45" w:type="dxa"/>
              <w:right w:w="45" w:type="dxa"/>
            </w:tcMar>
            <w:hideMark/>
          </w:tcPr>
          <w:p w14:paraId="26FA1390" w14:textId="77777777" w:rsidR="00433875" w:rsidRPr="00433875" w:rsidRDefault="00433875" w:rsidP="00433875">
            <w:pPr>
              <w:tabs>
                <w:tab w:val="left" w:pos="3870"/>
              </w:tabs>
              <w:jc w:val="center"/>
            </w:pPr>
            <w:r w:rsidRPr="00433875">
              <w:t>Brand</w:t>
            </w:r>
          </w:p>
        </w:tc>
        <w:tc>
          <w:tcPr>
            <w:tcW w:w="5684" w:type="dxa"/>
            <w:shd w:val="clear" w:color="auto" w:fill="FFFFFF"/>
            <w:tcMar>
              <w:top w:w="0" w:type="dxa"/>
              <w:left w:w="45" w:type="dxa"/>
              <w:bottom w:w="45" w:type="dxa"/>
              <w:right w:w="0" w:type="dxa"/>
            </w:tcMar>
            <w:hideMark/>
          </w:tcPr>
          <w:p w14:paraId="62CD4B56" w14:textId="77777777" w:rsidR="00433875" w:rsidRPr="00433875" w:rsidRDefault="00433875" w:rsidP="00433875">
            <w:pPr>
              <w:tabs>
                <w:tab w:val="left" w:pos="3870"/>
              </w:tabs>
              <w:jc w:val="center"/>
            </w:pPr>
            <w:r w:rsidRPr="00433875">
              <w:t>Numjeg</w:t>
            </w:r>
          </w:p>
        </w:tc>
      </w:tr>
      <w:tr w:rsidR="00433875" w:rsidRPr="00433875" w14:paraId="63510EF0" w14:textId="77777777" w:rsidTr="00433875">
        <w:tc>
          <w:tcPr>
            <w:tcW w:w="2015" w:type="dxa"/>
            <w:shd w:val="clear" w:color="auto" w:fill="FFFFFF"/>
            <w:tcMar>
              <w:top w:w="45" w:type="dxa"/>
              <w:left w:w="0" w:type="dxa"/>
              <w:bottom w:w="45" w:type="dxa"/>
              <w:right w:w="45" w:type="dxa"/>
            </w:tcMar>
            <w:hideMark/>
          </w:tcPr>
          <w:p w14:paraId="5DFB03D1" w14:textId="77777777" w:rsidR="00433875" w:rsidRPr="00433875" w:rsidRDefault="00433875" w:rsidP="00433875">
            <w:pPr>
              <w:tabs>
                <w:tab w:val="left" w:pos="3870"/>
              </w:tabs>
              <w:jc w:val="center"/>
            </w:pPr>
            <w:r w:rsidRPr="00433875">
              <w:t>Room Type</w:t>
            </w:r>
          </w:p>
        </w:tc>
        <w:tc>
          <w:tcPr>
            <w:tcW w:w="5684" w:type="dxa"/>
            <w:shd w:val="clear" w:color="auto" w:fill="FFFFFF"/>
            <w:tcMar>
              <w:top w:w="45" w:type="dxa"/>
              <w:left w:w="45" w:type="dxa"/>
              <w:bottom w:w="45" w:type="dxa"/>
              <w:right w:w="0" w:type="dxa"/>
            </w:tcMar>
            <w:hideMark/>
          </w:tcPr>
          <w:p w14:paraId="01CE52F4" w14:textId="77777777" w:rsidR="00433875" w:rsidRPr="00433875" w:rsidRDefault="00433875" w:rsidP="00433875">
            <w:pPr>
              <w:tabs>
                <w:tab w:val="left" w:pos="3870"/>
              </w:tabs>
              <w:jc w:val="center"/>
            </w:pPr>
            <w:r w:rsidRPr="00433875">
              <w:t>Bathroom, Bedroom</w:t>
            </w:r>
          </w:p>
        </w:tc>
      </w:tr>
      <w:tr w:rsidR="00433875" w:rsidRPr="00433875" w14:paraId="4C3DDCB7" w14:textId="77777777" w:rsidTr="00433875">
        <w:tc>
          <w:tcPr>
            <w:tcW w:w="2015" w:type="dxa"/>
            <w:shd w:val="clear" w:color="auto" w:fill="FFFFFF"/>
            <w:tcMar>
              <w:top w:w="45" w:type="dxa"/>
              <w:left w:w="0" w:type="dxa"/>
              <w:bottom w:w="45" w:type="dxa"/>
              <w:right w:w="45" w:type="dxa"/>
            </w:tcMar>
            <w:hideMark/>
          </w:tcPr>
          <w:p w14:paraId="37B70527" w14:textId="77777777" w:rsidR="00433875" w:rsidRPr="00433875" w:rsidRDefault="00433875" w:rsidP="00433875">
            <w:pPr>
              <w:tabs>
                <w:tab w:val="left" w:pos="3870"/>
              </w:tabs>
              <w:jc w:val="center"/>
            </w:pPr>
            <w:r w:rsidRPr="00433875">
              <w:t>Shape</w:t>
            </w:r>
          </w:p>
        </w:tc>
        <w:tc>
          <w:tcPr>
            <w:tcW w:w="5684" w:type="dxa"/>
            <w:shd w:val="clear" w:color="auto" w:fill="FFFFFF"/>
            <w:tcMar>
              <w:top w:w="45" w:type="dxa"/>
              <w:left w:w="45" w:type="dxa"/>
              <w:bottom w:w="45" w:type="dxa"/>
              <w:right w:w="0" w:type="dxa"/>
            </w:tcMar>
            <w:hideMark/>
          </w:tcPr>
          <w:p w14:paraId="034D6C3C" w14:textId="77777777" w:rsidR="00433875" w:rsidRPr="00433875" w:rsidRDefault="00433875" w:rsidP="00433875">
            <w:pPr>
              <w:tabs>
                <w:tab w:val="left" w:pos="3870"/>
              </w:tabs>
              <w:jc w:val="center"/>
            </w:pPr>
            <w:r w:rsidRPr="00433875">
              <w:t>Rectangular</w:t>
            </w:r>
          </w:p>
        </w:tc>
      </w:tr>
      <w:tr w:rsidR="00433875" w:rsidRPr="00433875" w14:paraId="3804C987" w14:textId="77777777" w:rsidTr="00433875">
        <w:tc>
          <w:tcPr>
            <w:tcW w:w="2015" w:type="dxa"/>
            <w:shd w:val="clear" w:color="auto" w:fill="FFFFFF"/>
            <w:tcMar>
              <w:top w:w="45" w:type="dxa"/>
              <w:left w:w="0" w:type="dxa"/>
              <w:bottom w:w="45" w:type="dxa"/>
              <w:right w:w="45" w:type="dxa"/>
            </w:tcMar>
            <w:hideMark/>
          </w:tcPr>
          <w:p w14:paraId="7C4924AE" w14:textId="77777777" w:rsidR="00433875" w:rsidRPr="00433875" w:rsidRDefault="00433875" w:rsidP="00433875">
            <w:pPr>
              <w:tabs>
                <w:tab w:val="left" w:pos="3870"/>
              </w:tabs>
              <w:jc w:val="center"/>
            </w:pPr>
            <w:r w:rsidRPr="00433875">
              <w:t>Product Dimensions</w:t>
            </w:r>
          </w:p>
        </w:tc>
        <w:tc>
          <w:tcPr>
            <w:tcW w:w="5684" w:type="dxa"/>
            <w:shd w:val="clear" w:color="auto" w:fill="FFFFFF"/>
            <w:tcMar>
              <w:top w:w="45" w:type="dxa"/>
              <w:left w:w="45" w:type="dxa"/>
              <w:bottom w:w="45" w:type="dxa"/>
              <w:right w:w="0" w:type="dxa"/>
            </w:tcMar>
            <w:hideMark/>
          </w:tcPr>
          <w:p w14:paraId="1D113401" w14:textId="77777777" w:rsidR="00433875" w:rsidRPr="00433875" w:rsidRDefault="00433875" w:rsidP="00433875">
            <w:pPr>
              <w:tabs>
                <w:tab w:val="left" w:pos="3870"/>
              </w:tabs>
              <w:jc w:val="center"/>
            </w:pPr>
            <w:r w:rsidRPr="00433875">
              <w:t>11.81"L x 8.66"W</w:t>
            </w:r>
          </w:p>
        </w:tc>
      </w:tr>
      <w:tr w:rsidR="00433875" w:rsidRPr="00433875" w14:paraId="314AC86F" w14:textId="77777777" w:rsidTr="00433875">
        <w:tc>
          <w:tcPr>
            <w:tcW w:w="2015" w:type="dxa"/>
            <w:shd w:val="clear" w:color="auto" w:fill="FFFFFF"/>
            <w:tcMar>
              <w:top w:w="45" w:type="dxa"/>
              <w:left w:w="0" w:type="dxa"/>
              <w:bottom w:w="0" w:type="dxa"/>
              <w:right w:w="45" w:type="dxa"/>
            </w:tcMar>
            <w:hideMark/>
          </w:tcPr>
          <w:p w14:paraId="2AB41E9B" w14:textId="77777777" w:rsidR="00433875" w:rsidRPr="00433875" w:rsidRDefault="00433875" w:rsidP="00433875">
            <w:pPr>
              <w:tabs>
                <w:tab w:val="left" w:pos="3870"/>
              </w:tabs>
              <w:jc w:val="center"/>
            </w:pPr>
            <w:r w:rsidRPr="00433875">
              <w:lastRenderedPageBreak/>
              <w:t>Frame Material</w:t>
            </w:r>
          </w:p>
        </w:tc>
        <w:tc>
          <w:tcPr>
            <w:tcW w:w="5684" w:type="dxa"/>
            <w:shd w:val="clear" w:color="auto" w:fill="FFFFFF"/>
            <w:tcMar>
              <w:top w:w="45" w:type="dxa"/>
              <w:left w:w="45" w:type="dxa"/>
              <w:bottom w:w="0" w:type="dxa"/>
              <w:right w:w="0" w:type="dxa"/>
            </w:tcMar>
            <w:hideMark/>
          </w:tcPr>
          <w:p w14:paraId="5B06DCA0" w14:textId="77777777" w:rsidR="00433875" w:rsidRPr="00433875" w:rsidRDefault="00433875" w:rsidP="00433875">
            <w:pPr>
              <w:tabs>
                <w:tab w:val="left" w:pos="3870"/>
              </w:tabs>
              <w:jc w:val="center"/>
            </w:pPr>
            <w:r w:rsidRPr="00433875">
              <w:t>Stainless Steel</w:t>
            </w:r>
          </w:p>
        </w:tc>
      </w:tr>
      <w:tr w:rsidR="00433875" w:rsidRPr="00433875" w14:paraId="430BB80F" w14:textId="77777777" w:rsidTr="00433875">
        <w:tc>
          <w:tcPr>
            <w:tcW w:w="2015" w:type="dxa"/>
            <w:shd w:val="clear" w:color="auto" w:fill="FFFFFF"/>
            <w:tcMar>
              <w:top w:w="45" w:type="dxa"/>
              <w:left w:w="0" w:type="dxa"/>
              <w:bottom w:w="0" w:type="dxa"/>
              <w:right w:w="45" w:type="dxa"/>
            </w:tcMar>
          </w:tcPr>
          <w:p w14:paraId="29EFC39C" w14:textId="77777777" w:rsidR="00433875" w:rsidRPr="00433875" w:rsidRDefault="00433875" w:rsidP="00433875">
            <w:pPr>
              <w:tabs>
                <w:tab w:val="left" w:pos="3870"/>
              </w:tabs>
            </w:pPr>
          </w:p>
        </w:tc>
        <w:tc>
          <w:tcPr>
            <w:tcW w:w="5684" w:type="dxa"/>
            <w:shd w:val="clear" w:color="auto" w:fill="FFFFFF"/>
            <w:tcMar>
              <w:top w:w="45" w:type="dxa"/>
              <w:left w:w="45" w:type="dxa"/>
              <w:bottom w:w="0" w:type="dxa"/>
              <w:right w:w="0" w:type="dxa"/>
            </w:tcMar>
          </w:tcPr>
          <w:p w14:paraId="6E3003B9" w14:textId="77777777" w:rsidR="00433875" w:rsidRPr="00433875" w:rsidRDefault="00433875" w:rsidP="00433875">
            <w:pPr>
              <w:tabs>
                <w:tab w:val="left" w:pos="3870"/>
              </w:tabs>
              <w:jc w:val="center"/>
            </w:pPr>
          </w:p>
        </w:tc>
      </w:tr>
    </w:tbl>
    <w:p w14:paraId="34A76703" w14:textId="77777777" w:rsidR="00433875" w:rsidRPr="00433875" w:rsidRDefault="00433875" w:rsidP="00433875">
      <w:pPr>
        <w:tabs>
          <w:tab w:val="left" w:pos="3870"/>
        </w:tabs>
        <w:jc w:val="center"/>
      </w:pPr>
    </w:p>
    <w:p w14:paraId="66E0D21C" w14:textId="77777777" w:rsidR="00433875" w:rsidRPr="00433875" w:rsidRDefault="00433875" w:rsidP="00433875">
      <w:pPr>
        <w:tabs>
          <w:tab w:val="left" w:pos="3870"/>
        </w:tabs>
        <w:jc w:val="center"/>
        <w:rPr>
          <w:b/>
          <w:bCs/>
          <w:sz w:val="40"/>
          <w:szCs w:val="40"/>
        </w:rPr>
      </w:pPr>
      <w:r w:rsidRPr="00433875">
        <w:rPr>
          <w:b/>
          <w:bCs/>
          <w:sz w:val="40"/>
          <w:szCs w:val="40"/>
        </w:rPr>
        <w:t>About this item</w:t>
      </w:r>
    </w:p>
    <w:p w14:paraId="59E97029" w14:textId="77777777" w:rsidR="00433875" w:rsidRPr="00433875" w:rsidRDefault="00433875" w:rsidP="00433875">
      <w:pPr>
        <w:numPr>
          <w:ilvl w:val="0"/>
          <w:numId w:val="1"/>
        </w:numPr>
        <w:tabs>
          <w:tab w:val="left" w:pos="3870"/>
        </w:tabs>
      </w:pPr>
      <w:r w:rsidRPr="00433875">
        <w:t>Material and Size: This Numjeg vanity mirror uses HD smooth mirror, polished and carved carefully, exquisite workmanship. The frame is made of stainless steel metal material with adjustable Angle. It doesn't rust, it doesn't fade. 12*9 inch vertical mirror. Note: This product is a single-sided cosmetic mirror, no magnification effect.</w:t>
      </w:r>
    </w:p>
    <w:p w14:paraId="6B80B5A0" w14:textId="77777777" w:rsidR="00433875" w:rsidRPr="00433875" w:rsidRDefault="00433875" w:rsidP="00433875">
      <w:pPr>
        <w:numPr>
          <w:ilvl w:val="0"/>
          <w:numId w:val="1"/>
        </w:numPr>
        <w:tabs>
          <w:tab w:val="left" w:pos="3870"/>
        </w:tabs>
      </w:pPr>
      <w:r w:rsidRPr="00433875">
        <w:t>Simple and Modern Design: Gold, Black and Silver stainless steel frame, exquisite plating process. Simple style, elegant design. Give your bathroom and vanity a beautiful look, adding a stylish and modern touch to any room.</w:t>
      </w:r>
    </w:p>
    <w:p w14:paraId="43C4A812" w14:textId="77777777" w:rsidR="00433875" w:rsidRPr="00433875" w:rsidRDefault="00433875" w:rsidP="00433875">
      <w:pPr>
        <w:numPr>
          <w:ilvl w:val="0"/>
          <w:numId w:val="1"/>
        </w:numPr>
        <w:tabs>
          <w:tab w:val="left" w:pos="3870"/>
        </w:tabs>
      </w:pPr>
      <w:r w:rsidRPr="00433875">
        <w:t>Portable and Versatile: This mirror can be placed on every tabletop or table, taking up a small space on a bathroom countertop, dresser, dresser, or bedroom dresser. Simple and lightweight design that can be used as a handheld mirror for morning makeup or a shaving mirror. This small mirror is very light. At just 26.5 ounces, it's easy to carry and perfect for travel and camping.</w:t>
      </w:r>
    </w:p>
    <w:p w14:paraId="6A709892" w14:textId="77777777" w:rsidR="00433875" w:rsidRPr="00433875" w:rsidRDefault="00433875" w:rsidP="00433875">
      <w:pPr>
        <w:numPr>
          <w:ilvl w:val="0"/>
          <w:numId w:val="1"/>
        </w:numPr>
        <w:tabs>
          <w:tab w:val="left" w:pos="3870"/>
        </w:tabs>
      </w:pPr>
      <w:r w:rsidRPr="00433875">
        <w:t>Ideal family gift: This desk mirror beauty mirror is not only a makeup mirror, but also the perfect classic decoration. It is perfect for everyday use and is also the perfect birthday gift, anniversary gift, Christmas gift, New Year gift, etc for girls, women, makeup lovers or vintage decoration lovers.</w:t>
      </w:r>
    </w:p>
    <w:p w14:paraId="7C9A17AA" w14:textId="77777777" w:rsidR="00433875" w:rsidRPr="00433875" w:rsidRDefault="00433875" w:rsidP="00433875">
      <w:pPr>
        <w:numPr>
          <w:ilvl w:val="0"/>
          <w:numId w:val="1"/>
        </w:numPr>
        <w:tabs>
          <w:tab w:val="left" w:pos="3870"/>
        </w:tabs>
      </w:pPr>
      <w:r w:rsidRPr="00433875">
        <w:t>Satisfaction Guarantee; Please feel free to contact us. If you have any questions, please feel free to purchase your vanity mirror. If you find any quality issues, please contact us and we will provide you with satisfactory service within 25 hours.</w:t>
      </w:r>
    </w:p>
    <w:p w14:paraId="3372BDCD" w14:textId="27C31672" w:rsidR="00433875" w:rsidRPr="00433875" w:rsidRDefault="00433875" w:rsidP="00433875">
      <w:pPr>
        <w:tabs>
          <w:tab w:val="left" w:pos="3870"/>
        </w:tabs>
      </w:pPr>
    </w:p>
    <w:sectPr w:rsidR="00433875" w:rsidRPr="00433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042F"/>
    <w:multiLevelType w:val="multilevel"/>
    <w:tmpl w:val="76E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14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75"/>
    <w:rsid w:val="000D7321"/>
    <w:rsid w:val="00433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12FC"/>
  <w15:chartTrackingRefBased/>
  <w15:docId w15:val="{F71D7EFE-E4B0-4339-A3E3-38D757F2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8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8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8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8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8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8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8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8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8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875"/>
    <w:rPr>
      <w:rFonts w:eastAsiaTheme="majorEastAsia" w:cstheme="majorBidi"/>
      <w:color w:val="272727" w:themeColor="text1" w:themeTint="D8"/>
    </w:rPr>
  </w:style>
  <w:style w:type="paragraph" w:styleId="Title">
    <w:name w:val="Title"/>
    <w:basedOn w:val="Normal"/>
    <w:next w:val="Normal"/>
    <w:link w:val="TitleChar"/>
    <w:uiPriority w:val="10"/>
    <w:qFormat/>
    <w:rsid w:val="00433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875"/>
    <w:pPr>
      <w:spacing w:before="160"/>
      <w:jc w:val="center"/>
    </w:pPr>
    <w:rPr>
      <w:i/>
      <w:iCs/>
      <w:color w:val="404040" w:themeColor="text1" w:themeTint="BF"/>
    </w:rPr>
  </w:style>
  <w:style w:type="character" w:customStyle="1" w:styleId="QuoteChar">
    <w:name w:val="Quote Char"/>
    <w:basedOn w:val="DefaultParagraphFont"/>
    <w:link w:val="Quote"/>
    <w:uiPriority w:val="29"/>
    <w:rsid w:val="00433875"/>
    <w:rPr>
      <w:i/>
      <w:iCs/>
      <w:color w:val="404040" w:themeColor="text1" w:themeTint="BF"/>
    </w:rPr>
  </w:style>
  <w:style w:type="paragraph" w:styleId="ListParagraph">
    <w:name w:val="List Paragraph"/>
    <w:basedOn w:val="Normal"/>
    <w:uiPriority w:val="34"/>
    <w:qFormat/>
    <w:rsid w:val="00433875"/>
    <w:pPr>
      <w:ind w:left="720"/>
      <w:contextualSpacing/>
    </w:pPr>
  </w:style>
  <w:style w:type="character" w:styleId="IntenseEmphasis">
    <w:name w:val="Intense Emphasis"/>
    <w:basedOn w:val="DefaultParagraphFont"/>
    <w:uiPriority w:val="21"/>
    <w:qFormat/>
    <w:rsid w:val="00433875"/>
    <w:rPr>
      <w:i/>
      <w:iCs/>
      <w:color w:val="2F5496" w:themeColor="accent1" w:themeShade="BF"/>
    </w:rPr>
  </w:style>
  <w:style w:type="paragraph" w:styleId="IntenseQuote">
    <w:name w:val="Intense Quote"/>
    <w:basedOn w:val="Normal"/>
    <w:next w:val="Normal"/>
    <w:link w:val="IntenseQuoteChar"/>
    <w:uiPriority w:val="30"/>
    <w:qFormat/>
    <w:rsid w:val="004338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875"/>
    <w:rPr>
      <w:i/>
      <w:iCs/>
      <w:color w:val="2F5496" w:themeColor="accent1" w:themeShade="BF"/>
    </w:rPr>
  </w:style>
  <w:style w:type="character" w:styleId="IntenseReference">
    <w:name w:val="Intense Reference"/>
    <w:basedOn w:val="DefaultParagraphFont"/>
    <w:uiPriority w:val="32"/>
    <w:qFormat/>
    <w:rsid w:val="004338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68056">
      <w:bodyDiv w:val="1"/>
      <w:marLeft w:val="0"/>
      <w:marRight w:val="0"/>
      <w:marTop w:val="0"/>
      <w:marBottom w:val="0"/>
      <w:divBdr>
        <w:top w:val="none" w:sz="0" w:space="0" w:color="auto"/>
        <w:left w:val="none" w:sz="0" w:space="0" w:color="auto"/>
        <w:bottom w:val="none" w:sz="0" w:space="0" w:color="auto"/>
        <w:right w:val="none" w:sz="0" w:space="0" w:color="auto"/>
      </w:divBdr>
    </w:div>
    <w:div w:id="620067758">
      <w:bodyDiv w:val="1"/>
      <w:marLeft w:val="0"/>
      <w:marRight w:val="0"/>
      <w:marTop w:val="0"/>
      <w:marBottom w:val="0"/>
      <w:divBdr>
        <w:top w:val="none" w:sz="0" w:space="0" w:color="auto"/>
        <w:left w:val="none" w:sz="0" w:space="0" w:color="auto"/>
        <w:bottom w:val="none" w:sz="0" w:space="0" w:color="auto"/>
        <w:right w:val="none" w:sz="0" w:space="0" w:color="auto"/>
      </w:divBdr>
    </w:div>
    <w:div w:id="1033069615">
      <w:bodyDiv w:val="1"/>
      <w:marLeft w:val="0"/>
      <w:marRight w:val="0"/>
      <w:marTop w:val="0"/>
      <w:marBottom w:val="0"/>
      <w:divBdr>
        <w:top w:val="none" w:sz="0" w:space="0" w:color="auto"/>
        <w:left w:val="none" w:sz="0" w:space="0" w:color="auto"/>
        <w:bottom w:val="none" w:sz="0" w:space="0" w:color="auto"/>
        <w:right w:val="none" w:sz="0" w:space="0" w:color="auto"/>
      </w:divBdr>
    </w:div>
    <w:div w:id="1148785303">
      <w:bodyDiv w:val="1"/>
      <w:marLeft w:val="0"/>
      <w:marRight w:val="0"/>
      <w:marTop w:val="0"/>
      <w:marBottom w:val="0"/>
      <w:divBdr>
        <w:top w:val="none" w:sz="0" w:space="0" w:color="auto"/>
        <w:left w:val="none" w:sz="0" w:space="0" w:color="auto"/>
        <w:bottom w:val="none" w:sz="0" w:space="0" w:color="auto"/>
        <w:right w:val="none" w:sz="0" w:space="0" w:color="auto"/>
      </w:divBdr>
    </w:div>
    <w:div w:id="1890070382">
      <w:bodyDiv w:val="1"/>
      <w:marLeft w:val="0"/>
      <w:marRight w:val="0"/>
      <w:marTop w:val="0"/>
      <w:marBottom w:val="0"/>
      <w:divBdr>
        <w:top w:val="none" w:sz="0" w:space="0" w:color="auto"/>
        <w:left w:val="none" w:sz="0" w:space="0" w:color="auto"/>
        <w:bottom w:val="none" w:sz="0" w:space="0" w:color="auto"/>
        <w:right w:val="none" w:sz="0" w:space="0" w:color="auto"/>
      </w:divBdr>
    </w:div>
    <w:div w:id="190305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2025-06-12T21:07:00Z</dcterms:created>
  <dcterms:modified xsi:type="dcterms:W3CDTF">2025-06-12T21:11:00Z</dcterms:modified>
</cp:coreProperties>
</file>