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F2FBA" w14:textId="65966DAF" w:rsidR="003A6376" w:rsidRDefault="003A6376">
      <w:r>
        <w:rPr>
          <w:noProof/>
        </w:rPr>
        <w:drawing>
          <wp:anchor distT="0" distB="0" distL="114300" distR="114300" simplePos="0" relativeHeight="251661312" behindDoc="1" locked="0" layoutInCell="1" allowOverlap="1" wp14:anchorId="47B5B5B7" wp14:editId="56FAAFEF">
            <wp:simplePos x="0" y="0"/>
            <wp:positionH relativeFrom="page">
              <wp:align>right</wp:align>
            </wp:positionH>
            <wp:positionV relativeFrom="paragraph">
              <wp:posOffset>2790825</wp:posOffset>
            </wp:positionV>
            <wp:extent cx="3705225" cy="3705225"/>
            <wp:effectExtent l="0" t="0" r="9525" b="9525"/>
            <wp:wrapNone/>
            <wp:docPr id="2031758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58715" name="Picture 2031758715"/>
                    <pic:cNvPicPr/>
                  </pic:nvPicPr>
                  <pic:blipFill>
                    <a:blip r:embed="rId5">
                      <a:extLst>
                        <a:ext uri="{28A0092B-C50C-407E-A947-70E740481C1C}">
                          <a14:useLocalDpi xmlns:a14="http://schemas.microsoft.com/office/drawing/2010/main" val="0"/>
                        </a:ext>
                      </a:extLst>
                    </a:blip>
                    <a:stretch>
                      <a:fillRect/>
                    </a:stretch>
                  </pic:blipFill>
                  <pic:spPr>
                    <a:xfrm>
                      <a:off x="0" y="0"/>
                      <a:ext cx="3705225" cy="37052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1D111EF5" wp14:editId="475943C5">
            <wp:simplePos x="0" y="0"/>
            <wp:positionH relativeFrom="margin">
              <wp:posOffset>-866775</wp:posOffset>
            </wp:positionH>
            <wp:positionV relativeFrom="paragraph">
              <wp:posOffset>2781300</wp:posOffset>
            </wp:positionV>
            <wp:extent cx="3648075" cy="3648075"/>
            <wp:effectExtent l="0" t="0" r="9525" b="9525"/>
            <wp:wrapNone/>
            <wp:docPr id="17235847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84748" name="Picture 1723584748"/>
                    <pic:cNvPicPr/>
                  </pic:nvPicPr>
                  <pic:blipFill>
                    <a:blip r:embed="rId6">
                      <a:extLst>
                        <a:ext uri="{28A0092B-C50C-407E-A947-70E740481C1C}">
                          <a14:useLocalDpi xmlns:a14="http://schemas.microsoft.com/office/drawing/2010/main" val="0"/>
                        </a:ext>
                      </a:extLst>
                    </a:blip>
                    <a:stretch>
                      <a:fillRect/>
                    </a:stretch>
                  </pic:blipFill>
                  <pic:spPr>
                    <a:xfrm>
                      <a:off x="0" y="0"/>
                      <a:ext cx="3648075" cy="36480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DDAA28A" wp14:editId="116D5E34">
            <wp:simplePos x="0" y="0"/>
            <wp:positionH relativeFrom="margin">
              <wp:posOffset>2895600</wp:posOffset>
            </wp:positionH>
            <wp:positionV relativeFrom="paragraph">
              <wp:posOffset>-856615</wp:posOffset>
            </wp:positionV>
            <wp:extent cx="3600450" cy="3600450"/>
            <wp:effectExtent l="0" t="0" r="0" b="0"/>
            <wp:wrapNone/>
            <wp:docPr id="1017666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66232" name="Picture 1017666232"/>
                    <pic:cNvPicPr/>
                  </pic:nvPicPr>
                  <pic:blipFill>
                    <a:blip r:embed="rId7">
                      <a:extLst>
                        <a:ext uri="{28A0092B-C50C-407E-A947-70E740481C1C}">
                          <a14:useLocalDpi xmlns:a14="http://schemas.microsoft.com/office/drawing/2010/main" val="0"/>
                        </a:ext>
                      </a:extLst>
                    </a:blip>
                    <a:stretch>
                      <a:fillRect/>
                    </a:stretch>
                  </pic:blipFill>
                  <pic:spPr>
                    <a:xfrm>
                      <a:off x="0" y="0"/>
                      <a:ext cx="3600450" cy="3600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0AA677D" wp14:editId="117CC25E">
            <wp:simplePos x="0" y="0"/>
            <wp:positionH relativeFrom="margin">
              <wp:posOffset>-876300</wp:posOffset>
            </wp:positionH>
            <wp:positionV relativeFrom="paragraph">
              <wp:posOffset>-895350</wp:posOffset>
            </wp:positionV>
            <wp:extent cx="3552825" cy="3552825"/>
            <wp:effectExtent l="0" t="0" r="9525" b="9525"/>
            <wp:wrapNone/>
            <wp:docPr id="39161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14871" name="Picture 391614871"/>
                    <pic:cNvPicPr/>
                  </pic:nvPicPr>
                  <pic:blipFill>
                    <a:blip r:embed="rId8">
                      <a:extLst>
                        <a:ext uri="{28A0092B-C50C-407E-A947-70E740481C1C}">
                          <a14:useLocalDpi xmlns:a14="http://schemas.microsoft.com/office/drawing/2010/main" val="0"/>
                        </a:ext>
                      </a:extLst>
                    </a:blip>
                    <a:stretch>
                      <a:fillRect/>
                    </a:stretch>
                  </pic:blipFill>
                  <pic:spPr>
                    <a:xfrm>
                      <a:off x="0" y="0"/>
                      <a:ext cx="3552825" cy="3552825"/>
                    </a:xfrm>
                    <a:prstGeom prst="rect">
                      <a:avLst/>
                    </a:prstGeom>
                  </pic:spPr>
                </pic:pic>
              </a:graphicData>
            </a:graphic>
            <wp14:sizeRelH relativeFrom="margin">
              <wp14:pctWidth>0</wp14:pctWidth>
            </wp14:sizeRelH>
            <wp14:sizeRelV relativeFrom="margin">
              <wp14:pctHeight>0</wp14:pctHeight>
            </wp14:sizeRelV>
          </wp:anchor>
        </w:drawing>
      </w:r>
    </w:p>
    <w:p w14:paraId="13B9DEC9" w14:textId="77777777" w:rsidR="003A6376" w:rsidRPr="003A6376" w:rsidRDefault="003A6376" w:rsidP="003A6376"/>
    <w:p w14:paraId="36127FDE" w14:textId="77777777" w:rsidR="003A6376" w:rsidRPr="003A6376" w:rsidRDefault="003A6376" w:rsidP="003A6376"/>
    <w:p w14:paraId="2F191B8B" w14:textId="77777777" w:rsidR="003A6376" w:rsidRPr="003A6376" w:rsidRDefault="003A6376" w:rsidP="003A6376"/>
    <w:p w14:paraId="1BE3BF8B" w14:textId="77777777" w:rsidR="003A6376" w:rsidRPr="003A6376" w:rsidRDefault="003A6376" w:rsidP="003A6376"/>
    <w:p w14:paraId="7ACB294C" w14:textId="77777777" w:rsidR="003A6376" w:rsidRPr="003A6376" w:rsidRDefault="003A6376" w:rsidP="003A6376"/>
    <w:p w14:paraId="1125D26E" w14:textId="77777777" w:rsidR="003A6376" w:rsidRPr="003A6376" w:rsidRDefault="003A6376" w:rsidP="003A6376"/>
    <w:p w14:paraId="5D394F28" w14:textId="77777777" w:rsidR="003A6376" w:rsidRPr="003A6376" w:rsidRDefault="003A6376" w:rsidP="003A6376"/>
    <w:p w14:paraId="30B9FD26" w14:textId="77777777" w:rsidR="003A6376" w:rsidRPr="003A6376" w:rsidRDefault="003A6376" w:rsidP="003A6376"/>
    <w:p w14:paraId="0471C558" w14:textId="77777777" w:rsidR="003A6376" w:rsidRPr="003A6376" w:rsidRDefault="003A6376" w:rsidP="003A6376"/>
    <w:p w14:paraId="422FC8C2" w14:textId="77777777" w:rsidR="003A6376" w:rsidRPr="003A6376" w:rsidRDefault="003A6376" w:rsidP="003A6376"/>
    <w:p w14:paraId="28D8357A" w14:textId="77777777" w:rsidR="003A6376" w:rsidRPr="003A6376" w:rsidRDefault="003A6376" w:rsidP="003A6376"/>
    <w:p w14:paraId="50342EDC" w14:textId="77777777" w:rsidR="003A6376" w:rsidRPr="003A6376" w:rsidRDefault="003A6376" w:rsidP="003A6376"/>
    <w:p w14:paraId="191F1160" w14:textId="77777777" w:rsidR="003A6376" w:rsidRPr="003A6376" w:rsidRDefault="003A6376" w:rsidP="003A6376"/>
    <w:p w14:paraId="545700A3" w14:textId="77777777" w:rsidR="003A6376" w:rsidRPr="003A6376" w:rsidRDefault="003A6376" w:rsidP="003A6376"/>
    <w:p w14:paraId="7635D5F1" w14:textId="77777777" w:rsidR="003A6376" w:rsidRPr="003A6376" w:rsidRDefault="003A6376" w:rsidP="003A6376"/>
    <w:p w14:paraId="3D50A0D4" w14:textId="77777777" w:rsidR="003A6376" w:rsidRPr="003A6376" w:rsidRDefault="003A6376" w:rsidP="003A6376"/>
    <w:p w14:paraId="259AB9D8" w14:textId="77777777" w:rsidR="003A6376" w:rsidRPr="003A6376" w:rsidRDefault="003A6376" w:rsidP="003A6376"/>
    <w:p w14:paraId="74545601" w14:textId="77777777" w:rsidR="003A6376" w:rsidRPr="003A6376" w:rsidRDefault="003A6376" w:rsidP="003A6376"/>
    <w:p w14:paraId="249693C5" w14:textId="77777777" w:rsidR="003A6376" w:rsidRPr="003A6376" w:rsidRDefault="003A6376" w:rsidP="003A6376"/>
    <w:p w14:paraId="1AEAF25F" w14:textId="77777777" w:rsidR="003A6376" w:rsidRDefault="003A6376" w:rsidP="003A6376">
      <w:pPr>
        <w:tabs>
          <w:tab w:val="left" w:pos="3330"/>
        </w:tabs>
      </w:pPr>
    </w:p>
    <w:p w14:paraId="1984983B" w14:textId="0A4F2FD7" w:rsidR="003A6376" w:rsidRDefault="003A6376" w:rsidP="003A6376">
      <w:pPr>
        <w:tabs>
          <w:tab w:val="left" w:pos="3330"/>
        </w:tabs>
      </w:pPr>
      <w:r w:rsidRPr="003A6376">
        <w:t>GLSLAND 24"x36" LED Bathroom Mirror with Lights, Dimmable Front and Backlit Vanity Mirrors, Wall Mounted Anti-Fog Lighted Mirror, Horizontal/Vertical Hanging</w:t>
      </w:r>
    </w:p>
    <w:p w14:paraId="19A004B0" w14:textId="08283D2A" w:rsidR="003A6376" w:rsidRDefault="003A6376" w:rsidP="003A6376">
      <w:pPr>
        <w:tabs>
          <w:tab w:val="left" w:pos="3330"/>
        </w:tabs>
        <w:jc w:val="center"/>
        <w:rPr>
          <w:b/>
          <w:bCs/>
          <w:sz w:val="40"/>
          <w:szCs w:val="40"/>
        </w:rPr>
      </w:pPr>
      <w:r w:rsidRPr="003A6376">
        <w:rPr>
          <w:b/>
          <w:bCs/>
          <w:sz w:val="40"/>
          <w:szCs w:val="40"/>
        </w:rPr>
        <w:t>PRODUCT DESCRIPTION:</w:t>
      </w:r>
    </w:p>
    <w:tbl>
      <w:tblPr>
        <w:tblpPr w:leftFromText="180" w:rightFromText="180" w:vertAnchor="text" w:tblpY="1"/>
        <w:tblOverlap w:val="never"/>
        <w:tblW w:w="7699" w:type="dxa"/>
        <w:shd w:val="clear" w:color="auto" w:fill="FFFFFF"/>
        <w:tblCellMar>
          <w:top w:w="15" w:type="dxa"/>
          <w:left w:w="15" w:type="dxa"/>
          <w:bottom w:w="15" w:type="dxa"/>
          <w:right w:w="15" w:type="dxa"/>
        </w:tblCellMar>
        <w:tblLook w:val="04A0" w:firstRow="1" w:lastRow="0" w:firstColumn="1" w:lastColumn="0" w:noHBand="0" w:noVBand="1"/>
      </w:tblPr>
      <w:tblGrid>
        <w:gridCol w:w="2015"/>
        <w:gridCol w:w="5684"/>
      </w:tblGrid>
      <w:tr w:rsidR="003A6376" w:rsidRPr="003A6376" w14:paraId="38BA1FA6" w14:textId="77777777" w:rsidTr="003A6376">
        <w:tc>
          <w:tcPr>
            <w:tcW w:w="2015" w:type="dxa"/>
            <w:shd w:val="clear" w:color="auto" w:fill="FFFFFF"/>
            <w:tcMar>
              <w:top w:w="0" w:type="dxa"/>
              <w:left w:w="0" w:type="dxa"/>
              <w:bottom w:w="45" w:type="dxa"/>
              <w:right w:w="45" w:type="dxa"/>
            </w:tcMar>
            <w:hideMark/>
          </w:tcPr>
          <w:p w14:paraId="03A59CC3" w14:textId="77777777" w:rsidR="003A6376" w:rsidRPr="003A6376" w:rsidRDefault="003A6376" w:rsidP="003A6376">
            <w:pPr>
              <w:tabs>
                <w:tab w:val="left" w:pos="3330"/>
              </w:tabs>
              <w:jc w:val="center"/>
            </w:pPr>
            <w:r w:rsidRPr="003A6376">
              <w:t>Brand</w:t>
            </w:r>
          </w:p>
        </w:tc>
        <w:tc>
          <w:tcPr>
            <w:tcW w:w="5683" w:type="dxa"/>
            <w:shd w:val="clear" w:color="auto" w:fill="FFFFFF"/>
            <w:tcMar>
              <w:top w:w="0" w:type="dxa"/>
              <w:left w:w="45" w:type="dxa"/>
              <w:bottom w:w="45" w:type="dxa"/>
              <w:right w:w="0" w:type="dxa"/>
            </w:tcMar>
            <w:hideMark/>
          </w:tcPr>
          <w:p w14:paraId="037BA01D" w14:textId="77777777" w:rsidR="003A6376" w:rsidRPr="003A6376" w:rsidRDefault="003A6376" w:rsidP="003A6376">
            <w:pPr>
              <w:tabs>
                <w:tab w:val="left" w:pos="3330"/>
              </w:tabs>
              <w:jc w:val="center"/>
            </w:pPr>
            <w:r w:rsidRPr="003A6376">
              <w:t>GLSLAND</w:t>
            </w:r>
          </w:p>
        </w:tc>
      </w:tr>
      <w:tr w:rsidR="003A6376" w:rsidRPr="003A6376" w14:paraId="2E7BBE34" w14:textId="77777777" w:rsidTr="003A6376">
        <w:tc>
          <w:tcPr>
            <w:tcW w:w="2015" w:type="dxa"/>
            <w:shd w:val="clear" w:color="auto" w:fill="FFFFFF"/>
            <w:tcMar>
              <w:top w:w="45" w:type="dxa"/>
              <w:left w:w="0" w:type="dxa"/>
              <w:bottom w:w="45" w:type="dxa"/>
              <w:right w:w="45" w:type="dxa"/>
            </w:tcMar>
            <w:hideMark/>
          </w:tcPr>
          <w:p w14:paraId="575CF619" w14:textId="77777777" w:rsidR="003A6376" w:rsidRPr="003A6376" w:rsidRDefault="003A6376" w:rsidP="003A6376">
            <w:pPr>
              <w:tabs>
                <w:tab w:val="left" w:pos="3330"/>
              </w:tabs>
              <w:jc w:val="center"/>
            </w:pPr>
            <w:r w:rsidRPr="003A6376">
              <w:t>Room Type</w:t>
            </w:r>
          </w:p>
        </w:tc>
        <w:tc>
          <w:tcPr>
            <w:tcW w:w="5683" w:type="dxa"/>
            <w:shd w:val="clear" w:color="auto" w:fill="FFFFFF"/>
            <w:tcMar>
              <w:top w:w="45" w:type="dxa"/>
              <w:left w:w="45" w:type="dxa"/>
              <w:bottom w:w="45" w:type="dxa"/>
              <w:right w:w="0" w:type="dxa"/>
            </w:tcMar>
            <w:hideMark/>
          </w:tcPr>
          <w:p w14:paraId="245A1246" w14:textId="77777777" w:rsidR="003A6376" w:rsidRPr="003A6376" w:rsidRDefault="003A6376" w:rsidP="003A6376">
            <w:pPr>
              <w:tabs>
                <w:tab w:val="left" w:pos="3330"/>
              </w:tabs>
              <w:jc w:val="center"/>
            </w:pPr>
            <w:r w:rsidRPr="003A6376">
              <w:t>Cloakroom, Bathroom, Bedroom, Living Room</w:t>
            </w:r>
          </w:p>
        </w:tc>
      </w:tr>
      <w:tr w:rsidR="003A6376" w:rsidRPr="003A6376" w14:paraId="66F2EB0D" w14:textId="77777777" w:rsidTr="003A6376">
        <w:tc>
          <w:tcPr>
            <w:tcW w:w="2015" w:type="dxa"/>
            <w:shd w:val="clear" w:color="auto" w:fill="FFFFFF"/>
            <w:tcMar>
              <w:top w:w="45" w:type="dxa"/>
              <w:left w:w="0" w:type="dxa"/>
              <w:bottom w:w="45" w:type="dxa"/>
              <w:right w:w="45" w:type="dxa"/>
            </w:tcMar>
            <w:hideMark/>
          </w:tcPr>
          <w:p w14:paraId="5C3CA243" w14:textId="77777777" w:rsidR="003A6376" w:rsidRPr="003A6376" w:rsidRDefault="003A6376" w:rsidP="003A6376">
            <w:pPr>
              <w:tabs>
                <w:tab w:val="left" w:pos="3330"/>
              </w:tabs>
              <w:jc w:val="center"/>
            </w:pPr>
            <w:r w:rsidRPr="003A6376">
              <w:t>Shape</w:t>
            </w:r>
          </w:p>
        </w:tc>
        <w:tc>
          <w:tcPr>
            <w:tcW w:w="5683" w:type="dxa"/>
            <w:shd w:val="clear" w:color="auto" w:fill="FFFFFF"/>
            <w:tcMar>
              <w:top w:w="45" w:type="dxa"/>
              <w:left w:w="45" w:type="dxa"/>
              <w:bottom w:w="45" w:type="dxa"/>
              <w:right w:w="0" w:type="dxa"/>
            </w:tcMar>
            <w:hideMark/>
          </w:tcPr>
          <w:p w14:paraId="1D29C839" w14:textId="77777777" w:rsidR="003A6376" w:rsidRPr="003A6376" w:rsidRDefault="003A6376" w:rsidP="003A6376">
            <w:pPr>
              <w:tabs>
                <w:tab w:val="left" w:pos="3330"/>
              </w:tabs>
              <w:jc w:val="center"/>
            </w:pPr>
            <w:r w:rsidRPr="003A6376">
              <w:t>Rectangular</w:t>
            </w:r>
          </w:p>
        </w:tc>
      </w:tr>
      <w:tr w:rsidR="003A6376" w:rsidRPr="003A6376" w14:paraId="5FDDCFB2" w14:textId="77777777" w:rsidTr="003A6376">
        <w:tc>
          <w:tcPr>
            <w:tcW w:w="2015" w:type="dxa"/>
            <w:shd w:val="clear" w:color="auto" w:fill="FFFFFF"/>
            <w:tcMar>
              <w:top w:w="45" w:type="dxa"/>
              <w:left w:w="0" w:type="dxa"/>
              <w:bottom w:w="45" w:type="dxa"/>
              <w:right w:w="45" w:type="dxa"/>
            </w:tcMar>
            <w:hideMark/>
          </w:tcPr>
          <w:p w14:paraId="10304258" w14:textId="77777777" w:rsidR="003A6376" w:rsidRPr="003A6376" w:rsidRDefault="003A6376" w:rsidP="003A6376">
            <w:pPr>
              <w:tabs>
                <w:tab w:val="left" w:pos="3330"/>
              </w:tabs>
              <w:jc w:val="center"/>
            </w:pPr>
            <w:r w:rsidRPr="003A6376">
              <w:lastRenderedPageBreak/>
              <w:t>Product Dimensions</w:t>
            </w:r>
          </w:p>
        </w:tc>
        <w:tc>
          <w:tcPr>
            <w:tcW w:w="5683" w:type="dxa"/>
            <w:shd w:val="clear" w:color="auto" w:fill="FFFFFF"/>
            <w:tcMar>
              <w:top w:w="45" w:type="dxa"/>
              <w:left w:w="45" w:type="dxa"/>
              <w:bottom w:w="45" w:type="dxa"/>
              <w:right w:w="0" w:type="dxa"/>
            </w:tcMar>
            <w:hideMark/>
          </w:tcPr>
          <w:p w14:paraId="266DDDAC" w14:textId="77777777" w:rsidR="003A6376" w:rsidRPr="003A6376" w:rsidRDefault="003A6376" w:rsidP="003A6376">
            <w:pPr>
              <w:tabs>
                <w:tab w:val="left" w:pos="3330"/>
              </w:tabs>
              <w:jc w:val="center"/>
            </w:pPr>
            <w:r w:rsidRPr="003A6376">
              <w:t>36"L x 24"W</w:t>
            </w:r>
          </w:p>
        </w:tc>
      </w:tr>
      <w:tr w:rsidR="003A6376" w:rsidRPr="003A6376" w14:paraId="5F417CE0" w14:textId="77777777" w:rsidTr="003A6376">
        <w:tc>
          <w:tcPr>
            <w:tcW w:w="2015" w:type="dxa"/>
            <w:shd w:val="clear" w:color="auto" w:fill="FFFFFF"/>
            <w:tcMar>
              <w:top w:w="45" w:type="dxa"/>
              <w:left w:w="0" w:type="dxa"/>
              <w:bottom w:w="0" w:type="dxa"/>
              <w:right w:w="45" w:type="dxa"/>
            </w:tcMar>
            <w:hideMark/>
          </w:tcPr>
          <w:p w14:paraId="5B75D30D" w14:textId="77777777" w:rsidR="003A6376" w:rsidRPr="003A6376" w:rsidRDefault="003A6376" w:rsidP="003A6376">
            <w:pPr>
              <w:tabs>
                <w:tab w:val="left" w:pos="3330"/>
              </w:tabs>
              <w:jc w:val="center"/>
            </w:pPr>
            <w:r w:rsidRPr="003A6376">
              <w:t>Frame Material</w:t>
            </w:r>
          </w:p>
        </w:tc>
        <w:tc>
          <w:tcPr>
            <w:tcW w:w="5683" w:type="dxa"/>
            <w:shd w:val="clear" w:color="auto" w:fill="FFFFFF"/>
            <w:tcMar>
              <w:top w:w="45" w:type="dxa"/>
              <w:left w:w="45" w:type="dxa"/>
              <w:bottom w:w="0" w:type="dxa"/>
              <w:right w:w="0" w:type="dxa"/>
            </w:tcMar>
            <w:hideMark/>
          </w:tcPr>
          <w:p w14:paraId="522E8F6F" w14:textId="77777777" w:rsidR="003A6376" w:rsidRPr="003A6376" w:rsidRDefault="003A6376" w:rsidP="003A6376">
            <w:pPr>
              <w:tabs>
                <w:tab w:val="left" w:pos="3330"/>
              </w:tabs>
              <w:jc w:val="center"/>
            </w:pPr>
            <w:r w:rsidRPr="003A6376">
              <w:t>Glass</w:t>
            </w:r>
          </w:p>
        </w:tc>
      </w:tr>
    </w:tbl>
    <w:p w14:paraId="6535A882" w14:textId="6537059D" w:rsidR="003A6376" w:rsidRPr="003A6376" w:rsidRDefault="003A6376" w:rsidP="003A6376">
      <w:pPr>
        <w:tabs>
          <w:tab w:val="left" w:pos="3330"/>
        </w:tabs>
        <w:jc w:val="center"/>
      </w:pPr>
      <w:r>
        <w:br w:type="textWrapping" w:clear="all"/>
      </w:r>
    </w:p>
    <w:p w14:paraId="07C8DDA2" w14:textId="77777777" w:rsidR="003A6376" w:rsidRPr="003A6376" w:rsidRDefault="003A6376" w:rsidP="003A6376">
      <w:pPr>
        <w:tabs>
          <w:tab w:val="left" w:pos="3330"/>
        </w:tabs>
        <w:jc w:val="center"/>
        <w:rPr>
          <w:b/>
          <w:bCs/>
          <w:sz w:val="48"/>
          <w:szCs w:val="48"/>
        </w:rPr>
      </w:pPr>
      <w:r w:rsidRPr="003A6376">
        <w:rPr>
          <w:b/>
          <w:bCs/>
          <w:sz w:val="48"/>
          <w:szCs w:val="48"/>
        </w:rPr>
        <w:t>About this item</w:t>
      </w:r>
    </w:p>
    <w:p w14:paraId="3FEB47D3" w14:textId="77777777" w:rsidR="003A6376" w:rsidRPr="003A6376" w:rsidRDefault="003A6376" w:rsidP="003A6376">
      <w:pPr>
        <w:numPr>
          <w:ilvl w:val="0"/>
          <w:numId w:val="1"/>
        </w:numPr>
        <w:tabs>
          <w:tab w:val="left" w:pos="3330"/>
        </w:tabs>
      </w:pPr>
      <w:r w:rsidRPr="003A6376">
        <w:t>Dimmable LED Bathroom Mirror - This LED vanity mirror gives you 3 different lighting options: white, natural and warm .You can choose the light color suitable for different occasions and environments according to your needs to get more comfortable and meet the requirements of the lighting effect</w:t>
      </w:r>
    </w:p>
    <w:p w14:paraId="402F376E" w14:textId="77777777" w:rsidR="003A6376" w:rsidRPr="003A6376" w:rsidRDefault="003A6376" w:rsidP="003A6376">
      <w:pPr>
        <w:numPr>
          <w:ilvl w:val="0"/>
          <w:numId w:val="1"/>
        </w:numPr>
        <w:tabs>
          <w:tab w:val="left" w:pos="3330"/>
        </w:tabs>
      </w:pPr>
      <w:r w:rsidRPr="003A6376">
        <w:t>Front Light &amp; Back Light - This LED mirror is equipped with double quality energy-saving LED light strips, providing light from the back and front with double lights.The combination of frontlit and backlit creates a more comprehensive and uniform lighting effect, enhancing the user's visual experience when using bathroom mirrors</w:t>
      </w:r>
    </w:p>
    <w:p w14:paraId="6E6E3F44" w14:textId="77777777" w:rsidR="003A6376" w:rsidRPr="003A6376" w:rsidRDefault="003A6376" w:rsidP="003A6376">
      <w:pPr>
        <w:numPr>
          <w:ilvl w:val="0"/>
          <w:numId w:val="1"/>
        </w:numPr>
        <w:tabs>
          <w:tab w:val="left" w:pos="3330"/>
        </w:tabs>
      </w:pPr>
      <w:r w:rsidRPr="003A6376">
        <w:t>Anti-Fog - This smart bathroom led mirror features an anti-fog function. It helps resist the troubling fog and keep a clear reflection image. To save energy, the bathroom vanity mirror with lights will automatically turn off after one hour</w:t>
      </w:r>
    </w:p>
    <w:p w14:paraId="167DF869" w14:textId="77777777" w:rsidR="003A6376" w:rsidRPr="003A6376" w:rsidRDefault="003A6376" w:rsidP="003A6376">
      <w:pPr>
        <w:numPr>
          <w:ilvl w:val="0"/>
          <w:numId w:val="1"/>
        </w:numPr>
        <w:tabs>
          <w:tab w:val="left" w:pos="3330"/>
        </w:tabs>
      </w:pPr>
      <w:r w:rsidRPr="003A6376">
        <w:t>Explosion-Proof Glass - Elevate your bathroom with our dimmable led bathroom vanity mirror, featuring explosion-proof glass.This advanced glass technology ensures safety and durability, providing you with peace of mind</w:t>
      </w:r>
    </w:p>
    <w:p w14:paraId="79AF8C6A" w14:textId="77777777" w:rsidR="003A6376" w:rsidRPr="003A6376" w:rsidRDefault="003A6376" w:rsidP="003A6376">
      <w:pPr>
        <w:numPr>
          <w:ilvl w:val="0"/>
          <w:numId w:val="1"/>
        </w:numPr>
        <w:tabs>
          <w:tab w:val="left" w:pos="3330"/>
        </w:tabs>
      </w:pPr>
      <w:r w:rsidRPr="003A6376">
        <w:t>Versatile Hanging Options - Our bathroom mirror with light can be hung horizontally or vertically, providing you with flexibility in installation</w:t>
      </w:r>
    </w:p>
    <w:p w14:paraId="45A22F85" w14:textId="0ED0DAAA" w:rsidR="003A6376" w:rsidRPr="003A6376" w:rsidRDefault="003A6376" w:rsidP="003A6376">
      <w:pPr>
        <w:tabs>
          <w:tab w:val="left" w:pos="3330"/>
        </w:tabs>
      </w:pPr>
    </w:p>
    <w:sectPr w:rsidR="003A6376" w:rsidRPr="003A6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B627B2"/>
    <w:multiLevelType w:val="multilevel"/>
    <w:tmpl w:val="2DD2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735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76"/>
    <w:rsid w:val="003A6376"/>
    <w:rsid w:val="009A0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4ACC"/>
  <w15:chartTrackingRefBased/>
  <w15:docId w15:val="{6A1033F4-95E3-4C21-92C8-06BED463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3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63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63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63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63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6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3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63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63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63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63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6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376"/>
    <w:rPr>
      <w:rFonts w:eastAsiaTheme="majorEastAsia" w:cstheme="majorBidi"/>
      <w:color w:val="272727" w:themeColor="text1" w:themeTint="D8"/>
    </w:rPr>
  </w:style>
  <w:style w:type="paragraph" w:styleId="Title">
    <w:name w:val="Title"/>
    <w:basedOn w:val="Normal"/>
    <w:next w:val="Normal"/>
    <w:link w:val="TitleChar"/>
    <w:uiPriority w:val="10"/>
    <w:qFormat/>
    <w:rsid w:val="003A6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376"/>
    <w:pPr>
      <w:spacing w:before="160"/>
      <w:jc w:val="center"/>
    </w:pPr>
    <w:rPr>
      <w:i/>
      <w:iCs/>
      <w:color w:val="404040" w:themeColor="text1" w:themeTint="BF"/>
    </w:rPr>
  </w:style>
  <w:style w:type="character" w:customStyle="1" w:styleId="QuoteChar">
    <w:name w:val="Quote Char"/>
    <w:basedOn w:val="DefaultParagraphFont"/>
    <w:link w:val="Quote"/>
    <w:uiPriority w:val="29"/>
    <w:rsid w:val="003A6376"/>
    <w:rPr>
      <w:i/>
      <w:iCs/>
      <w:color w:val="404040" w:themeColor="text1" w:themeTint="BF"/>
    </w:rPr>
  </w:style>
  <w:style w:type="paragraph" w:styleId="ListParagraph">
    <w:name w:val="List Paragraph"/>
    <w:basedOn w:val="Normal"/>
    <w:uiPriority w:val="34"/>
    <w:qFormat/>
    <w:rsid w:val="003A6376"/>
    <w:pPr>
      <w:ind w:left="720"/>
      <w:contextualSpacing/>
    </w:pPr>
  </w:style>
  <w:style w:type="character" w:styleId="IntenseEmphasis">
    <w:name w:val="Intense Emphasis"/>
    <w:basedOn w:val="DefaultParagraphFont"/>
    <w:uiPriority w:val="21"/>
    <w:qFormat/>
    <w:rsid w:val="003A6376"/>
    <w:rPr>
      <w:i/>
      <w:iCs/>
      <w:color w:val="2F5496" w:themeColor="accent1" w:themeShade="BF"/>
    </w:rPr>
  </w:style>
  <w:style w:type="paragraph" w:styleId="IntenseQuote">
    <w:name w:val="Intense Quote"/>
    <w:basedOn w:val="Normal"/>
    <w:next w:val="Normal"/>
    <w:link w:val="IntenseQuoteChar"/>
    <w:uiPriority w:val="30"/>
    <w:qFormat/>
    <w:rsid w:val="003A63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6376"/>
    <w:rPr>
      <w:i/>
      <w:iCs/>
      <w:color w:val="2F5496" w:themeColor="accent1" w:themeShade="BF"/>
    </w:rPr>
  </w:style>
  <w:style w:type="character" w:styleId="IntenseReference">
    <w:name w:val="Intense Reference"/>
    <w:basedOn w:val="DefaultParagraphFont"/>
    <w:uiPriority w:val="32"/>
    <w:qFormat/>
    <w:rsid w:val="003A63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051741">
      <w:bodyDiv w:val="1"/>
      <w:marLeft w:val="0"/>
      <w:marRight w:val="0"/>
      <w:marTop w:val="0"/>
      <w:marBottom w:val="0"/>
      <w:divBdr>
        <w:top w:val="none" w:sz="0" w:space="0" w:color="auto"/>
        <w:left w:val="none" w:sz="0" w:space="0" w:color="auto"/>
        <w:bottom w:val="none" w:sz="0" w:space="0" w:color="auto"/>
        <w:right w:val="none" w:sz="0" w:space="0" w:color="auto"/>
      </w:divBdr>
    </w:div>
    <w:div w:id="1325359401">
      <w:bodyDiv w:val="1"/>
      <w:marLeft w:val="0"/>
      <w:marRight w:val="0"/>
      <w:marTop w:val="0"/>
      <w:marBottom w:val="0"/>
      <w:divBdr>
        <w:top w:val="none" w:sz="0" w:space="0" w:color="auto"/>
        <w:left w:val="none" w:sz="0" w:space="0" w:color="auto"/>
        <w:bottom w:val="none" w:sz="0" w:space="0" w:color="auto"/>
        <w:right w:val="none" w:sz="0" w:space="0" w:color="auto"/>
      </w:divBdr>
    </w:div>
    <w:div w:id="1434279849">
      <w:bodyDiv w:val="1"/>
      <w:marLeft w:val="0"/>
      <w:marRight w:val="0"/>
      <w:marTop w:val="0"/>
      <w:marBottom w:val="0"/>
      <w:divBdr>
        <w:top w:val="none" w:sz="0" w:space="0" w:color="auto"/>
        <w:left w:val="none" w:sz="0" w:space="0" w:color="auto"/>
        <w:bottom w:val="none" w:sz="0" w:space="0" w:color="auto"/>
        <w:right w:val="none" w:sz="0" w:space="0" w:color="auto"/>
      </w:divBdr>
    </w:div>
    <w:div w:id="1939874491">
      <w:bodyDiv w:val="1"/>
      <w:marLeft w:val="0"/>
      <w:marRight w:val="0"/>
      <w:marTop w:val="0"/>
      <w:marBottom w:val="0"/>
      <w:divBdr>
        <w:top w:val="none" w:sz="0" w:space="0" w:color="auto"/>
        <w:left w:val="none" w:sz="0" w:space="0" w:color="auto"/>
        <w:bottom w:val="none" w:sz="0" w:space="0" w:color="auto"/>
        <w:right w:val="none" w:sz="0" w:space="0" w:color="auto"/>
      </w:divBdr>
    </w:div>
    <w:div w:id="1973245450">
      <w:bodyDiv w:val="1"/>
      <w:marLeft w:val="0"/>
      <w:marRight w:val="0"/>
      <w:marTop w:val="0"/>
      <w:marBottom w:val="0"/>
      <w:divBdr>
        <w:top w:val="none" w:sz="0" w:space="0" w:color="auto"/>
        <w:left w:val="none" w:sz="0" w:space="0" w:color="auto"/>
        <w:bottom w:val="none" w:sz="0" w:space="0" w:color="auto"/>
        <w:right w:val="none" w:sz="0" w:space="0" w:color="auto"/>
      </w:divBdr>
    </w:div>
    <w:div w:id="210326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1</cp:revision>
  <dcterms:created xsi:type="dcterms:W3CDTF">2025-06-11T19:08:00Z</dcterms:created>
  <dcterms:modified xsi:type="dcterms:W3CDTF">2025-06-11T19:14:00Z</dcterms:modified>
</cp:coreProperties>
</file>