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3566" w14:textId="06E773A0" w:rsidR="007B686E" w:rsidRDefault="007B686E">
      <w:r>
        <w:rPr>
          <w:noProof/>
        </w:rPr>
        <w:drawing>
          <wp:anchor distT="0" distB="0" distL="114300" distR="114300" simplePos="0" relativeHeight="251659264" behindDoc="1" locked="0" layoutInCell="1" allowOverlap="1" wp14:anchorId="30619387" wp14:editId="29E14427">
            <wp:simplePos x="0" y="0"/>
            <wp:positionH relativeFrom="margin">
              <wp:posOffset>2895600</wp:posOffset>
            </wp:positionH>
            <wp:positionV relativeFrom="paragraph">
              <wp:posOffset>-904875</wp:posOffset>
            </wp:positionV>
            <wp:extent cx="3600450" cy="3600450"/>
            <wp:effectExtent l="0" t="0" r="0" b="0"/>
            <wp:wrapNone/>
            <wp:docPr id="2514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8248" name="Picture 25148248"/>
                    <pic:cNvPicPr/>
                  </pic:nvPicPr>
                  <pic:blipFill>
                    <a:blip r:embed="rId5">
                      <a:extLst>
                        <a:ext uri="{28A0092B-C50C-407E-A947-70E740481C1C}">
                          <a14:useLocalDpi xmlns:a14="http://schemas.microsoft.com/office/drawing/2010/main" val="0"/>
                        </a:ext>
                      </a:extLst>
                    </a:blip>
                    <a:stretch>
                      <a:fillRect/>
                    </a:stretch>
                  </pic:blipFill>
                  <pic:spPr>
                    <a:xfrm>
                      <a:off x="0" y="0"/>
                      <a:ext cx="3600450" cy="360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1FE2616" wp14:editId="7D8C6BBF">
            <wp:simplePos x="0" y="0"/>
            <wp:positionH relativeFrom="column">
              <wp:posOffset>-895350</wp:posOffset>
            </wp:positionH>
            <wp:positionV relativeFrom="paragraph">
              <wp:posOffset>-914400</wp:posOffset>
            </wp:positionV>
            <wp:extent cx="3552825" cy="3552825"/>
            <wp:effectExtent l="0" t="0" r="9525" b="9525"/>
            <wp:wrapNone/>
            <wp:docPr id="8674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29511" name="Picture 867429511"/>
                    <pic:cNvPicPr/>
                  </pic:nvPicPr>
                  <pic:blipFill>
                    <a:blip r:embed="rId6">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14:sizeRelH relativeFrom="margin">
              <wp14:pctWidth>0</wp14:pctWidth>
            </wp14:sizeRelH>
            <wp14:sizeRelV relativeFrom="margin">
              <wp14:pctHeight>0</wp14:pctHeight>
            </wp14:sizeRelV>
          </wp:anchor>
        </w:drawing>
      </w:r>
    </w:p>
    <w:p w14:paraId="42A4CB79" w14:textId="77777777" w:rsidR="007B686E" w:rsidRPr="007B686E" w:rsidRDefault="007B686E" w:rsidP="007B686E"/>
    <w:p w14:paraId="2C0C14AE" w14:textId="77777777" w:rsidR="007B686E" w:rsidRPr="007B686E" w:rsidRDefault="007B686E" w:rsidP="007B686E"/>
    <w:p w14:paraId="26878C1C" w14:textId="77777777" w:rsidR="007B686E" w:rsidRPr="007B686E" w:rsidRDefault="007B686E" w:rsidP="007B686E"/>
    <w:p w14:paraId="3D6B1CCC" w14:textId="77777777" w:rsidR="007B686E" w:rsidRPr="007B686E" w:rsidRDefault="007B686E" w:rsidP="007B686E"/>
    <w:p w14:paraId="1E644285" w14:textId="77777777" w:rsidR="007B686E" w:rsidRPr="007B686E" w:rsidRDefault="007B686E" w:rsidP="007B686E"/>
    <w:p w14:paraId="6D748B62" w14:textId="77777777" w:rsidR="007B686E" w:rsidRPr="007B686E" w:rsidRDefault="007B686E" w:rsidP="007B686E"/>
    <w:p w14:paraId="3B526043" w14:textId="77777777" w:rsidR="007B686E" w:rsidRPr="007B686E" w:rsidRDefault="007B686E" w:rsidP="007B686E"/>
    <w:p w14:paraId="5D3FC514" w14:textId="784B77BF" w:rsidR="007B686E" w:rsidRPr="007B686E" w:rsidRDefault="007B686E" w:rsidP="007B686E">
      <w:r>
        <w:rPr>
          <w:noProof/>
        </w:rPr>
        <w:drawing>
          <wp:anchor distT="0" distB="0" distL="114300" distR="114300" simplePos="0" relativeHeight="251660288" behindDoc="1" locked="0" layoutInCell="1" allowOverlap="1" wp14:anchorId="170CA24F" wp14:editId="3FA4180D">
            <wp:simplePos x="0" y="0"/>
            <wp:positionH relativeFrom="margin">
              <wp:posOffset>304800</wp:posOffset>
            </wp:positionH>
            <wp:positionV relativeFrom="paragraph">
              <wp:posOffset>158750</wp:posOffset>
            </wp:positionV>
            <wp:extent cx="4857750" cy="3077470"/>
            <wp:effectExtent l="0" t="0" r="0" b="8890"/>
            <wp:wrapNone/>
            <wp:docPr id="305790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90368" name="Picture 305790368"/>
                    <pic:cNvPicPr/>
                  </pic:nvPicPr>
                  <pic:blipFill>
                    <a:blip r:embed="rId7">
                      <a:extLst>
                        <a:ext uri="{28A0092B-C50C-407E-A947-70E740481C1C}">
                          <a14:useLocalDpi xmlns:a14="http://schemas.microsoft.com/office/drawing/2010/main" val="0"/>
                        </a:ext>
                      </a:extLst>
                    </a:blip>
                    <a:stretch>
                      <a:fillRect/>
                    </a:stretch>
                  </pic:blipFill>
                  <pic:spPr>
                    <a:xfrm>
                      <a:off x="0" y="0"/>
                      <a:ext cx="4857750" cy="3077470"/>
                    </a:xfrm>
                    <a:prstGeom prst="rect">
                      <a:avLst/>
                    </a:prstGeom>
                  </pic:spPr>
                </pic:pic>
              </a:graphicData>
            </a:graphic>
            <wp14:sizeRelH relativeFrom="margin">
              <wp14:pctWidth>0</wp14:pctWidth>
            </wp14:sizeRelH>
            <wp14:sizeRelV relativeFrom="margin">
              <wp14:pctHeight>0</wp14:pctHeight>
            </wp14:sizeRelV>
          </wp:anchor>
        </w:drawing>
      </w:r>
    </w:p>
    <w:p w14:paraId="13E6D8D1" w14:textId="77777777" w:rsidR="007B686E" w:rsidRPr="007B686E" w:rsidRDefault="007B686E" w:rsidP="007B686E"/>
    <w:p w14:paraId="37D1F2A0" w14:textId="77777777" w:rsidR="007B686E" w:rsidRPr="007B686E" w:rsidRDefault="007B686E" w:rsidP="007B686E"/>
    <w:p w14:paraId="50D8793B" w14:textId="77777777" w:rsidR="007B686E" w:rsidRPr="007B686E" w:rsidRDefault="007B686E" w:rsidP="007B686E"/>
    <w:p w14:paraId="3AC47189" w14:textId="77777777" w:rsidR="007B686E" w:rsidRPr="007B686E" w:rsidRDefault="007B686E" w:rsidP="007B686E"/>
    <w:p w14:paraId="651AAAEE" w14:textId="77777777" w:rsidR="007B686E" w:rsidRPr="007B686E" w:rsidRDefault="007B686E" w:rsidP="007B686E"/>
    <w:p w14:paraId="178B0098" w14:textId="77777777" w:rsidR="007B686E" w:rsidRPr="007B686E" w:rsidRDefault="007B686E" w:rsidP="007B686E"/>
    <w:p w14:paraId="58FBB14C" w14:textId="77777777" w:rsidR="007B686E" w:rsidRPr="007B686E" w:rsidRDefault="007B686E" w:rsidP="007B686E"/>
    <w:p w14:paraId="4B75E1BE" w14:textId="77777777" w:rsidR="007B686E" w:rsidRPr="007B686E" w:rsidRDefault="007B686E" w:rsidP="007B686E"/>
    <w:p w14:paraId="23839FB1" w14:textId="77777777" w:rsidR="007B686E" w:rsidRDefault="007B686E" w:rsidP="007B686E"/>
    <w:p w14:paraId="433C97F8" w14:textId="77777777" w:rsidR="007B686E" w:rsidRPr="007B686E" w:rsidRDefault="007B686E" w:rsidP="007B686E"/>
    <w:p w14:paraId="651D9770" w14:textId="77777777" w:rsidR="007B686E" w:rsidRDefault="007B686E" w:rsidP="007B686E">
      <w:pPr>
        <w:tabs>
          <w:tab w:val="left" w:pos="1830"/>
        </w:tabs>
        <w:jc w:val="center"/>
      </w:pPr>
      <w:r w:rsidRPr="007B686E">
        <w:t>Irregular Wall Mirror Wavy Acrylic Rainbow Mirror Room Decor Aesthetic Mirror Amorphic Vanity Retro Mirror for Bedroom Living Room Bathroom Entryway Wall Decor ( Clouds Style, 15.5 x 10.5 Inch )</w:t>
      </w:r>
    </w:p>
    <w:p w14:paraId="7E73091D" w14:textId="24B594E3" w:rsidR="007B686E" w:rsidRPr="007B686E" w:rsidRDefault="007B686E" w:rsidP="007B686E">
      <w:pPr>
        <w:tabs>
          <w:tab w:val="left" w:pos="1830"/>
        </w:tabs>
        <w:jc w:val="center"/>
      </w:pPr>
      <w:r w:rsidRPr="007B686E">
        <w:rPr>
          <w:b/>
          <w:bCs/>
          <w:sz w:val="32"/>
          <w:szCs w:val="32"/>
        </w:rPr>
        <w:t>PRODUCT INFORMATION: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7B686E" w:rsidRPr="007B686E" w14:paraId="75157D37" w14:textId="77777777" w:rsidTr="007B686E">
        <w:tc>
          <w:tcPr>
            <w:tcW w:w="2015" w:type="dxa"/>
            <w:shd w:val="clear" w:color="auto" w:fill="FFFFFF"/>
            <w:tcMar>
              <w:top w:w="0" w:type="dxa"/>
              <w:left w:w="0" w:type="dxa"/>
              <w:bottom w:w="45" w:type="dxa"/>
              <w:right w:w="45" w:type="dxa"/>
            </w:tcMar>
            <w:hideMark/>
          </w:tcPr>
          <w:p w14:paraId="18B2C070" w14:textId="69874148" w:rsidR="007B686E" w:rsidRPr="007B686E" w:rsidRDefault="007B686E" w:rsidP="007B686E">
            <w:pPr>
              <w:tabs>
                <w:tab w:val="left" w:pos="1830"/>
              </w:tabs>
            </w:pPr>
            <w:r>
              <w:t xml:space="preserve">          </w:t>
            </w:r>
            <w:r w:rsidRPr="007B686E">
              <w:t>Brand</w:t>
            </w:r>
          </w:p>
        </w:tc>
        <w:tc>
          <w:tcPr>
            <w:tcW w:w="5683" w:type="dxa"/>
            <w:shd w:val="clear" w:color="auto" w:fill="FFFFFF"/>
            <w:tcMar>
              <w:top w:w="0" w:type="dxa"/>
              <w:left w:w="45" w:type="dxa"/>
              <w:bottom w:w="45" w:type="dxa"/>
              <w:right w:w="0" w:type="dxa"/>
            </w:tcMar>
            <w:hideMark/>
          </w:tcPr>
          <w:p w14:paraId="1C8D557E" w14:textId="77777777" w:rsidR="007B686E" w:rsidRPr="007B686E" w:rsidRDefault="007B686E" w:rsidP="007B686E">
            <w:pPr>
              <w:tabs>
                <w:tab w:val="left" w:pos="1830"/>
              </w:tabs>
              <w:jc w:val="center"/>
            </w:pPr>
            <w:r w:rsidRPr="007B686E">
              <w:t>UNBREAKABL MIRO</w:t>
            </w:r>
          </w:p>
        </w:tc>
      </w:tr>
      <w:tr w:rsidR="007B686E" w:rsidRPr="007B686E" w14:paraId="0D768D95" w14:textId="77777777" w:rsidTr="007B686E">
        <w:tc>
          <w:tcPr>
            <w:tcW w:w="2015" w:type="dxa"/>
            <w:shd w:val="clear" w:color="auto" w:fill="FFFFFF"/>
            <w:tcMar>
              <w:top w:w="45" w:type="dxa"/>
              <w:left w:w="0" w:type="dxa"/>
              <w:bottom w:w="45" w:type="dxa"/>
              <w:right w:w="45" w:type="dxa"/>
            </w:tcMar>
            <w:hideMark/>
          </w:tcPr>
          <w:p w14:paraId="54719AE5" w14:textId="77777777" w:rsidR="007B686E" w:rsidRPr="007B686E" w:rsidRDefault="007B686E" w:rsidP="007B686E">
            <w:pPr>
              <w:tabs>
                <w:tab w:val="left" w:pos="1830"/>
              </w:tabs>
              <w:jc w:val="center"/>
            </w:pPr>
            <w:r w:rsidRPr="007B686E">
              <w:t>Room Type</w:t>
            </w:r>
          </w:p>
        </w:tc>
        <w:tc>
          <w:tcPr>
            <w:tcW w:w="5683" w:type="dxa"/>
            <w:shd w:val="clear" w:color="auto" w:fill="FFFFFF"/>
            <w:tcMar>
              <w:top w:w="45" w:type="dxa"/>
              <w:left w:w="45" w:type="dxa"/>
              <w:bottom w:w="45" w:type="dxa"/>
              <w:right w:w="0" w:type="dxa"/>
            </w:tcMar>
            <w:hideMark/>
          </w:tcPr>
          <w:p w14:paraId="25501D08" w14:textId="77777777" w:rsidR="007B686E" w:rsidRPr="007B686E" w:rsidRDefault="007B686E" w:rsidP="007B686E">
            <w:pPr>
              <w:tabs>
                <w:tab w:val="left" w:pos="1830"/>
              </w:tabs>
              <w:jc w:val="center"/>
            </w:pPr>
            <w:r w:rsidRPr="007B686E">
              <w:t>Dressing Room, Bedroom, Living Room, Hallway, Dining Room</w:t>
            </w:r>
          </w:p>
        </w:tc>
      </w:tr>
      <w:tr w:rsidR="007B686E" w:rsidRPr="007B686E" w14:paraId="376A3A3B" w14:textId="77777777" w:rsidTr="007B686E">
        <w:tc>
          <w:tcPr>
            <w:tcW w:w="2015" w:type="dxa"/>
            <w:shd w:val="clear" w:color="auto" w:fill="FFFFFF"/>
            <w:tcMar>
              <w:top w:w="45" w:type="dxa"/>
              <w:left w:w="0" w:type="dxa"/>
              <w:bottom w:w="45" w:type="dxa"/>
              <w:right w:w="45" w:type="dxa"/>
            </w:tcMar>
            <w:hideMark/>
          </w:tcPr>
          <w:p w14:paraId="18224028" w14:textId="77777777" w:rsidR="007B686E" w:rsidRPr="007B686E" w:rsidRDefault="007B686E" w:rsidP="007B686E">
            <w:pPr>
              <w:tabs>
                <w:tab w:val="left" w:pos="1830"/>
              </w:tabs>
              <w:jc w:val="center"/>
            </w:pPr>
            <w:r w:rsidRPr="007B686E">
              <w:t>Shape</w:t>
            </w:r>
          </w:p>
        </w:tc>
        <w:tc>
          <w:tcPr>
            <w:tcW w:w="5683" w:type="dxa"/>
            <w:shd w:val="clear" w:color="auto" w:fill="FFFFFF"/>
            <w:tcMar>
              <w:top w:w="45" w:type="dxa"/>
              <w:left w:w="45" w:type="dxa"/>
              <w:bottom w:w="45" w:type="dxa"/>
              <w:right w:w="0" w:type="dxa"/>
            </w:tcMar>
            <w:hideMark/>
          </w:tcPr>
          <w:p w14:paraId="75040CC1" w14:textId="77777777" w:rsidR="007B686E" w:rsidRPr="007B686E" w:rsidRDefault="007B686E" w:rsidP="007B686E">
            <w:pPr>
              <w:tabs>
                <w:tab w:val="left" w:pos="1830"/>
              </w:tabs>
              <w:jc w:val="center"/>
            </w:pPr>
            <w:r w:rsidRPr="007B686E">
              <w:t>Cloud</w:t>
            </w:r>
          </w:p>
        </w:tc>
      </w:tr>
      <w:tr w:rsidR="007B686E" w:rsidRPr="007B686E" w14:paraId="5CBE70F4" w14:textId="77777777" w:rsidTr="007B686E">
        <w:tc>
          <w:tcPr>
            <w:tcW w:w="2015" w:type="dxa"/>
            <w:shd w:val="clear" w:color="auto" w:fill="FFFFFF"/>
            <w:tcMar>
              <w:top w:w="45" w:type="dxa"/>
              <w:left w:w="0" w:type="dxa"/>
              <w:bottom w:w="45" w:type="dxa"/>
              <w:right w:w="45" w:type="dxa"/>
            </w:tcMar>
            <w:hideMark/>
          </w:tcPr>
          <w:p w14:paraId="0148B57D" w14:textId="77777777" w:rsidR="007B686E" w:rsidRPr="007B686E" w:rsidRDefault="007B686E" w:rsidP="007B686E">
            <w:pPr>
              <w:tabs>
                <w:tab w:val="left" w:pos="1830"/>
              </w:tabs>
              <w:jc w:val="center"/>
            </w:pPr>
            <w:r w:rsidRPr="007B686E">
              <w:t>Product Dimensions</w:t>
            </w:r>
          </w:p>
        </w:tc>
        <w:tc>
          <w:tcPr>
            <w:tcW w:w="5683" w:type="dxa"/>
            <w:shd w:val="clear" w:color="auto" w:fill="FFFFFF"/>
            <w:tcMar>
              <w:top w:w="45" w:type="dxa"/>
              <w:left w:w="45" w:type="dxa"/>
              <w:bottom w:w="45" w:type="dxa"/>
              <w:right w:w="0" w:type="dxa"/>
            </w:tcMar>
            <w:hideMark/>
          </w:tcPr>
          <w:p w14:paraId="5D673DE5" w14:textId="77777777" w:rsidR="007B686E" w:rsidRPr="007B686E" w:rsidRDefault="007B686E" w:rsidP="007B686E">
            <w:pPr>
              <w:tabs>
                <w:tab w:val="left" w:pos="1830"/>
              </w:tabs>
              <w:jc w:val="center"/>
            </w:pPr>
            <w:r w:rsidRPr="007B686E">
              <w:t>15.5"L x 10.5"W</w:t>
            </w:r>
          </w:p>
        </w:tc>
      </w:tr>
      <w:tr w:rsidR="007B686E" w:rsidRPr="007B686E" w14:paraId="5B49574B" w14:textId="77777777" w:rsidTr="007B686E">
        <w:tc>
          <w:tcPr>
            <w:tcW w:w="2015" w:type="dxa"/>
            <w:shd w:val="clear" w:color="auto" w:fill="FFFFFF"/>
            <w:tcMar>
              <w:top w:w="45" w:type="dxa"/>
              <w:left w:w="0" w:type="dxa"/>
              <w:bottom w:w="0" w:type="dxa"/>
              <w:right w:w="45" w:type="dxa"/>
            </w:tcMar>
            <w:hideMark/>
          </w:tcPr>
          <w:p w14:paraId="11002220" w14:textId="77777777" w:rsidR="007B686E" w:rsidRPr="007B686E" w:rsidRDefault="007B686E" w:rsidP="007B686E">
            <w:pPr>
              <w:tabs>
                <w:tab w:val="left" w:pos="1830"/>
              </w:tabs>
              <w:jc w:val="center"/>
            </w:pPr>
            <w:r w:rsidRPr="007B686E">
              <w:lastRenderedPageBreak/>
              <w:t>Frame Material</w:t>
            </w:r>
          </w:p>
        </w:tc>
        <w:tc>
          <w:tcPr>
            <w:tcW w:w="5683" w:type="dxa"/>
            <w:shd w:val="clear" w:color="auto" w:fill="FFFFFF"/>
            <w:tcMar>
              <w:top w:w="45" w:type="dxa"/>
              <w:left w:w="45" w:type="dxa"/>
              <w:bottom w:w="0" w:type="dxa"/>
              <w:right w:w="0" w:type="dxa"/>
            </w:tcMar>
            <w:hideMark/>
          </w:tcPr>
          <w:p w14:paraId="4D29E52A" w14:textId="77777777" w:rsidR="007B686E" w:rsidRPr="007B686E" w:rsidRDefault="007B686E" w:rsidP="007B686E">
            <w:pPr>
              <w:tabs>
                <w:tab w:val="left" w:pos="1830"/>
              </w:tabs>
              <w:jc w:val="center"/>
            </w:pPr>
            <w:r w:rsidRPr="007B686E">
              <w:t>Plexiglass</w:t>
            </w:r>
          </w:p>
        </w:tc>
      </w:tr>
    </w:tbl>
    <w:p w14:paraId="49BFAD41" w14:textId="77777777" w:rsidR="007B686E" w:rsidRDefault="007B686E" w:rsidP="007B686E">
      <w:pPr>
        <w:tabs>
          <w:tab w:val="left" w:pos="1830"/>
        </w:tabs>
      </w:pPr>
    </w:p>
    <w:p w14:paraId="2902568F" w14:textId="77777777" w:rsidR="007B686E" w:rsidRPr="007B686E" w:rsidRDefault="007B686E" w:rsidP="007B686E">
      <w:pPr>
        <w:tabs>
          <w:tab w:val="left" w:pos="1830"/>
        </w:tabs>
        <w:jc w:val="center"/>
        <w:rPr>
          <w:b/>
          <w:bCs/>
          <w:sz w:val="40"/>
          <w:szCs w:val="40"/>
        </w:rPr>
      </w:pPr>
      <w:r w:rsidRPr="007B686E">
        <w:rPr>
          <w:b/>
          <w:bCs/>
          <w:sz w:val="40"/>
          <w:szCs w:val="40"/>
        </w:rPr>
        <w:t>About this item</w:t>
      </w:r>
    </w:p>
    <w:p w14:paraId="59BF70CF" w14:textId="77777777" w:rsidR="007B686E" w:rsidRPr="007B686E" w:rsidRDefault="007B686E" w:rsidP="007B686E">
      <w:pPr>
        <w:numPr>
          <w:ilvl w:val="0"/>
          <w:numId w:val="1"/>
        </w:numPr>
        <w:tabs>
          <w:tab w:val="left" w:pos="1830"/>
        </w:tabs>
      </w:pPr>
      <w:r w:rsidRPr="007B686E">
        <w:t>Interesting art design : Irregular wall mirror decoration is composed of transparent wavy rainbow on the outer frame and acrylic mirror in the middle. It is aesthetic wall mirror, can change colors with different light, and display interesting and magnificent charming gradual effect. wavy mirrors can easily attract people's visual focus.</w:t>
      </w:r>
    </w:p>
    <w:p w14:paraId="20578C45" w14:textId="77777777" w:rsidR="007B686E" w:rsidRPr="007B686E" w:rsidRDefault="007B686E" w:rsidP="007B686E">
      <w:pPr>
        <w:numPr>
          <w:ilvl w:val="0"/>
          <w:numId w:val="1"/>
        </w:numPr>
        <w:tabs>
          <w:tab w:val="left" w:pos="1830"/>
        </w:tabs>
      </w:pPr>
      <w:r w:rsidRPr="007B686E">
        <w:t>Secure Rainbow Mirrors : Funky decor composed of shatterproof plexiglass acrylic is not glass, There is no need to worry about accidentally hurting your hand. retro room decor mirrors are very safe for children and pets to have fun.</w:t>
      </w:r>
    </w:p>
    <w:p w14:paraId="59ACE917" w14:textId="77777777" w:rsidR="007B686E" w:rsidRPr="007B686E" w:rsidRDefault="007B686E" w:rsidP="007B686E">
      <w:pPr>
        <w:numPr>
          <w:ilvl w:val="0"/>
          <w:numId w:val="1"/>
        </w:numPr>
        <w:tabs>
          <w:tab w:val="left" w:pos="1830"/>
        </w:tabs>
      </w:pPr>
      <w:r w:rsidRPr="007B686E">
        <w:t>Easy to install : Unique home decor, In order to better present the colorful light art, you need to choose the ideal position for the rainbow wall mirror, do some comparative experiments with different beams in different places, and then decide to stick it on the smooth wall with double-sided tape.</w:t>
      </w:r>
    </w:p>
    <w:p w14:paraId="5976EFC5" w14:textId="77777777" w:rsidR="007B686E" w:rsidRPr="007B686E" w:rsidRDefault="007B686E" w:rsidP="007B686E">
      <w:pPr>
        <w:numPr>
          <w:ilvl w:val="0"/>
          <w:numId w:val="1"/>
        </w:numPr>
        <w:tabs>
          <w:tab w:val="left" w:pos="1830"/>
        </w:tabs>
      </w:pPr>
      <w:r w:rsidRPr="007B686E">
        <w:t>Appropriate size : The aesthetic mirror size is about 15.5 x 10.5 Inch, which adds elegance and atmosphere to your interior decoration without taking up too much space. Please remember to peel off the protective film on the base and mirror before use, so that the effect is clearer.</w:t>
      </w:r>
    </w:p>
    <w:p w14:paraId="42D93F4B" w14:textId="77777777" w:rsidR="007B686E" w:rsidRPr="007B686E" w:rsidRDefault="007B686E" w:rsidP="007B686E">
      <w:pPr>
        <w:numPr>
          <w:ilvl w:val="0"/>
          <w:numId w:val="1"/>
        </w:numPr>
        <w:tabs>
          <w:tab w:val="left" w:pos="1830"/>
        </w:tabs>
      </w:pPr>
      <w:r w:rsidRPr="007B686E">
        <w:t>Extensive application : Cute retro decor asymmetrical mirror is suitable for decoration on any wall you need in your bedroom, wardrobe, hallway, living room, bathroom and dressing table, and can also be placed on your desk, which is more suitable for any activity and holiday celebration. Therefore, it will be a very good choice to give a cosmetic mirror as a gift to your family or friends.</w:t>
      </w:r>
    </w:p>
    <w:p w14:paraId="197935E0" w14:textId="77777777" w:rsidR="007B686E" w:rsidRPr="007B686E" w:rsidRDefault="007B686E" w:rsidP="007B686E">
      <w:pPr>
        <w:tabs>
          <w:tab w:val="left" w:pos="1830"/>
        </w:tabs>
      </w:pPr>
    </w:p>
    <w:sectPr w:rsidR="007B686E" w:rsidRPr="007B6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A7227"/>
    <w:multiLevelType w:val="multilevel"/>
    <w:tmpl w:val="32B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83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6E"/>
    <w:rsid w:val="007B686E"/>
    <w:rsid w:val="00A94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85B9"/>
  <w15:chartTrackingRefBased/>
  <w15:docId w15:val="{21609594-F4D1-4F4C-AEFF-ACDC2205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8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8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8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8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8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8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8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8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8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8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86E"/>
    <w:rPr>
      <w:rFonts w:eastAsiaTheme="majorEastAsia" w:cstheme="majorBidi"/>
      <w:color w:val="272727" w:themeColor="text1" w:themeTint="D8"/>
    </w:rPr>
  </w:style>
  <w:style w:type="paragraph" w:styleId="Title">
    <w:name w:val="Title"/>
    <w:basedOn w:val="Normal"/>
    <w:next w:val="Normal"/>
    <w:link w:val="TitleChar"/>
    <w:uiPriority w:val="10"/>
    <w:qFormat/>
    <w:rsid w:val="007B6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86E"/>
    <w:pPr>
      <w:spacing w:before="160"/>
      <w:jc w:val="center"/>
    </w:pPr>
    <w:rPr>
      <w:i/>
      <w:iCs/>
      <w:color w:val="404040" w:themeColor="text1" w:themeTint="BF"/>
    </w:rPr>
  </w:style>
  <w:style w:type="character" w:customStyle="1" w:styleId="QuoteChar">
    <w:name w:val="Quote Char"/>
    <w:basedOn w:val="DefaultParagraphFont"/>
    <w:link w:val="Quote"/>
    <w:uiPriority w:val="29"/>
    <w:rsid w:val="007B686E"/>
    <w:rPr>
      <w:i/>
      <w:iCs/>
      <w:color w:val="404040" w:themeColor="text1" w:themeTint="BF"/>
    </w:rPr>
  </w:style>
  <w:style w:type="paragraph" w:styleId="ListParagraph">
    <w:name w:val="List Paragraph"/>
    <w:basedOn w:val="Normal"/>
    <w:uiPriority w:val="34"/>
    <w:qFormat/>
    <w:rsid w:val="007B686E"/>
    <w:pPr>
      <w:ind w:left="720"/>
      <w:contextualSpacing/>
    </w:pPr>
  </w:style>
  <w:style w:type="character" w:styleId="IntenseEmphasis">
    <w:name w:val="Intense Emphasis"/>
    <w:basedOn w:val="DefaultParagraphFont"/>
    <w:uiPriority w:val="21"/>
    <w:qFormat/>
    <w:rsid w:val="007B686E"/>
    <w:rPr>
      <w:i/>
      <w:iCs/>
      <w:color w:val="2F5496" w:themeColor="accent1" w:themeShade="BF"/>
    </w:rPr>
  </w:style>
  <w:style w:type="paragraph" w:styleId="IntenseQuote">
    <w:name w:val="Intense Quote"/>
    <w:basedOn w:val="Normal"/>
    <w:next w:val="Normal"/>
    <w:link w:val="IntenseQuoteChar"/>
    <w:uiPriority w:val="30"/>
    <w:qFormat/>
    <w:rsid w:val="007B68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86E"/>
    <w:rPr>
      <w:i/>
      <w:iCs/>
      <w:color w:val="2F5496" w:themeColor="accent1" w:themeShade="BF"/>
    </w:rPr>
  </w:style>
  <w:style w:type="character" w:styleId="IntenseReference">
    <w:name w:val="Intense Reference"/>
    <w:basedOn w:val="DefaultParagraphFont"/>
    <w:uiPriority w:val="32"/>
    <w:qFormat/>
    <w:rsid w:val="007B68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486186">
      <w:bodyDiv w:val="1"/>
      <w:marLeft w:val="0"/>
      <w:marRight w:val="0"/>
      <w:marTop w:val="0"/>
      <w:marBottom w:val="0"/>
      <w:divBdr>
        <w:top w:val="none" w:sz="0" w:space="0" w:color="auto"/>
        <w:left w:val="none" w:sz="0" w:space="0" w:color="auto"/>
        <w:bottom w:val="none" w:sz="0" w:space="0" w:color="auto"/>
        <w:right w:val="none" w:sz="0" w:space="0" w:color="auto"/>
      </w:divBdr>
    </w:div>
    <w:div w:id="920215627">
      <w:bodyDiv w:val="1"/>
      <w:marLeft w:val="0"/>
      <w:marRight w:val="0"/>
      <w:marTop w:val="0"/>
      <w:marBottom w:val="0"/>
      <w:divBdr>
        <w:top w:val="none" w:sz="0" w:space="0" w:color="auto"/>
        <w:left w:val="none" w:sz="0" w:space="0" w:color="auto"/>
        <w:bottom w:val="none" w:sz="0" w:space="0" w:color="auto"/>
        <w:right w:val="none" w:sz="0" w:space="0" w:color="auto"/>
      </w:divBdr>
    </w:div>
    <w:div w:id="1160653270">
      <w:bodyDiv w:val="1"/>
      <w:marLeft w:val="0"/>
      <w:marRight w:val="0"/>
      <w:marTop w:val="0"/>
      <w:marBottom w:val="0"/>
      <w:divBdr>
        <w:top w:val="none" w:sz="0" w:space="0" w:color="auto"/>
        <w:left w:val="none" w:sz="0" w:space="0" w:color="auto"/>
        <w:bottom w:val="none" w:sz="0" w:space="0" w:color="auto"/>
        <w:right w:val="none" w:sz="0" w:space="0" w:color="auto"/>
      </w:divBdr>
    </w:div>
    <w:div w:id="1785464196">
      <w:bodyDiv w:val="1"/>
      <w:marLeft w:val="0"/>
      <w:marRight w:val="0"/>
      <w:marTop w:val="0"/>
      <w:marBottom w:val="0"/>
      <w:divBdr>
        <w:top w:val="none" w:sz="0" w:space="0" w:color="auto"/>
        <w:left w:val="none" w:sz="0" w:space="0" w:color="auto"/>
        <w:bottom w:val="none" w:sz="0" w:space="0" w:color="auto"/>
        <w:right w:val="none" w:sz="0" w:space="0" w:color="auto"/>
      </w:divBdr>
    </w:div>
    <w:div w:id="1820996072">
      <w:bodyDiv w:val="1"/>
      <w:marLeft w:val="0"/>
      <w:marRight w:val="0"/>
      <w:marTop w:val="0"/>
      <w:marBottom w:val="0"/>
      <w:divBdr>
        <w:top w:val="none" w:sz="0" w:space="0" w:color="auto"/>
        <w:left w:val="none" w:sz="0" w:space="0" w:color="auto"/>
        <w:bottom w:val="none" w:sz="0" w:space="0" w:color="auto"/>
        <w:right w:val="none" w:sz="0" w:space="0" w:color="auto"/>
      </w:divBdr>
    </w:div>
    <w:div w:id="20553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2025-06-10T20:23:00Z</dcterms:created>
  <dcterms:modified xsi:type="dcterms:W3CDTF">2025-06-10T20:31:00Z</dcterms:modified>
</cp:coreProperties>
</file>