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A9E74" w14:textId="4B47D129" w:rsidR="00283061" w:rsidRPr="00283061" w:rsidRDefault="00B800EE" w:rsidP="00283061">
      <w:r w:rsidRPr="00283061">
        <w:rPr>
          <w:noProof/>
        </w:rPr>
        <w:drawing>
          <wp:anchor distT="0" distB="0" distL="114300" distR="114300" simplePos="0" relativeHeight="251660288" behindDoc="1" locked="0" layoutInCell="1" allowOverlap="1" wp14:anchorId="36BFB568" wp14:editId="528A5BEF">
            <wp:simplePos x="0" y="0"/>
            <wp:positionH relativeFrom="margin">
              <wp:posOffset>2721610</wp:posOffset>
            </wp:positionH>
            <wp:positionV relativeFrom="paragraph">
              <wp:posOffset>-866775</wp:posOffset>
            </wp:positionV>
            <wp:extent cx="3840514" cy="3114675"/>
            <wp:effectExtent l="0" t="0" r="7620" b="0"/>
            <wp:wrapNone/>
            <wp:docPr id="4089483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0514" cy="3114675"/>
                    </a:xfrm>
                    <a:prstGeom prst="rect">
                      <a:avLst/>
                    </a:prstGeom>
                    <a:noFill/>
                  </pic:spPr>
                </pic:pic>
              </a:graphicData>
            </a:graphic>
            <wp14:sizeRelH relativeFrom="margin">
              <wp14:pctWidth>0</wp14:pctWidth>
            </wp14:sizeRelH>
            <wp14:sizeRelV relativeFrom="margin">
              <wp14:pctHeight>0</wp14:pctHeight>
            </wp14:sizeRelV>
          </wp:anchor>
        </w:drawing>
      </w:r>
      <w:r w:rsidR="00283061" w:rsidRPr="00283061">
        <w:rPr>
          <w:noProof/>
        </w:rPr>
        <w:drawing>
          <wp:anchor distT="0" distB="0" distL="114300" distR="114300" simplePos="0" relativeHeight="251659264" behindDoc="1" locked="0" layoutInCell="1" allowOverlap="1" wp14:anchorId="02028BF4" wp14:editId="5C32DD31">
            <wp:simplePos x="0" y="0"/>
            <wp:positionH relativeFrom="margin">
              <wp:posOffset>-885825</wp:posOffset>
            </wp:positionH>
            <wp:positionV relativeFrom="paragraph">
              <wp:posOffset>-895349</wp:posOffset>
            </wp:positionV>
            <wp:extent cx="3534604" cy="3181350"/>
            <wp:effectExtent l="0" t="0" r="8890" b="0"/>
            <wp:wrapNone/>
            <wp:docPr id="4365767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8762" cy="3185093"/>
                    </a:xfrm>
                    <a:prstGeom prst="rect">
                      <a:avLst/>
                    </a:prstGeom>
                    <a:noFill/>
                  </pic:spPr>
                </pic:pic>
              </a:graphicData>
            </a:graphic>
            <wp14:sizeRelH relativeFrom="margin">
              <wp14:pctWidth>0</wp14:pctWidth>
            </wp14:sizeRelH>
            <wp14:sizeRelV relativeFrom="margin">
              <wp14:pctHeight>0</wp14:pctHeight>
            </wp14:sizeRelV>
          </wp:anchor>
        </w:drawing>
      </w:r>
    </w:p>
    <w:p w14:paraId="3E9D93F8" w14:textId="495813C4" w:rsidR="00283061" w:rsidRPr="00283061" w:rsidRDefault="00283061" w:rsidP="00283061"/>
    <w:p w14:paraId="3E42640A" w14:textId="06FA0F06" w:rsidR="00283061" w:rsidRPr="00283061" w:rsidRDefault="00283061" w:rsidP="00283061"/>
    <w:p w14:paraId="1404B066" w14:textId="77777777" w:rsidR="00283061" w:rsidRPr="00283061" w:rsidRDefault="00283061" w:rsidP="00283061"/>
    <w:p w14:paraId="12EFE797" w14:textId="375459DE" w:rsidR="00283061" w:rsidRPr="00283061" w:rsidRDefault="00283061" w:rsidP="00283061"/>
    <w:p w14:paraId="1894379E" w14:textId="555A5C9B" w:rsidR="00283061" w:rsidRPr="00283061" w:rsidRDefault="00283061" w:rsidP="00283061"/>
    <w:p w14:paraId="09265EE0" w14:textId="3EB588AB" w:rsidR="00283061" w:rsidRPr="00283061" w:rsidRDefault="00283061" w:rsidP="00283061"/>
    <w:p w14:paraId="20126CE0" w14:textId="709FAE41" w:rsidR="00283061" w:rsidRPr="00283061" w:rsidRDefault="00B800EE" w:rsidP="00283061">
      <w:r w:rsidRPr="00283061">
        <w:rPr>
          <w:noProof/>
        </w:rPr>
        <w:drawing>
          <wp:anchor distT="0" distB="0" distL="114300" distR="114300" simplePos="0" relativeHeight="251662336" behindDoc="1" locked="0" layoutInCell="1" allowOverlap="1" wp14:anchorId="3A7E4A71" wp14:editId="206A501B">
            <wp:simplePos x="0" y="0"/>
            <wp:positionH relativeFrom="margin">
              <wp:posOffset>3599788</wp:posOffset>
            </wp:positionH>
            <wp:positionV relativeFrom="paragraph">
              <wp:posOffset>28576</wp:posOffset>
            </wp:positionV>
            <wp:extent cx="2132357" cy="3200400"/>
            <wp:effectExtent l="0" t="0" r="1270" b="0"/>
            <wp:wrapNone/>
            <wp:docPr id="854319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5493" cy="3205107"/>
                    </a:xfrm>
                    <a:prstGeom prst="rect">
                      <a:avLst/>
                    </a:prstGeom>
                    <a:noFill/>
                  </pic:spPr>
                </pic:pic>
              </a:graphicData>
            </a:graphic>
            <wp14:sizeRelH relativeFrom="margin">
              <wp14:pctWidth>0</wp14:pctWidth>
            </wp14:sizeRelH>
            <wp14:sizeRelV relativeFrom="margin">
              <wp14:pctHeight>0</wp14:pctHeight>
            </wp14:sizeRelV>
          </wp:anchor>
        </w:drawing>
      </w:r>
      <w:r w:rsidRPr="00283061">
        <w:rPr>
          <w:noProof/>
        </w:rPr>
        <w:drawing>
          <wp:anchor distT="0" distB="0" distL="114300" distR="114300" simplePos="0" relativeHeight="251661312" behindDoc="1" locked="0" layoutInCell="1" allowOverlap="1" wp14:anchorId="739F1F3D" wp14:editId="02A2B184">
            <wp:simplePos x="0" y="0"/>
            <wp:positionH relativeFrom="margin">
              <wp:posOffset>-857249</wp:posOffset>
            </wp:positionH>
            <wp:positionV relativeFrom="paragraph">
              <wp:posOffset>142875</wp:posOffset>
            </wp:positionV>
            <wp:extent cx="3521654" cy="3019425"/>
            <wp:effectExtent l="0" t="0" r="3175" b="0"/>
            <wp:wrapNone/>
            <wp:docPr id="10150661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0486" cy="3035571"/>
                    </a:xfrm>
                    <a:prstGeom prst="rect">
                      <a:avLst/>
                    </a:prstGeom>
                    <a:noFill/>
                  </pic:spPr>
                </pic:pic>
              </a:graphicData>
            </a:graphic>
            <wp14:sizeRelH relativeFrom="margin">
              <wp14:pctWidth>0</wp14:pctWidth>
            </wp14:sizeRelH>
            <wp14:sizeRelV relativeFrom="margin">
              <wp14:pctHeight>0</wp14:pctHeight>
            </wp14:sizeRelV>
          </wp:anchor>
        </w:drawing>
      </w:r>
    </w:p>
    <w:p w14:paraId="7DE79B5F" w14:textId="5FA24E38" w:rsidR="00283061" w:rsidRPr="00283061" w:rsidRDefault="00283061" w:rsidP="00283061"/>
    <w:p w14:paraId="39408F16" w14:textId="3E0E96FD" w:rsidR="00283061" w:rsidRPr="00283061" w:rsidRDefault="00283061" w:rsidP="00283061"/>
    <w:p w14:paraId="7CBE1754" w14:textId="4AAEB322" w:rsidR="00283061" w:rsidRPr="00283061" w:rsidRDefault="00283061" w:rsidP="00283061"/>
    <w:p w14:paraId="2391F7A4" w14:textId="3710A050" w:rsidR="00283061" w:rsidRPr="00283061" w:rsidRDefault="00283061" w:rsidP="00283061"/>
    <w:p w14:paraId="31D60773" w14:textId="3675E837" w:rsidR="00283061" w:rsidRPr="00283061" w:rsidRDefault="00283061" w:rsidP="00283061"/>
    <w:p w14:paraId="7AE89B71" w14:textId="1985EF83" w:rsidR="00283061" w:rsidRPr="00283061" w:rsidRDefault="00283061" w:rsidP="00283061"/>
    <w:p w14:paraId="48A047FE" w14:textId="205E6975" w:rsidR="00283061" w:rsidRPr="00283061" w:rsidRDefault="00283061" w:rsidP="00283061"/>
    <w:p w14:paraId="47F6C48C" w14:textId="3631DB07" w:rsidR="00283061" w:rsidRPr="00283061" w:rsidRDefault="00283061" w:rsidP="00283061"/>
    <w:p w14:paraId="60DF1090" w14:textId="610A0D51" w:rsidR="00283061" w:rsidRDefault="00283061" w:rsidP="00283061"/>
    <w:p w14:paraId="7870F4C0" w14:textId="77777777" w:rsidR="00B800EE" w:rsidRPr="00283061" w:rsidRDefault="00B800EE" w:rsidP="00283061"/>
    <w:p w14:paraId="33BBF541" w14:textId="1DDF66B5" w:rsidR="00283061" w:rsidRPr="00283061" w:rsidRDefault="00283061" w:rsidP="00283061">
      <w:r w:rsidRPr="00283061">
        <w:t>36x24'' Farmhouse Arched Decorative Wall Mirror, Farmhouse Wooden Mirrors with Beaded for Living Room, Hallway, Bathroom, Entryway - Vertical/Horizontal</w:t>
      </w:r>
    </w:p>
    <w:p w14:paraId="4CBC80B3" w14:textId="65A78797" w:rsidR="00283061" w:rsidRPr="00283061" w:rsidRDefault="00283061" w:rsidP="00283061">
      <w:pPr>
        <w:rPr>
          <w:b/>
          <w:bCs/>
        </w:rPr>
      </w:pPr>
      <w:r w:rsidRPr="00283061">
        <w:t xml:space="preserve">               </w:t>
      </w:r>
      <w:r w:rsidR="00B800EE">
        <w:t xml:space="preserve">                          </w:t>
      </w:r>
      <w:r w:rsidRPr="00283061">
        <w:t xml:space="preserve">  </w:t>
      </w:r>
      <w:r w:rsidRPr="00283061">
        <w:rPr>
          <w:b/>
          <w:bCs/>
        </w:rPr>
        <w:t>PRODUCT DESCRIPTION :</w:t>
      </w:r>
    </w:p>
    <w:p w14:paraId="76A234CE" w14:textId="77777777" w:rsidR="00283061" w:rsidRPr="00283061" w:rsidRDefault="00283061" w:rsidP="00283061">
      <w:pPr>
        <w:rPr>
          <w:b/>
          <w:bCs/>
        </w:rPr>
      </w:pPr>
    </w:p>
    <w:tbl>
      <w:tblPr>
        <w:tblW w:w="7699" w:type="dxa"/>
        <w:shd w:val="clear" w:color="auto" w:fill="FFFFFF"/>
        <w:tblLook w:val="04A0" w:firstRow="1" w:lastRow="0" w:firstColumn="1" w:lastColumn="0" w:noHBand="0" w:noVBand="1"/>
      </w:tblPr>
      <w:tblGrid>
        <w:gridCol w:w="4536"/>
        <w:gridCol w:w="3163"/>
      </w:tblGrid>
      <w:tr w:rsidR="00283061" w:rsidRPr="00283061" w14:paraId="1AF8C16F" w14:textId="77777777" w:rsidTr="00283061">
        <w:tc>
          <w:tcPr>
            <w:tcW w:w="4536" w:type="dxa"/>
            <w:shd w:val="clear" w:color="auto" w:fill="FFFFFF"/>
            <w:tcMar>
              <w:top w:w="0" w:type="dxa"/>
              <w:left w:w="0" w:type="dxa"/>
              <w:bottom w:w="45" w:type="dxa"/>
              <w:right w:w="45" w:type="dxa"/>
            </w:tcMar>
            <w:hideMark/>
          </w:tcPr>
          <w:p w14:paraId="47D0C49D" w14:textId="77777777" w:rsidR="00283061" w:rsidRPr="00283061" w:rsidRDefault="00283061" w:rsidP="00283061">
            <w:pPr>
              <w:rPr>
                <w:b/>
                <w:bCs/>
              </w:rPr>
            </w:pPr>
            <w:r w:rsidRPr="00283061">
              <w:rPr>
                <w:b/>
                <w:bCs/>
              </w:rPr>
              <w:t>Brand</w:t>
            </w:r>
          </w:p>
        </w:tc>
        <w:tc>
          <w:tcPr>
            <w:tcW w:w="3163" w:type="dxa"/>
            <w:shd w:val="clear" w:color="auto" w:fill="FFFFFF"/>
            <w:tcMar>
              <w:top w:w="0" w:type="dxa"/>
              <w:left w:w="45" w:type="dxa"/>
              <w:bottom w:w="45" w:type="dxa"/>
              <w:right w:w="0" w:type="dxa"/>
            </w:tcMar>
            <w:hideMark/>
          </w:tcPr>
          <w:p w14:paraId="2F138597" w14:textId="77777777" w:rsidR="00283061" w:rsidRPr="00283061" w:rsidRDefault="00283061" w:rsidP="00283061">
            <w:pPr>
              <w:rPr>
                <w:b/>
                <w:bCs/>
              </w:rPr>
            </w:pPr>
            <w:proofErr w:type="spellStart"/>
            <w:r w:rsidRPr="00283061">
              <w:t>Reflinto</w:t>
            </w:r>
            <w:proofErr w:type="spellEnd"/>
          </w:p>
        </w:tc>
      </w:tr>
      <w:tr w:rsidR="00283061" w:rsidRPr="00283061" w14:paraId="340B5A4C" w14:textId="77777777" w:rsidTr="00283061">
        <w:tc>
          <w:tcPr>
            <w:tcW w:w="4536" w:type="dxa"/>
            <w:shd w:val="clear" w:color="auto" w:fill="FFFFFF"/>
            <w:tcMar>
              <w:top w:w="45" w:type="dxa"/>
              <w:left w:w="0" w:type="dxa"/>
              <w:bottom w:w="45" w:type="dxa"/>
              <w:right w:w="45" w:type="dxa"/>
            </w:tcMar>
            <w:hideMark/>
          </w:tcPr>
          <w:p w14:paraId="54216F0D" w14:textId="77777777" w:rsidR="00283061" w:rsidRPr="00283061" w:rsidRDefault="00283061" w:rsidP="00283061">
            <w:pPr>
              <w:rPr>
                <w:b/>
                <w:bCs/>
              </w:rPr>
            </w:pPr>
            <w:r w:rsidRPr="00283061">
              <w:rPr>
                <w:b/>
                <w:bCs/>
              </w:rPr>
              <w:t>Room Type</w:t>
            </w:r>
          </w:p>
        </w:tc>
        <w:tc>
          <w:tcPr>
            <w:tcW w:w="3163" w:type="dxa"/>
            <w:shd w:val="clear" w:color="auto" w:fill="FFFFFF"/>
            <w:tcMar>
              <w:top w:w="45" w:type="dxa"/>
              <w:left w:w="45" w:type="dxa"/>
              <w:bottom w:w="45" w:type="dxa"/>
              <w:right w:w="0" w:type="dxa"/>
            </w:tcMar>
            <w:hideMark/>
          </w:tcPr>
          <w:p w14:paraId="21AE3A9D" w14:textId="77777777" w:rsidR="00283061" w:rsidRPr="00283061" w:rsidRDefault="00283061" w:rsidP="00283061">
            <w:pPr>
              <w:rPr>
                <w:b/>
                <w:bCs/>
              </w:rPr>
            </w:pPr>
            <w:r w:rsidRPr="00283061">
              <w:t>Living Room</w:t>
            </w:r>
          </w:p>
        </w:tc>
      </w:tr>
      <w:tr w:rsidR="00283061" w:rsidRPr="00283061" w14:paraId="40FEB778" w14:textId="77777777" w:rsidTr="00283061">
        <w:tc>
          <w:tcPr>
            <w:tcW w:w="4536" w:type="dxa"/>
            <w:shd w:val="clear" w:color="auto" w:fill="FFFFFF"/>
            <w:tcMar>
              <w:top w:w="45" w:type="dxa"/>
              <w:left w:w="0" w:type="dxa"/>
              <w:bottom w:w="45" w:type="dxa"/>
              <w:right w:w="45" w:type="dxa"/>
            </w:tcMar>
            <w:hideMark/>
          </w:tcPr>
          <w:p w14:paraId="3293F778" w14:textId="77777777" w:rsidR="00283061" w:rsidRPr="00283061" w:rsidRDefault="00283061" w:rsidP="00283061">
            <w:pPr>
              <w:rPr>
                <w:b/>
                <w:bCs/>
              </w:rPr>
            </w:pPr>
            <w:r w:rsidRPr="00283061">
              <w:rPr>
                <w:b/>
                <w:bCs/>
              </w:rPr>
              <w:t>Shape</w:t>
            </w:r>
          </w:p>
        </w:tc>
        <w:tc>
          <w:tcPr>
            <w:tcW w:w="3163" w:type="dxa"/>
            <w:shd w:val="clear" w:color="auto" w:fill="FFFFFF"/>
            <w:tcMar>
              <w:top w:w="45" w:type="dxa"/>
              <w:left w:w="45" w:type="dxa"/>
              <w:bottom w:w="45" w:type="dxa"/>
              <w:right w:w="0" w:type="dxa"/>
            </w:tcMar>
            <w:hideMark/>
          </w:tcPr>
          <w:p w14:paraId="7189729C" w14:textId="77777777" w:rsidR="00283061" w:rsidRPr="00283061" w:rsidRDefault="00283061" w:rsidP="00283061">
            <w:pPr>
              <w:rPr>
                <w:b/>
                <w:bCs/>
              </w:rPr>
            </w:pPr>
            <w:r w:rsidRPr="00283061">
              <w:t>36x24'' Arched</w:t>
            </w:r>
          </w:p>
        </w:tc>
      </w:tr>
      <w:tr w:rsidR="00283061" w:rsidRPr="00283061" w14:paraId="0A110D76" w14:textId="77777777" w:rsidTr="00283061">
        <w:tc>
          <w:tcPr>
            <w:tcW w:w="4536" w:type="dxa"/>
            <w:shd w:val="clear" w:color="auto" w:fill="FFFFFF"/>
            <w:tcMar>
              <w:top w:w="45" w:type="dxa"/>
              <w:left w:w="0" w:type="dxa"/>
              <w:bottom w:w="45" w:type="dxa"/>
              <w:right w:w="45" w:type="dxa"/>
            </w:tcMar>
            <w:hideMark/>
          </w:tcPr>
          <w:p w14:paraId="06D1468C" w14:textId="77777777" w:rsidR="00283061" w:rsidRPr="00283061" w:rsidRDefault="00283061" w:rsidP="00283061">
            <w:pPr>
              <w:rPr>
                <w:b/>
                <w:bCs/>
              </w:rPr>
            </w:pPr>
            <w:r w:rsidRPr="00283061">
              <w:rPr>
                <w:b/>
                <w:bCs/>
              </w:rPr>
              <w:t>Product Dimensions</w:t>
            </w:r>
          </w:p>
        </w:tc>
        <w:tc>
          <w:tcPr>
            <w:tcW w:w="3163" w:type="dxa"/>
            <w:shd w:val="clear" w:color="auto" w:fill="FFFFFF"/>
            <w:tcMar>
              <w:top w:w="45" w:type="dxa"/>
              <w:left w:w="45" w:type="dxa"/>
              <w:bottom w:w="45" w:type="dxa"/>
              <w:right w:w="0" w:type="dxa"/>
            </w:tcMar>
            <w:hideMark/>
          </w:tcPr>
          <w:p w14:paraId="258C1512" w14:textId="77777777" w:rsidR="00283061" w:rsidRPr="00283061" w:rsidRDefault="00283061" w:rsidP="00283061">
            <w:pPr>
              <w:rPr>
                <w:b/>
                <w:bCs/>
              </w:rPr>
            </w:pPr>
            <w:r w:rsidRPr="00283061">
              <w:t>36"L x 24.3"W</w:t>
            </w:r>
          </w:p>
        </w:tc>
      </w:tr>
      <w:tr w:rsidR="00283061" w:rsidRPr="00283061" w14:paraId="69EC701D" w14:textId="77777777" w:rsidTr="00283061">
        <w:tc>
          <w:tcPr>
            <w:tcW w:w="4536" w:type="dxa"/>
            <w:shd w:val="clear" w:color="auto" w:fill="FFFFFF"/>
            <w:tcMar>
              <w:top w:w="45" w:type="dxa"/>
              <w:left w:w="0" w:type="dxa"/>
              <w:bottom w:w="0" w:type="dxa"/>
              <w:right w:w="45" w:type="dxa"/>
            </w:tcMar>
            <w:hideMark/>
          </w:tcPr>
          <w:p w14:paraId="4B3E2B01" w14:textId="77777777" w:rsidR="00283061" w:rsidRPr="00283061" w:rsidRDefault="00283061" w:rsidP="00283061">
            <w:pPr>
              <w:rPr>
                <w:b/>
                <w:bCs/>
              </w:rPr>
            </w:pPr>
            <w:r w:rsidRPr="00283061">
              <w:rPr>
                <w:b/>
                <w:bCs/>
              </w:rPr>
              <w:t>Frame Material</w:t>
            </w:r>
          </w:p>
        </w:tc>
        <w:tc>
          <w:tcPr>
            <w:tcW w:w="3163" w:type="dxa"/>
            <w:shd w:val="clear" w:color="auto" w:fill="FFFFFF"/>
            <w:tcMar>
              <w:top w:w="45" w:type="dxa"/>
              <w:left w:w="45" w:type="dxa"/>
              <w:bottom w:w="0" w:type="dxa"/>
              <w:right w:w="0" w:type="dxa"/>
            </w:tcMar>
            <w:hideMark/>
          </w:tcPr>
          <w:p w14:paraId="2B04959D" w14:textId="77777777" w:rsidR="00283061" w:rsidRPr="00283061" w:rsidRDefault="00283061" w:rsidP="00283061">
            <w:pPr>
              <w:rPr>
                <w:b/>
                <w:bCs/>
              </w:rPr>
            </w:pPr>
            <w:r w:rsidRPr="00283061">
              <w:t>Wood</w:t>
            </w:r>
          </w:p>
        </w:tc>
      </w:tr>
    </w:tbl>
    <w:p w14:paraId="2E95FEB3" w14:textId="77777777" w:rsidR="00283061" w:rsidRPr="00283061" w:rsidRDefault="00283061" w:rsidP="00283061">
      <w:pPr>
        <w:rPr>
          <w:b/>
          <w:bCs/>
        </w:rPr>
      </w:pPr>
    </w:p>
    <w:p w14:paraId="4B58DDA9" w14:textId="77777777" w:rsidR="00283061" w:rsidRPr="00283061" w:rsidRDefault="00283061" w:rsidP="00283061">
      <w:pPr>
        <w:rPr>
          <w:b/>
          <w:bCs/>
        </w:rPr>
      </w:pPr>
      <w:r w:rsidRPr="00283061">
        <w:t xml:space="preserve">                      </w:t>
      </w:r>
      <w:r w:rsidRPr="00283061">
        <w:rPr>
          <w:b/>
          <w:bCs/>
        </w:rPr>
        <w:t>About this item</w:t>
      </w:r>
    </w:p>
    <w:p w14:paraId="2B3C84EC" w14:textId="77777777" w:rsidR="00283061" w:rsidRPr="00283061" w:rsidRDefault="00283061" w:rsidP="00283061">
      <w:pPr>
        <w:numPr>
          <w:ilvl w:val="0"/>
          <w:numId w:val="1"/>
        </w:numPr>
      </w:pPr>
      <w:r w:rsidRPr="00283061">
        <w:t>Timeless Elegance: Add a touch of timeless elegance to your home with our 36x24 wooden arched mirror. Its classic design and graceful curves make it a captivating addition to any room.</w:t>
      </w:r>
    </w:p>
    <w:p w14:paraId="4BC4141F" w14:textId="77777777" w:rsidR="00283061" w:rsidRPr="00283061" w:rsidRDefault="00283061" w:rsidP="00283061">
      <w:pPr>
        <w:numPr>
          <w:ilvl w:val="0"/>
          <w:numId w:val="1"/>
        </w:numPr>
      </w:pPr>
      <w:r w:rsidRPr="00283061">
        <w:t>Premium Craftsmanship: Crafted with precision, our living room decorative mirrors features a sturdy wooden frame and a high-definition reflective surface, ensuring durability and providing clear, distortion-free reflections.</w:t>
      </w:r>
    </w:p>
    <w:p w14:paraId="3C44C08E" w14:textId="77777777" w:rsidR="00283061" w:rsidRPr="00283061" w:rsidRDefault="00283061" w:rsidP="00283061">
      <w:pPr>
        <w:numPr>
          <w:ilvl w:val="0"/>
          <w:numId w:val="1"/>
        </w:numPr>
      </w:pPr>
      <w:r w:rsidRPr="00283061">
        <w:t>Versatile Placement: Perfect for entryways, living rooms, bedrooms, or bathroom vanity mirror, this rustic mirror complements various interior styles and serves as a stylish focal point that enhances the overall ambiance of your space.</w:t>
      </w:r>
    </w:p>
    <w:p w14:paraId="349BD284" w14:textId="77777777" w:rsidR="00283061" w:rsidRPr="00283061" w:rsidRDefault="00283061" w:rsidP="00283061">
      <w:pPr>
        <w:numPr>
          <w:ilvl w:val="0"/>
          <w:numId w:val="1"/>
        </w:numPr>
      </w:pPr>
      <w:r w:rsidRPr="00283061">
        <w:t>Enhance Light and Space: The reflective surface of the wall mirrors decorative helps to brighten the room by reflecting natural and artificial light, creating an illusion of openness and adding depth to your living areas.</w:t>
      </w:r>
    </w:p>
    <w:p w14:paraId="58E7DE01" w14:textId="77777777" w:rsidR="00283061" w:rsidRPr="00283061" w:rsidRDefault="00283061" w:rsidP="00283061">
      <w:pPr>
        <w:numPr>
          <w:ilvl w:val="0"/>
          <w:numId w:val="1"/>
        </w:numPr>
      </w:pPr>
      <w:r w:rsidRPr="00283061">
        <w:t>Easy Installation, Satisfaction Guaranteed: With included mounting hardware and simple instructions, installing this hanging mirror is hassle-free. We are committed to your satisfaction and offer a guarantee, ensuring that you'll love the quality and beauty of our 36x24 wooden arched mirror.</w:t>
      </w:r>
    </w:p>
    <w:p w14:paraId="523CB437" w14:textId="77777777" w:rsidR="00283061" w:rsidRPr="00283061" w:rsidRDefault="00283061" w:rsidP="00283061"/>
    <w:p w14:paraId="7DDA7260" w14:textId="77777777" w:rsidR="00283061" w:rsidRPr="00283061" w:rsidRDefault="00283061" w:rsidP="00283061"/>
    <w:p w14:paraId="4062C942" w14:textId="77777777" w:rsidR="00283061" w:rsidRPr="00283061" w:rsidRDefault="00283061" w:rsidP="00283061"/>
    <w:p w14:paraId="28CFB089" w14:textId="77777777" w:rsidR="00283061" w:rsidRPr="00283061" w:rsidRDefault="00283061" w:rsidP="00283061"/>
    <w:p w14:paraId="42B43D27" w14:textId="77777777" w:rsidR="00283061" w:rsidRPr="00283061" w:rsidRDefault="00283061" w:rsidP="00283061"/>
    <w:p w14:paraId="179AE2A7" w14:textId="77777777" w:rsidR="00283061" w:rsidRPr="00283061" w:rsidRDefault="00283061" w:rsidP="00283061"/>
    <w:p w14:paraId="2BF5E035" w14:textId="77777777" w:rsidR="00283061" w:rsidRPr="00283061" w:rsidRDefault="00283061" w:rsidP="00283061"/>
    <w:p w14:paraId="12A72C4B" w14:textId="77777777" w:rsidR="00283061" w:rsidRPr="00283061" w:rsidRDefault="00283061" w:rsidP="00283061"/>
    <w:p w14:paraId="325B0753" w14:textId="77777777" w:rsidR="00283061" w:rsidRPr="00283061" w:rsidRDefault="00283061" w:rsidP="00283061"/>
    <w:p w14:paraId="6934B8F7" w14:textId="77777777" w:rsidR="00283061" w:rsidRPr="00283061" w:rsidRDefault="00283061" w:rsidP="00283061"/>
    <w:p w14:paraId="26A8D651" w14:textId="77777777" w:rsidR="00283061" w:rsidRPr="00283061" w:rsidRDefault="00283061" w:rsidP="00283061"/>
    <w:p w14:paraId="36329B32" w14:textId="77777777" w:rsidR="00283061" w:rsidRPr="00283061" w:rsidRDefault="00283061" w:rsidP="00283061"/>
    <w:p w14:paraId="17D2A2BA" w14:textId="77777777" w:rsidR="00283061" w:rsidRDefault="00283061"/>
    <w:sectPr w:rsidR="00283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AB0B91"/>
    <w:multiLevelType w:val="multilevel"/>
    <w:tmpl w:val="BA20D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29090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61"/>
    <w:rsid w:val="0011068E"/>
    <w:rsid w:val="00283061"/>
    <w:rsid w:val="0060217F"/>
    <w:rsid w:val="00B800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30C48"/>
  <w15:chartTrackingRefBased/>
  <w15:docId w15:val="{1D6D0D0C-2EC1-419A-860F-2491EF34B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0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30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30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30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30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30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0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0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0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0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30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30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30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30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30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0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0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061"/>
    <w:rPr>
      <w:rFonts w:eastAsiaTheme="majorEastAsia" w:cstheme="majorBidi"/>
      <w:color w:val="272727" w:themeColor="text1" w:themeTint="D8"/>
    </w:rPr>
  </w:style>
  <w:style w:type="paragraph" w:styleId="Title">
    <w:name w:val="Title"/>
    <w:basedOn w:val="Normal"/>
    <w:next w:val="Normal"/>
    <w:link w:val="TitleChar"/>
    <w:uiPriority w:val="10"/>
    <w:qFormat/>
    <w:rsid w:val="002830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0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0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0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061"/>
    <w:pPr>
      <w:spacing w:before="160"/>
      <w:jc w:val="center"/>
    </w:pPr>
    <w:rPr>
      <w:i/>
      <w:iCs/>
      <w:color w:val="404040" w:themeColor="text1" w:themeTint="BF"/>
    </w:rPr>
  </w:style>
  <w:style w:type="character" w:customStyle="1" w:styleId="QuoteChar">
    <w:name w:val="Quote Char"/>
    <w:basedOn w:val="DefaultParagraphFont"/>
    <w:link w:val="Quote"/>
    <w:uiPriority w:val="29"/>
    <w:rsid w:val="00283061"/>
    <w:rPr>
      <w:i/>
      <w:iCs/>
      <w:color w:val="404040" w:themeColor="text1" w:themeTint="BF"/>
    </w:rPr>
  </w:style>
  <w:style w:type="paragraph" w:styleId="ListParagraph">
    <w:name w:val="List Paragraph"/>
    <w:basedOn w:val="Normal"/>
    <w:uiPriority w:val="34"/>
    <w:qFormat/>
    <w:rsid w:val="00283061"/>
    <w:pPr>
      <w:ind w:left="720"/>
      <w:contextualSpacing/>
    </w:pPr>
  </w:style>
  <w:style w:type="character" w:styleId="IntenseEmphasis">
    <w:name w:val="Intense Emphasis"/>
    <w:basedOn w:val="DefaultParagraphFont"/>
    <w:uiPriority w:val="21"/>
    <w:qFormat/>
    <w:rsid w:val="00283061"/>
    <w:rPr>
      <w:i/>
      <w:iCs/>
      <w:color w:val="2F5496" w:themeColor="accent1" w:themeShade="BF"/>
    </w:rPr>
  </w:style>
  <w:style w:type="paragraph" w:styleId="IntenseQuote">
    <w:name w:val="Intense Quote"/>
    <w:basedOn w:val="Normal"/>
    <w:next w:val="Normal"/>
    <w:link w:val="IntenseQuoteChar"/>
    <w:uiPriority w:val="30"/>
    <w:qFormat/>
    <w:rsid w:val="002830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3061"/>
    <w:rPr>
      <w:i/>
      <w:iCs/>
      <w:color w:val="2F5496" w:themeColor="accent1" w:themeShade="BF"/>
    </w:rPr>
  </w:style>
  <w:style w:type="character" w:styleId="IntenseReference">
    <w:name w:val="Intense Reference"/>
    <w:basedOn w:val="DefaultParagraphFont"/>
    <w:uiPriority w:val="32"/>
    <w:qFormat/>
    <w:rsid w:val="002830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575161">
      <w:bodyDiv w:val="1"/>
      <w:marLeft w:val="0"/>
      <w:marRight w:val="0"/>
      <w:marTop w:val="0"/>
      <w:marBottom w:val="0"/>
      <w:divBdr>
        <w:top w:val="none" w:sz="0" w:space="0" w:color="auto"/>
        <w:left w:val="none" w:sz="0" w:space="0" w:color="auto"/>
        <w:bottom w:val="none" w:sz="0" w:space="0" w:color="auto"/>
        <w:right w:val="none" w:sz="0" w:space="0" w:color="auto"/>
      </w:divBdr>
    </w:div>
    <w:div w:id="134598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MSK7894@outlook.com</dc:creator>
  <cp:keywords/>
  <dc:description/>
  <cp:lastModifiedBy>MSK7894@outlook.com</cp:lastModifiedBy>
  <cp:revision>3</cp:revision>
  <dcterms:created xsi:type="dcterms:W3CDTF">2025-06-08T16:41:00Z</dcterms:created>
  <dcterms:modified xsi:type="dcterms:W3CDTF">2025-06-10T18:29:00Z</dcterms:modified>
</cp:coreProperties>
</file>