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4E38B" w14:textId="0C80F484" w:rsidR="00B96F47" w:rsidRDefault="007A0DE2">
      <w:r>
        <w:rPr>
          <w:noProof/>
        </w:rPr>
        <w:drawing>
          <wp:anchor distT="0" distB="0" distL="114300" distR="114300" simplePos="0" relativeHeight="251659264" behindDoc="1" locked="0" layoutInCell="1" allowOverlap="1" wp14:anchorId="4B639924" wp14:editId="5A6FC68B">
            <wp:simplePos x="0" y="0"/>
            <wp:positionH relativeFrom="page">
              <wp:align>right</wp:align>
            </wp:positionH>
            <wp:positionV relativeFrom="paragraph">
              <wp:posOffset>-838200</wp:posOffset>
            </wp:positionV>
            <wp:extent cx="3811905" cy="3226776"/>
            <wp:effectExtent l="0" t="0" r="0" b="0"/>
            <wp:wrapNone/>
            <wp:docPr id="114432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25610" name="Picture 1144325610"/>
                    <pic:cNvPicPr/>
                  </pic:nvPicPr>
                  <pic:blipFill>
                    <a:blip r:embed="rId5">
                      <a:extLst>
                        <a:ext uri="{28A0092B-C50C-407E-A947-70E740481C1C}">
                          <a14:useLocalDpi xmlns:a14="http://schemas.microsoft.com/office/drawing/2010/main" val="0"/>
                        </a:ext>
                      </a:extLst>
                    </a:blip>
                    <a:stretch>
                      <a:fillRect/>
                    </a:stretch>
                  </pic:blipFill>
                  <pic:spPr>
                    <a:xfrm>
                      <a:off x="0" y="0"/>
                      <a:ext cx="3811905" cy="32267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DFFC38E" wp14:editId="7A5AE66B">
            <wp:simplePos x="0" y="0"/>
            <wp:positionH relativeFrom="margin">
              <wp:posOffset>-885825</wp:posOffset>
            </wp:positionH>
            <wp:positionV relativeFrom="paragraph">
              <wp:posOffset>-895349</wp:posOffset>
            </wp:positionV>
            <wp:extent cx="3638550" cy="3316572"/>
            <wp:effectExtent l="0" t="0" r="0" b="0"/>
            <wp:wrapNone/>
            <wp:docPr id="214484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5906" name="Picture 2144845906"/>
                    <pic:cNvPicPr/>
                  </pic:nvPicPr>
                  <pic:blipFill>
                    <a:blip r:embed="rId6">
                      <a:extLst>
                        <a:ext uri="{28A0092B-C50C-407E-A947-70E740481C1C}">
                          <a14:useLocalDpi xmlns:a14="http://schemas.microsoft.com/office/drawing/2010/main" val="0"/>
                        </a:ext>
                      </a:extLst>
                    </a:blip>
                    <a:stretch>
                      <a:fillRect/>
                    </a:stretch>
                  </pic:blipFill>
                  <pic:spPr>
                    <a:xfrm>
                      <a:off x="0" y="0"/>
                      <a:ext cx="3641196" cy="3318983"/>
                    </a:xfrm>
                    <a:prstGeom prst="rect">
                      <a:avLst/>
                    </a:prstGeom>
                  </pic:spPr>
                </pic:pic>
              </a:graphicData>
            </a:graphic>
            <wp14:sizeRelH relativeFrom="margin">
              <wp14:pctWidth>0</wp14:pctWidth>
            </wp14:sizeRelH>
            <wp14:sizeRelV relativeFrom="margin">
              <wp14:pctHeight>0</wp14:pctHeight>
            </wp14:sizeRelV>
          </wp:anchor>
        </w:drawing>
      </w:r>
    </w:p>
    <w:p w14:paraId="63CE10D5" w14:textId="1042AB46" w:rsidR="00B96F47" w:rsidRDefault="00B96F47"/>
    <w:p w14:paraId="0F0BCD31" w14:textId="626BAEA0" w:rsidR="00B96F47" w:rsidRDefault="00B96F47"/>
    <w:p w14:paraId="63A174D8" w14:textId="4DC7DD03" w:rsidR="00B96F47" w:rsidRDefault="00B96F47"/>
    <w:p w14:paraId="2BC7B725" w14:textId="08A367AF" w:rsidR="00B96F47" w:rsidRDefault="00B96F47"/>
    <w:p w14:paraId="05048EF9" w14:textId="45ED6564" w:rsidR="00B96F47" w:rsidRDefault="00B96F47"/>
    <w:p w14:paraId="27907F00" w14:textId="5A108D53" w:rsidR="00B96F47" w:rsidRDefault="00B96F47"/>
    <w:p w14:paraId="51C6C982" w14:textId="510C1C3F" w:rsidR="00B96F47" w:rsidRDefault="007A0DE2">
      <w:r>
        <w:rPr>
          <w:noProof/>
        </w:rPr>
        <w:drawing>
          <wp:anchor distT="0" distB="0" distL="114300" distR="114300" simplePos="0" relativeHeight="251660288" behindDoc="1" locked="0" layoutInCell="1" allowOverlap="1" wp14:anchorId="021D9C86" wp14:editId="1EB2A002">
            <wp:simplePos x="0" y="0"/>
            <wp:positionH relativeFrom="margin">
              <wp:posOffset>-866775</wp:posOffset>
            </wp:positionH>
            <wp:positionV relativeFrom="paragraph">
              <wp:posOffset>342900</wp:posOffset>
            </wp:positionV>
            <wp:extent cx="3571875" cy="3619732"/>
            <wp:effectExtent l="0" t="0" r="0" b="0"/>
            <wp:wrapNone/>
            <wp:docPr id="1743802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02502" name="Picture 1743802502"/>
                    <pic:cNvPicPr/>
                  </pic:nvPicPr>
                  <pic:blipFill>
                    <a:blip r:embed="rId7">
                      <a:extLst>
                        <a:ext uri="{28A0092B-C50C-407E-A947-70E740481C1C}">
                          <a14:useLocalDpi xmlns:a14="http://schemas.microsoft.com/office/drawing/2010/main" val="0"/>
                        </a:ext>
                      </a:extLst>
                    </a:blip>
                    <a:stretch>
                      <a:fillRect/>
                    </a:stretch>
                  </pic:blipFill>
                  <pic:spPr>
                    <a:xfrm>
                      <a:off x="0" y="0"/>
                      <a:ext cx="3576393" cy="3624310"/>
                    </a:xfrm>
                    <a:prstGeom prst="rect">
                      <a:avLst/>
                    </a:prstGeom>
                  </pic:spPr>
                </pic:pic>
              </a:graphicData>
            </a:graphic>
            <wp14:sizeRelH relativeFrom="margin">
              <wp14:pctWidth>0</wp14:pctWidth>
            </wp14:sizeRelH>
            <wp14:sizeRelV relativeFrom="margin">
              <wp14:pctHeight>0</wp14:pctHeight>
            </wp14:sizeRelV>
          </wp:anchor>
        </w:drawing>
      </w:r>
    </w:p>
    <w:p w14:paraId="30AB926F" w14:textId="5A4420FE" w:rsidR="00B96F47" w:rsidRDefault="007A0DE2">
      <w:r>
        <w:rPr>
          <w:noProof/>
        </w:rPr>
        <w:drawing>
          <wp:anchor distT="0" distB="0" distL="114300" distR="114300" simplePos="0" relativeHeight="251661312" behindDoc="1" locked="0" layoutInCell="1" allowOverlap="1" wp14:anchorId="1C2F7901" wp14:editId="63FA34D0">
            <wp:simplePos x="0" y="0"/>
            <wp:positionH relativeFrom="margin">
              <wp:posOffset>2847340</wp:posOffset>
            </wp:positionH>
            <wp:positionV relativeFrom="paragraph">
              <wp:posOffset>158750</wp:posOffset>
            </wp:positionV>
            <wp:extent cx="3708730" cy="3276600"/>
            <wp:effectExtent l="0" t="0" r="6350" b="0"/>
            <wp:wrapNone/>
            <wp:docPr id="1114131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31606" name="Picture 1114131606"/>
                    <pic:cNvPicPr/>
                  </pic:nvPicPr>
                  <pic:blipFill>
                    <a:blip r:embed="rId8">
                      <a:extLst>
                        <a:ext uri="{28A0092B-C50C-407E-A947-70E740481C1C}">
                          <a14:useLocalDpi xmlns:a14="http://schemas.microsoft.com/office/drawing/2010/main" val="0"/>
                        </a:ext>
                      </a:extLst>
                    </a:blip>
                    <a:stretch>
                      <a:fillRect/>
                    </a:stretch>
                  </pic:blipFill>
                  <pic:spPr>
                    <a:xfrm>
                      <a:off x="0" y="0"/>
                      <a:ext cx="3708730" cy="3276600"/>
                    </a:xfrm>
                    <a:prstGeom prst="rect">
                      <a:avLst/>
                    </a:prstGeom>
                  </pic:spPr>
                </pic:pic>
              </a:graphicData>
            </a:graphic>
            <wp14:sizeRelH relativeFrom="margin">
              <wp14:pctWidth>0</wp14:pctWidth>
            </wp14:sizeRelH>
            <wp14:sizeRelV relativeFrom="margin">
              <wp14:pctHeight>0</wp14:pctHeight>
            </wp14:sizeRelV>
          </wp:anchor>
        </w:drawing>
      </w:r>
    </w:p>
    <w:p w14:paraId="257A01E1" w14:textId="172FC4DC" w:rsidR="00B96F47" w:rsidRDefault="00B96F47"/>
    <w:p w14:paraId="200D989E" w14:textId="67399940" w:rsidR="00B96F47" w:rsidRDefault="00B96F47"/>
    <w:p w14:paraId="7ABA4D56" w14:textId="4D3D750E" w:rsidR="00B96F47" w:rsidRDefault="00B96F47"/>
    <w:p w14:paraId="230C6D8C" w14:textId="6F1CD440" w:rsidR="00B96F47" w:rsidRDefault="00B96F47"/>
    <w:p w14:paraId="7AE01A5A" w14:textId="5DCE228F" w:rsidR="00B96F47" w:rsidRDefault="00B96F47"/>
    <w:p w14:paraId="31BC4900" w14:textId="6939677D" w:rsidR="00B96F47" w:rsidRDefault="00B96F47"/>
    <w:p w14:paraId="5AF97B9A" w14:textId="1F9988B6" w:rsidR="00B96F47" w:rsidRDefault="00B96F47"/>
    <w:p w14:paraId="2F5B9997" w14:textId="7070E7F0" w:rsidR="00B96F47" w:rsidRDefault="00B96F47"/>
    <w:p w14:paraId="2DA2D865" w14:textId="190D58CF" w:rsidR="00B96F47" w:rsidRDefault="00B96F47"/>
    <w:p w14:paraId="4EBFFCD7" w14:textId="4B254DBF" w:rsidR="00B96F47" w:rsidRDefault="00B96F47"/>
    <w:p w14:paraId="0A8BB99B" w14:textId="77777777" w:rsidR="007A0DE2" w:rsidRDefault="007A0DE2" w:rsidP="007A0DE2"/>
    <w:p w14:paraId="27BDFCFF" w14:textId="2D5C2422" w:rsidR="00B96F47" w:rsidRDefault="00B96F47">
      <w:r w:rsidRPr="00B96F47">
        <w:t>BEAUTYPEAK 24x36 Arched Mirror, Black Traditional Vintage Ornate Baroque Wall Mirror, Brass Mirror for Bathroom, Bedroom, Hallway, or Fireplace Decor</w:t>
      </w:r>
    </w:p>
    <w:p w14:paraId="2E2E6BE3" w14:textId="3ED463C9" w:rsidR="00B96F47" w:rsidRPr="00B96F47" w:rsidRDefault="00B96F47" w:rsidP="00B96F47">
      <w:pPr>
        <w:rPr>
          <w:b/>
          <w:bCs/>
          <w:sz w:val="36"/>
          <w:szCs w:val="36"/>
        </w:rPr>
      </w:pPr>
      <w:r>
        <w:rPr>
          <w:b/>
          <w:bCs/>
          <w:sz w:val="36"/>
          <w:szCs w:val="36"/>
        </w:rPr>
        <w:t xml:space="preserve">                           </w:t>
      </w:r>
      <w:r w:rsidRPr="00B96F47">
        <w:rPr>
          <w:b/>
          <w:bCs/>
          <w:sz w:val="36"/>
          <w:szCs w:val="36"/>
        </w:rPr>
        <w:t>PRODUCT DESCRIPTION:</w:t>
      </w:r>
    </w:p>
    <w:p w14:paraId="07212119" w14:textId="0E441026" w:rsidR="00B96F47" w:rsidRDefault="00B96F47" w:rsidP="00B96F47">
      <w:pPr>
        <w:jc w:val="center"/>
      </w:pP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B96F47" w:rsidRPr="00B96F47" w14:paraId="63B57EBB" w14:textId="77777777" w:rsidTr="00B96F47">
        <w:tc>
          <w:tcPr>
            <w:tcW w:w="2015" w:type="dxa"/>
            <w:shd w:val="clear" w:color="auto" w:fill="FFFFFF"/>
            <w:tcMar>
              <w:top w:w="0" w:type="dxa"/>
              <w:left w:w="0" w:type="dxa"/>
              <w:bottom w:w="45" w:type="dxa"/>
              <w:right w:w="45" w:type="dxa"/>
            </w:tcMar>
            <w:hideMark/>
          </w:tcPr>
          <w:p w14:paraId="0C3E89E2" w14:textId="77777777" w:rsidR="00B96F47" w:rsidRPr="00B96F47" w:rsidRDefault="00B96F47" w:rsidP="00B96F47">
            <w:pPr>
              <w:jc w:val="center"/>
            </w:pPr>
            <w:r w:rsidRPr="00B96F47">
              <w:rPr>
                <w:b/>
                <w:bCs/>
              </w:rPr>
              <w:t>Brand</w:t>
            </w:r>
          </w:p>
        </w:tc>
        <w:tc>
          <w:tcPr>
            <w:tcW w:w="5683" w:type="dxa"/>
            <w:shd w:val="clear" w:color="auto" w:fill="FFFFFF"/>
            <w:tcMar>
              <w:top w:w="0" w:type="dxa"/>
              <w:left w:w="45" w:type="dxa"/>
              <w:bottom w:w="45" w:type="dxa"/>
              <w:right w:w="0" w:type="dxa"/>
            </w:tcMar>
            <w:hideMark/>
          </w:tcPr>
          <w:p w14:paraId="563C55D4" w14:textId="77777777" w:rsidR="00B96F47" w:rsidRPr="00B96F47" w:rsidRDefault="00B96F47" w:rsidP="00B96F47">
            <w:pPr>
              <w:jc w:val="center"/>
            </w:pPr>
            <w:r w:rsidRPr="00B96F47">
              <w:t>BEAUTYPEAK</w:t>
            </w:r>
          </w:p>
        </w:tc>
      </w:tr>
      <w:tr w:rsidR="00B96F47" w:rsidRPr="00B96F47" w14:paraId="08A41FD7" w14:textId="77777777" w:rsidTr="00B96F47">
        <w:tc>
          <w:tcPr>
            <w:tcW w:w="2015" w:type="dxa"/>
            <w:shd w:val="clear" w:color="auto" w:fill="FFFFFF"/>
            <w:tcMar>
              <w:top w:w="45" w:type="dxa"/>
              <w:left w:w="0" w:type="dxa"/>
              <w:bottom w:w="45" w:type="dxa"/>
              <w:right w:w="45" w:type="dxa"/>
            </w:tcMar>
            <w:hideMark/>
          </w:tcPr>
          <w:p w14:paraId="44CBA82C" w14:textId="77777777" w:rsidR="00B96F47" w:rsidRPr="00B96F47" w:rsidRDefault="00B96F47" w:rsidP="00B96F47">
            <w:pPr>
              <w:jc w:val="center"/>
            </w:pPr>
            <w:r w:rsidRPr="00B96F47">
              <w:rPr>
                <w:b/>
                <w:bCs/>
              </w:rPr>
              <w:t>Room Type</w:t>
            </w:r>
          </w:p>
        </w:tc>
        <w:tc>
          <w:tcPr>
            <w:tcW w:w="5683" w:type="dxa"/>
            <w:shd w:val="clear" w:color="auto" w:fill="FFFFFF"/>
            <w:tcMar>
              <w:top w:w="45" w:type="dxa"/>
              <w:left w:w="45" w:type="dxa"/>
              <w:bottom w:w="45" w:type="dxa"/>
              <w:right w:w="0" w:type="dxa"/>
            </w:tcMar>
            <w:hideMark/>
          </w:tcPr>
          <w:p w14:paraId="53FF6A76" w14:textId="77777777" w:rsidR="00B96F47" w:rsidRPr="00B96F47" w:rsidRDefault="00B96F47" w:rsidP="00B96F47">
            <w:pPr>
              <w:jc w:val="center"/>
            </w:pPr>
            <w:r w:rsidRPr="00B96F47">
              <w:t>Entrance Hall, Dressing Room, Bedroom, Living Room, Hallway</w:t>
            </w:r>
          </w:p>
        </w:tc>
      </w:tr>
      <w:tr w:rsidR="00B96F47" w:rsidRPr="00B96F47" w14:paraId="1AFE3251" w14:textId="77777777" w:rsidTr="00B96F47">
        <w:tc>
          <w:tcPr>
            <w:tcW w:w="2015" w:type="dxa"/>
            <w:shd w:val="clear" w:color="auto" w:fill="FFFFFF"/>
            <w:tcMar>
              <w:top w:w="45" w:type="dxa"/>
              <w:left w:w="0" w:type="dxa"/>
              <w:bottom w:w="45" w:type="dxa"/>
              <w:right w:w="45" w:type="dxa"/>
            </w:tcMar>
            <w:hideMark/>
          </w:tcPr>
          <w:p w14:paraId="1B662EF5" w14:textId="77777777" w:rsidR="00B96F47" w:rsidRPr="00B96F47" w:rsidRDefault="00B96F47" w:rsidP="00B96F47">
            <w:pPr>
              <w:jc w:val="center"/>
            </w:pPr>
            <w:r w:rsidRPr="00B96F47">
              <w:rPr>
                <w:b/>
                <w:bCs/>
              </w:rPr>
              <w:lastRenderedPageBreak/>
              <w:t>Shape</w:t>
            </w:r>
          </w:p>
        </w:tc>
        <w:tc>
          <w:tcPr>
            <w:tcW w:w="5683" w:type="dxa"/>
            <w:shd w:val="clear" w:color="auto" w:fill="FFFFFF"/>
            <w:tcMar>
              <w:top w:w="45" w:type="dxa"/>
              <w:left w:w="45" w:type="dxa"/>
              <w:bottom w:w="45" w:type="dxa"/>
              <w:right w:w="0" w:type="dxa"/>
            </w:tcMar>
            <w:hideMark/>
          </w:tcPr>
          <w:p w14:paraId="3A243B28" w14:textId="77777777" w:rsidR="00B96F47" w:rsidRPr="00B96F47" w:rsidRDefault="00B96F47" w:rsidP="00B96F47">
            <w:pPr>
              <w:jc w:val="center"/>
            </w:pPr>
            <w:r w:rsidRPr="00B96F47">
              <w:t>Arch</w:t>
            </w:r>
          </w:p>
        </w:tc>
      </w:tr>
      <w:tr w:rsidR="00B96F47" w:rsidRPr="00B96F47" w14:paraId="2D6FCF7B" w14:textId="77777777" w:rsidTr="00B96F47">
        <w:tc>
          <w:tcPr>
            <w:tcW w:w="2015" w:type="dxa"/>
            <w:shd w:val="clear" w:color="auto" w:fill="FFFFFF"/>
            <w:tcMar>
              <w:top w:w="45" w:type="dxa"/>
              <w:left w:w="0" w:type="dxa"/>
              <w:bottom w:w="45" w:type="dxa"/>
              <w:right w:w="45" w:type="dxa"/>
            </w:tcMar>
            <w:hideMark/>
          </w:tcPr>
          <w:p w14:paraId="24DD1D87" w14:textId="77777777" w:rsidR="00B96F47" w:rsidRPr="00B96F47" w:rsidRDefault="00B96F47" w:rsidP="00B96F47">
            <w:pPr>
              <w:jc w:val="center"/>
            </w:pPr>
            <w:r w:rsidRPr="00B96F47">
              <w:rPr>
                <w:b/>
                <w:bCs/>
              </w:rPr>
              <w:t>Product Dimensions</w:t>
            </w:r>
          </w:p>
        </w:tc>
        <w:tc>
          <w:tcPr>
            <w:tcW w:w="5683" w:type="dxa"/>
            <w:shd w:val="clear" w:color="auto" w:fill="FFFFFF"/>
            <w:tcMar>
              <w:top w:w="45" w:type="dxa"/>
              <w:left w:w="45" w:type="dxa"/>
              <w:bottom w:w="45" w:type="dxa"/>
              <w:right w:w="0" w:type="dxa"/>
            </w:tcMar>
            <w:hideMark/>
          </w:tcPr>
          <w:p w14:paraId="51C27E30" w14:textId="77777777" w:rsidR="00B96F47" w:rsidRPr="00B96F47" w:rsidRDefault="00B96F47" w:rsidP="00B96F47">
            <w:pPr>
              <w:jc w:val="center"/>
            </w:pPr>
            <w:r w:rsidRPr="00B96F47">
              <w:t>36"L x 24"W</w:t>
            </w:r>
          </w:p>
        </w:tc>
      </w:tr>
      <w:tr w:rsidR="00B96F47" w:rsidRPr="00B96F47" w14:paraId="17394520" w14:textId="77777777" w:rsidTr="00B96F47">
        <w:tc>
          <w:tcPr>
            <w:tcW w:w="2015" w:type="dxa"/>
            <w:shd w:val="clear" w:color="auto" w:fill="FFFFFF"/>
            <w:tcMar>
              <w:top w:w="45" w:type="dxa"/>
              <w:left w:w="0" w:type="dxa"/>
              <w:bottom w:w="0" w:type="dxa"/>
              <w:right w:w="45" w:type="dxa"/>
            </w:tcMar>
            <w:hideMark/>
          </w:tcPr>
          <w:p w14:paraId="35776592" w14:textId="77777777" w:rsidR="00B96F47" w:rsidRPr="00B96F47" w:rsidRDefault="00B96F47" w:rsidP="00B96F47">
            <w:pPr>
              <w:jc w:val="center"/>
            </w:pPr>
            <w:r w:rsidRPr="00B96F47">
              <w:rPr>
                <w:b/>
                <w:bCs/>
              </w:rPr>
              <w:t>Frame Material</w:t>
            </w:r>
          </w:p>
        </w:tc>
        <w:tc>
          <w:tcPr>
            <w:tcW w:w="5683" w:type="dxa"/>
            <w:shd w:val="clear" w:color="auto" w:fill="FFFFFF"/>
            <w:tcMar>
              <w:top w:w="45" w:type="dxa"/>
              <w:left w:w="45" w:type="dxa"/>
              <w:bottom w:w="0" w:type="dxa"/>
              <w:right w:w="0" w:type="dxa"/>
            </w:tcMar>
            <w:hideMark/>
          </w:tcPr>
          <w:p w14:paraId="40805B3F" w14:textId="77777777" w:rsidR="00B96F47" w:rsidRPr="00B96F47" w:rsidRDefault="00B96F47" w:rsidP="00B96F47">
            <w:pPr>
              <w:jc w:val="center"/>
            </w:pPr>
            <w:r w:rsidRPr="00B96F47">
              <w:t>Aluminum</w:t>
            </w:r>
          </w:p>
        </w:tc>
      </w:tr>
    </w:tbl>
    <w:p w14:paraId="0EDD6D52" w14:textId="7135DE66" w:rsidR="00B96F47" w:rsidRDefault="00B96F47"/>
    <w:p w14:paraId="2467F9B5" w14:textId="73E952AC" w:rsidR="00B96F47" w:rsidRDefault="00B96F47"/>
    <w:p w14:paraId="0655F78F" w14:textId="78FEFFF9" w:rsidR="00B96F47" w:rsidRDefault="00B96F47"/>
    <w:p w14:paraId="425426FC" w14:textId="22B9C53A" w:rsidR="00B96F47" w:rsidRDefault="00B96F47"/>
    <w:p w14:paraId="0EA35513" w14:textId="76B46647" w:rsidR="00B96F47" w:rsidRPr="00B96F47" w:rsidRDefault="00B96F47" w:rsidP="00B96F47">
      <w:pPr>
        <w:rPr>
          <w:b/>
          <w:bCs/>
        </w:rPr>
      </w:pPr>
      <w:r>
        <w:rPr>
          <w:b/>
          <w:bCs/>
        </w:rPr>
        <w:t xml:space="preserve">                                              </w:t>
      </w:r>
      <w:r w:rsidRPr="00B96F47">
        <w:rPr>
          <w:b/>
          <w:bCs/>
          <w:sz w:val="40"/>
          <w:szCs w:val="40"/>
        </w:rPr>
        <w:t>About this item</w:t>
      </w:r>
    </w:p>
    <w:p w14:paraId="2B03783F" w14:textId="77777777" w:rsidR="00B96F47" w:rsidRPr="00B96F47" w:rsidRDefault="00B96F47" w:rsidP="00B96F47">
      <w:pPr>
        <w:numPr>
          <w:ilvl w:val="0"/>
          <w:numId w:val="1"/>
        </w:numPr>
      </w:pPr>
      <w:r w:rsidRPr="00B96F47">
        <w:t>Elegant Vintage Arched Design: Featuring a sophisticated vintage design, this 36"X24" wall mirror's intricate detailing and classic finish effortlessly elevates any space, making it the perfect accent for an entryway, above a fireplace, in a bathroom, or next to a staircase</w:t>
      </w:r>
    </w:p>
    <w:p w14:paraId="3F28C129" w14:textId="77777777" w:rsidR="00B96F47" w:rsidRPr="00B96F47" w:rsidRDefault="00B96F47" w:rsidP="00B96F47">
      <w:pPr>
        <w:numPr>
          <w:ilvl w:val="0"/>
          <w:numId w:val="1"/>
        </w:numPr>
      </w:pPr>
      <w:r w:rsidRPr="00B96F47">
        <w:t>Unique Artistic Decoration: The mirror's frame features a unique crown design with specially crafted decorative patterns, exuding an artistic flavor and visual appeal that not only enhances the mirror's aesthetic appeal, but also makes it stand out in any interior decor</w:t>
      </w:r>
    </w:p>
    <w:p w14:paraId="1987052F" w14:textId="77777777" w:rsidR="00B96F47" w:rsidRPr="00B96F47" w:rsidRDefault="00B96F47" w:rsidP="00B96F47">
      <w:pPr>
        <w:numPr>
          <w:ilvl w:val="0"/>
          <w:numId w:val="1"/>
        </w:numPr>
      </w:pPr>
      <w:r w:rsidRPr="00B96F47">
        <w:t>Durable Metal Construction: Featuring a sturdy metal frame that resists moisture and rust, this French vintage-inspired mirror combines durability with a unique texture. It will stand up to everyday use while adding a sophisticated touch to any room</w:t>
      </w:r>
    </w:p>
    <w:p w14:paraId="6BDE93E5" w14:textId="77777777" w:rsidR="00B96F47" w:rsidRPr="00B96F47" w:rsidRDefault="00B96F47" w:rsidP="00B96F47">
      <w:pPr>
        <w:numPr>
          <w:ilvl w:val="0"/>
          <w:numId w:val="1"/>
        </w:numPr>
      </w:pPr>
      <w:r w:rsidRPr="00B96F47">
        <w:t>Safe and easy to install: the bathroom mirror comes with mounting accessories and brackets, super easy to install. In addition, we have completely upgraded the packaging of the mirror, with 4 layers of sturdy packaging to prevent the mirror from breaking, and plastic layer to avoid scratching the mirror</w:t>
      </w:r>
    </w:p>
    <w:p w14:paraId="54DC9E65" w14:textId="77777777" w:rsidR="00B96F47" w:rsidRPr="00B96F47" w:rsidRDefault="00B96F47" w:rsidP="00B96F47">
      <w:pPr>
        <w:numPr>
          <w:ilvl w:val="0"/>
          <w:numId w:val="1"/>
        </w:numPr>
      </w:pPr>
      <w:r w:rsidRPr="00B96F47">
        <w:t>Customer Service and Safe Packaging:Customer service is the center of our product philosophy, if the vintage ornate arched mirrors you receive are broken or defective, please contact us and provide us with a picture of the breakage, we will deal with it at the first time</w:t>
      </w:r>
    </w:p>
    <w:p w14:paraId="0CAD74FF" w14:textId="1A46A811" w:rsidR="00B96F47" w:rsidRDefault="00B96F47"/>
    <w:p w14:paraId="199EE608" w14:textId="21F26648" w:rsidR="00B96F47" w:rsidRDefault="00B96F47"/>
    <w:p w14:paraId="05D9F0EB" w14:textId="7BD15DE8" w:rsidR="00B96F47" w:rsidRDefault="00B96F47"/>
    <w:p w14:paraId="24A4DF44" w14:textId="15A53648" w:rsidR="00B96F47" w:rsidRDefault="00B96F47"/>
    <w:p w14:paraId="3C772627" w14:textId="0F1CD188" w:rsidR="00B96F47" w:rsidRDefault="00B96F47"/>
    <w:p w14:paraId="00A82C5F" w14:textId="41307A05" w:rsidR="00B96F47" w:rsidRDefault="00B96F47"/>
    <w:p w14:paraId="71A075BD" w14:textId="3F9BF8C4" w:rsidR="00B96F47" w:rsidRDefault="00B96F47"/>
    <w:p w14:paraId="12D6812D" w14:textId="10057C4D" w:rsidR="00B96F47" w:rsidRDefault="00B96F47"/>
    <w:p w14:paraId="3D6546E6" w14:textId="293FCBF0" w:rsidR="00B96F47" w:rsidRDefault="00B96F47"/>
    <w:p w14:paraId="33DABEFF" w14:textId="510362A3" w:rsidR="00B96F47" w:rsidRDefault="00B96F47"/>
    <w:p w14:paraId="0434447C" w14:textId="67BF19CC" w:rsidR="00B96F47" w:rsidRDefault="00B96F47"/>
    <w:p w14:paraId="3915363B" w14:textId="5E0CC545" w:rsidR="00B96F47" w:rsidRDefault="00B96F47"/>
    <w:p w14:paraId="6FFA7422" w14:textId="34C601EE" w:rsidR="00B96F47" w:rsidRDefault="00B96F47"/>
    <w:p w14:paraId="7C0D0DAE" w14:textId="3E3870D2" w:rsidR="00B96F47" w:rsidRDefault="00B96F47"/>
    <w:p w14:paraId="7F2CE4F1" w14:textId="08D5ECDF" w:rsidR="00B96F47" w:rsidRDefault="00B96F47"/>
    <w:p w14:paraId="62F05344" w14:textId="7A02F013" w:rsidR="00B96F47" w:rsidRDefault="00B96F47"/>
    <w:p w14:paraId="6AF3C520" w14:textId="185146ED" w:rsidR="00B96F47" w:rsidRDefault="00B96F47"/>
    <w:p w14:paraId="00265394" w14:textId="13954841" w:rsidR="00B96F47" w:rsidRDefault="00B96F47"/>
    <w:p w14:paraId="7B4C5B45" w14:textId="5DD7548F" w:rsidR="00B96F47" w:rsidRDefault="00B96F47"/>
    <w:p w14:paraId="7C565A1E" w14:textId="42DEB798" w:rsidR="00B96F47" w:rsidRDefault="00B96F47"/>
    <w:p w14:paraId="0FBB21D0" w14:textId="5EF97B0D" w:rsidR="00B96F47" w:rsidRDefault="00B96F47"/>
    <w:p w14:paraId="1F2B48BF" w14:textId="22107460" w:rsidR="00B96F47" w:rsidRDefault="00B96F47"/>
    <w:p w14:paraId="3FF92809" w14:textId="77777777" w:rsidR="00B96F47" w:rsidRDefault="00B96F47"/>
    <w:p w14:paraId="102A9064" w14:textId="77777777" w:rsidR="00B96F47" w:rsidRDefault="00B96F47"/>
    <w:p w14:paraId="1DA1B701" w14:textId="77777777" w:rsidR="00B96F47" w:rsidRDefault="00B96F47"/>
    <w:p w14:paraId="077DB527" w14:textId="77777777" w:rsidR="00B96F47" w:rsidRDefault="00B96F47"/>
    <w:p w14:paraId="6D7C003D" w14:textId="77777777" w:rsidR="00B96F47" w:rsidRDefault="00B96F47"/>
    <w:p w14:paraId="3D165E54" w14:textId="77777777" w:rsidR="00B96F47" w:rsidRDefault="00B96F47"/>
    <w:p w14:paraId="52E8B585" w14:textId="77777777" w:rsidR="00B96F47" w:rsidRDefault="00B96F47"/>
    <w:p w14:paraId="4458FCD5" w14:textId="77777777" w:rsidR="00B96F47" w:rsidRDefault="00B96F47"/>
    <w:p w14:paraId="0160AD6C" w14:textId="77777777" w:rsidR="00B96F47" w:rsidRDefault="00B96F47"/>
    <w:p w14:paraId="461AE38F" w14:textId="77777777" w:rsidR="00B96F47" w:rsidRDefault="00B96F47"/>
    <w:p w14:paraId="4C97772E" w14:textId="77777777" w:rsidR="00B96F47" w:rsidRDefault="00B96F47"/>
    <w:p w14:paraId="1C7D7C97" w14:textId="77777777" w:rsidR="00B96F47" w:rsidRDefault="00B96F47"/>
    <w:p w14:paraId="3D7C22E9" w14:textId="77777777" w:rsidR="00B96F47" w:rsidRDefault="00B96F47"/>
    <w:p w14:paraId="5DF9B782" w14:textId="77777777" w:rsidR="00B96F47" w:rsidRDefault="00B96F47"/>
    <w:p w14:paraId="72BA1546" w14:textId="77777777" w:rsidR="00B96F47" w:rsidRDefault="00B96F47"/>
    <w:p w14:paraId="0D6A1A89" w14:textId="77777777" w:rsidR="00B96F47" w:rsidRDefault="00B96F47"/>
    <w:p w14:paraId="2A9022DC" w14:textId="77777777" w:rsidR="00B96F47" w:rsidRDefault="00B96F47"/>
    <w:p w14:paraId="770EAC8E" w14:textId="77777777" w:rsidR="00B96F47" w:rsidRDefault="00B96F47"/>
    <w:p w14:paraId="313F6768" w14:textId="77777777" w:rsidR="00B96F47" w:rsidRDefault="00B96F47"/>
    <w:p w14:paraId="7D6192FA" w14:textId="77777777" w:rsidR="00B96F47" w:rsidRDefault="00B96F47"/>
    <w:p w14:paraId="61B1FD84" w14:textId="77777777" w:rsidR="00B96F47" w:rsidRDefault="00B96F47"/>
    <w:p w14:paraId="2E857322" w14:textId="77777777" w:rsidR="00B96F47" w:rsidRDefault="00B96F47"/>
    <w:p w14:paraId="6049D572" w14:textId="7F40C1C4" w:rsidR="00B96F47" w:rsidRDefault="00B96F47"/>
    <w:sectPr w:rsidR="00B96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3145F"/>
    <w:multiLevelType w:val="multilevel"/>
    <w:tmpl w:val="8CE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2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47"/>
    <w:rsid w:val="00611F92"/>
    <w:rsid w:val="007A0DE2"/>
    <w:rsid w:val="00B96F47"/>
    <w:rsid w:val="00C27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CE3B"/>
  <w15:chartTrackingRefBased/>
  <w15:docId w15:val="{E818090C-0964-44ED-B2B8-3154267C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47"/>
    <w:rPr>
      <w:rFonts w:eastAsiaTheme="majorEastAsia" w:cstheme="majorBidi"/>
      <w:color w:val="272727" w:themeColor="text1" w:themeTint="D8"/>
    </w:rPr>
  </w:style>
  <w:style w:type="paragraph" w:styleId="Title">
    <w:name w:val="Title"/>
    <w:basedOn w:val="Normal"/>
    <w:next w:val="Normal"/>
    <w:link w:val="TitleChar"/>
    <w:uiPriority w:val="10"/>
    <w:qFormat/>
    <w:rsid w:val="00B96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47"/>
    <w:pPr>
      <w:spacing w:before="160"/>
      <w:jc w:val="center"/>
    </w:pPr>
    <w:rPr>
      <w:i/>
      <w:iCs/>
      <w:color w:val="404040" w:themeColor="text1" w:themeTint="BF"/>
    </w:rPr>
  </w:style>
  <w:style w:type="character" w:customStyle="1" w:styleId="QuoteChar">
    <w:name w:val="Quote Char"/>
    <w:basedOn w:val="DefaultParagraphFont"/>
    <w:link w:val="Quote"/>
    <w:uiPriority w:val="29"/>
    <w:rsid w:val="00B96F47"/>
    <w:rPr>
      <w:i/>
      <w:iCs/>
      <w:color w:val="404040" w:themeColor="text1" w:themeTint="BF"/>
    </w:rPr>
  </w:style>
  <w:style w:type="paragraph" w:styleId="ListParagraph">
    <w:name w:val="List Paragraph"/>
    <w:basedOn w:val="Normal"/>
    <w:uiPriority w:val="34"/>
    <w:qFormat/>
    <w:rsid w:val="00B96F47"/>
    <w:pPr>
      <w:ind w:left="720"/>
      <w:contextualSpacing/>
    </w:pPr>
  </w:style>
  <w:style w:type="character" w:styleId="IntenseEmphasis">
    <w:name w:val="Intense Emphasis"/>
    <w:basedOn w:val="DefaultParagraphFont"/>
    <w:uiPriority w:val="21"/>
    <w:qFormat/>
    <w:rsid w:val="00B96F47"/>
    <w:rPr>
      <w:i/>
      <w:iCs/>
      <w:color w:val="2F5496" w:themeColor="accent1" w:themeShade="BF"/>
    </w:rPr>
  </w:style>
  <w:style w:type="paragraph" w:styleId="IntenseQuote">
    <w:name w:val="Intense Quote"/>
    <w:basedOn w:val="Normal"/>
    <w:next w:val="Normal"/>
    <w:link w:val="IntenseQuoteChar"/>
    <w:uiPriority w:val="30"/>
    <w:qFormat/>
    <w:rsid w:val="00B96F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47"/>
    <w:rPr>
      <w:i/>
      <w:iCs/>
      <w:color w:val="2F5496" w:themeColor="accent1" w:themeShade="BF"/>
    </w:rPr>
  </w:style>
  <w:style w:type="character" w:styleId="IntenseReference">
    <w:name w:val="Intense Reference"/>
    <w:basedOn w:val="DefaultParagraphFont"/>
    <w:uiPriority w:val="32"/>
    <w:qFormat/>
    <w:rsid w:val="00B96F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43">
      <w:bodyDiv w:val="1"/>
      <w:marLeft w:val="0"/>
      <w:marRight w:val="0"/>
      <w:marTop w:val="0"/>
      <w:marBottom w:val="0"/>
      <w:divBdr>
        <w:top w:val="none" w:sz="0" w:space="0" w:color="auto"/>
        <w:left w:val="none" w:sz="0" w:space="0" w:color="auto"/>
        <w:bottom w:val="none" w:sz="0" w:space="0" w:color="auto"/>
        <w:right w:val="none" w:sz="0" w:space="0" w:color="auto"/>
      </w:divBdr>
    </w:div>
    <w:div w:id="709693766">
      <w:bodyDiv w:val="1"/>
      <w:marLeft w:val="0"/>
      <w:marRight w:val="0"/>
      <w:marTop w:val="0"/>
      <w:marBottom w:val="0"/>
      <w:divBdr>
        <w:top w:val="none" w:sz="0" w:space="0" w:color="auto"/>
        <w:left w:val="none" w:sz="0" w:space="0" w:color="auto"/>
        <w:bottom w:val="none" w:sz="0" w:space="0" w:color="auto"/>
        <w:right w:val="none" w:sz="0" w:space="0" w:color="auto"/>
      </w:divBdr>
    </w:div>
    <w:div w:id="909267802">
      <w:bodyDiv w:val="1"/>
      <w:marLeft w:val="0"/>
      <w:marRight w:val="0"/>
      <w:marTop w:val="0"/>
      <w:marBottom w:val="0"/>
      <w:divBdr>
        <w:top w:val="none" w:sz="0" w:space="0" w:color="auto"/>
        <w:left w:val="none" w:sz="0" w:space="0" w:color="auto"/>
        <w:bottom w:val="none" w:sz="0" w:space="0" w:color="auto"/>
        <w:right w:val="none" w:sz="0" w:space="0" w:color="auto"/>
      </w:divBdr>
    </w:div>
    <w:div w:id="1795564975">
      <w:bodyDiv w:val="1"/>
      <w:marLeft w:val="0"/>
      <w:marRight w:val="0"/>
      <w:marTop w:val="0"/>
      <w:marBottom w:val="0"/>
      <w:divBdr>
        <w:top w:val="none" w:sz="0" w:space="0" w:color="auto"/>
        <w:left w:val="none" w:sz="0" w:space="0" w:color="auto"/>
        <w:bottom w:val="none" w:sz="0" w:space="0" w:color="auto"/>
        <w:right w:val="none" w:sz="0" w:space="0" w:color="auto"/>
      </w:divBdr>
    </w:div>
    <w:div w:id="1898275925">
      <w:bodyDiv w:val="1"/>
      <w:marLeft w:val="0"/>
      <w:marRight w:val="0"/>
      <w:marTop w:val="0"/>
      <w:marBottom w:val="0"/>
      <w:divBdr>
        <w:top w:val="none" w:sz="0" w:space="0" w:color="auto"/>
        <w:left w:val="none" w:sz="0" w:space="0" w:color="auto"/>
        <w:bottom w:val="none" w:sz="0" w:space="0" w:color="auto"/>
        <w:right w:val="none" w:sz="0" w:space="0" w:color="auto"/>
      </w:divBdr>
    </w:div>
    <w:div w:id="207696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2</cp:revision>
  <dcterms:created xsi:type="dcterms:W3CDTF">2025-06-09T09:37:00Z</dcterms:created>
  <dcterms:modified xsi:type="dcterms:W3CDTF">2025-06-10T18:43:00Z</dcterms:modified>
</cp:coreProperties>
</file>