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>
          <w:rFonts w:eastAsia="Calibri" w:cs="Calibri" w:ascii="Calibri" w:hAnsi="Calibri"/>
          <w:b/>
          <w:bCs/>
          <w:color w:val="2A7F8E"/>
          <w:spacing w:val="60"/>
          <w:sz w:val="22"/>
          <w:szCs w:val="22"/>
        </w:rPr>
        <w:t>ÉTUDE TECHNIQUE · STRUCTURES DE DONNÉES</w:t>
      </w:r>
    </w:p>
    <w:p>
      <w:pPr>
        <w:pStyle w:val="Normal"/>
        <w:pBdr>
          <w:bottom w:val="single" w:sz="18" w:space="8" w:color="2A7F8E"/>
        </w:pBdr>
        <w:spacing w:before="120" w:after="240"/>
        <w:rPr/>
      </w:pPr>
      <w:r>
        <w:rPr/>
      </w:r>
    </w:p>
    <w:p>
      <w:pPr>
        <w:pStyle w:val="Normal"/>
        <w:spacing w:lineRule="auto" w:line="240" w:before="400" w:after="160"/>
        <w:rPr/>
      </w:pPr>
      <w:r>
        <w:rPr>
          <w:rFonts w:eastAsia="Calibri" w:cs="Calibri" w:ascii="Calibri" w:hAnsi="Calibri"/>
          <w:b/>
          <w:bCs/>
          <w:color w:val="1F3A5F"/>
          <w:sz w:val="68"/>
          <w:szCs w:val="68"/>
        </w:rPr>
        <w:t>La mémoire contiguë compte</w:t>
      </w:r>
    </w:p>
    <w:p>
      <w:pPr>
        <w:pStyle w:val="Normal"/>
        <w:spacing w:lineRule="auto" w:line="240" w:before="0" w:after="360"/>
        <w:rPr/>
      </w:pPr>
      <w:r>
        <w:rPr>
          <w:rFonts w:eastAsia="Calibri" w:cs="Calibri" w:ascii="Calibri" w:hAnsi="Calibri"/>
          <w:color w:val="2A7F8E"/>
          <w:sz w:val="48"/>
          <w:szCs w:val="48"/>
        </w:rPr>
        <w:t>Vecteurs contre listes en C++</w:t>
      </w:r>
    </w:p>
    <w:p>
      <w:pPr>
        <w:pStyle w:val="Normal"/>
        <w:spacing w:lineRule="auto" w:line="319" w:before="0" w:after="120"/>
        <w:rPr/>
      </w:pPr>
      <w:r>
        <w:rPr>
          <w:rFonts w:eastAsia="Cambria" w:cs="Cambria"/>
          <w:i/>
          <w:iCs/>
          <w:color w:val="5A6472"/>
          <w:sz w:val="26"/>
          <w:szCs w:val="26"/>
        </w:rPr>
        <w:t>Pourquoi la complexité asymptotique (Grand O) ne suffit pas : cache CPU, localité spatiale et performances réelles.</w:t>
      </w:r>
    </w:p>
    <w:p>
      <w:pPr>
        <w:pStyle w:val="Normal"/>
        <w:spacing w:before="2600" w:after="60"/>
        <w:rPr/>
      </w:pPr>
      <w:r>
        <w:rPr>
          <w:rFonts w:eastAsia="Calibri" w:cs="Calibri" w:ascii="Calibri" w:hAnsi="Calibri"/>
          <w:b/>
          <w:bCs/>
          <w:color w:val="1F3A5F"/>
          <w:sz w:val="22"/>
          <w:szCs w:val="22"/>
        </w:rPr>
        <w:t>Document de synthèse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color w:val="5A6472"/>
          <w:sz w:val="20"/>
          <w:szCs w:val="20"/>
        </w:rPr>
        <w:t>Source : « Contiguous memory matters: vectors vs lists in C++ », horenbergerb.github.io, 9 mai 2024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color w:val="5A6472"/>
          <w:sz w:val="20"/>
          <w:szCs w:val="20"/>
        </w:rPr>
        <w:t>Mots-clés : C++, std::vector, std::list, Big O, cache CPU, principe de localité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Realis</w:t>
      </w:r>
      <w:r>
        <w:rPr>
          <w:rFonts w:eastAsia="Calibri" w:cs="Calibri" w:ascii="Calibri" w:hAnsi="Calibri"/>
          <w:color w:val="5A6472"/>
          <w:sz w:val="20"/>
          <w:szCs w:val="20"/>
        </w:rPr>
        <w:t>é</w:t>
      </w:r>
      <w:r>
        <w:rPr/>
        <w:t xml:space="preserve"> par:</w:t>
      </w:r>
    </w:p>
    <w:p>
      <w:pPr>
        <w:pStyle w:val="Normal"/>
        <w:rPr/>
      </w:pPr>
      <w:r>
        <w:rPr/>
        <w:t>- Saad AIT YAHIA</w:t>
      </w:r>
      <w:r>
        <w:br w:type="page"/>
      </w:r>
    </w:p>
    <w:p>
      <w:pPr>
        <w:pStyle w:val="Heading1"/>
        <w:spacing w:before="0" w:after="180"/>
        <w:rPr/>
      </w:pPr>
      <w:r>
        <w:rPr/>
        <w:t>Résumé</w:t>
      </w:r>
    </w:p>
    <w:p>
      <w:pPr>
        <w:pStyle w:val="Normal"/>
        <w:spacing w:lineRule="auto" w:line="312" w:before="0" w:after="140"/>
        <w:jc w:val="both"/>
        <w:rPr/>
      </w:pPr>
      <w:r>
        <w:rPr/>
        <w:t xml:space="preserve">Cette étude examine un cas concret rencontré en milieu professionnel : une boucle parcourant un grand </w:t>
      </w:r>
      <w:r>
        <w:rPr>
          <w:rFonts w:eastAsia="Consolas" w:cs="Consolas" w:ascii="Consolas" w:hAnsi="Consolas"/>
          <w:color w:val="7A2E4B"/>
          <w:sz w:val="20"/>
          <w:szCs w:val="20"/>
        </w:rPr>
        <w:t>vector</w:t>
      </w:r>
      <w:r>
        <w:rPr/>
        <w:t xml:space="preserve"> en supprimant quelques éléments au passage. Une analyse purement théorique, fondée sur la notation Grand O, désigne la liste chaînée (</w:t>
      </w:r>
      <w:r>
        <w:rPr>
          <w:rFonts w:eastAsia="Consolas" w:cs="Consolas" w:ascii="Consolas" w:hAnsi="Consolas"/>
          <w:color w:val="7A2E4B"/>
          <w:sz w:val="20"/>
          <w:szCs w:val="20"/>
        </w:rPr>
        <w:t>list</w:t>
      </w:r>
      <w:r>
        <w:rPr/>
        <w:t>) comme structure plus efficace, la suppression y étant en O(1) au lieu de O(n).</w:t>
      </w:r>
    </w:p>
    <w:p>
      <w:pPr>
        <w:pStyle w:val="Normal"/>
        <w:spacing w:lineRule="auto" w:line="312" w:before="0" w:after="140"/>
        <w:jc w:val="both"/>
        <w:rPr/>
      </w:pPr>
      <w:r>
        <w:rPr/>
        <w:t xml:space="preserve">Pourtant, après remplacement du </w:t>
      </w:r>
      <w:r>
        <w:rPr>
          <w:rFonts w:eastAsia="Consolas" w:cs="Consolas" w:ascii="Consolas" w:hAnsi="Consolas"/>
          <w:color w:val="7A2E4B"/>
          <w:sz w:val="20"/>
          <w:szCs w:val="20"/>
        </w:rPr>
        <w:t>vector</w:t>
      </w:r>
      <w:r>
        <w:rPr/>
        <w:t xml:space="preserve"> par une </w:t>
      </w:r>
      <w:r>
        <w:rPr>
          <w:rFonts w:eastAsia="Consolas" w:cs="Consolas" w:ascii="Consolas" w:hAnsi="Consolas"/>
          <w:color w:val="7A2E4B"/>
          <w:sz w:val="20"/>
          <w:szCs w:val="20"/>
        </w:rPr>
        <w:t>list</w:t>
      </w:r>
      <w:r>
        <w:rPr/>
        <w:t xml:space="preserve">, le programme ne s’est pas accéléré — il était même légèrement plus lent. L’explication tient à l’architecture matérielle : le </w:t>
      </w:r>
      <w:r>
        <w:rPr>
          <w:b/>
          <w:bCs/>
        </w:rPr>
        <w:t>cache du processeur</w:t>
      </w:r>
      <w:r>
        <w:rPr/>
        <w:t xml:space="preserve"> et le </w:t>
      </w:r>
      <w:r>
        <w:rPr>
          <w:b/>
          <w:bCs/>
        </w:rPr>
        <w:t>principe de localité</w:t>
      </w:r>
      <w:r>
        <w:rPr/>
        <w:t xml:space="preserve"> favorisent les données contiguës en mémoire. L’itération sur un </w:t>
      </w:r>
      <w:r>
        <w:rPr>
          <w:rFonts w:eastAsia="Consolas" w:cs="Consolas" w:ascii="Consolas" w:hAnsi="Consolas"/>
          <w:color w:val="7A2E4B"/>
          <w:sz w:val="20"/>
          <w:szCs w:val="20"/>
        </w:rPr>
        <w:t>vector</w:t>
      </w:r>
      <w:r>
        <w:rPr/>
        <w:t xml:space="preserve"> est donc nettement plus rapide que sur une </w:t>
      </w:r>
      <w:r>
        <w:rPr>
          <w:rFonts w:eastAsia="Consolas" w:cs="Consolas" w:ascii="Consolas" w:hAnsi="Consolas"/>
          <w:color w:val="7A2E4B"/>
          <w:sz w:val="20"/>
          <w:szCs w:val="20"/>
        </w:rPr>
        <w:t>list</w:t>
      </w:r>
      <w:r>
        <w:rPr/>
        <w:t>, et ce ralentissement l’emporte sur le gain obtenu à la suppression.</w:t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A7F8E"/>
            </w:tcBorders>
            <w:shd w:color="auto" w:fill="EEF3F8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1F3A5F"/>
                <w:sz w:val="22"/>
                <w:szCs w:val="22"/>
              </w:rPr>
              <w:t>À retenir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sz w:val="21"/>
                <w:szCs w:val="21"/>
              </w:rPr>
              <w:t>La complexité asymptotique décrit le nombre d’opérations, pas leur coût réel. Sur une machine moderne, la disposition des données en mémoire peut peser davantage que la différence de complexité théorique.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20"/>
        <w:rPr/>
      </w:pPr>
      <w:r>
        <w:rPr>
          <w:rFonts w:eastAsia="Calibri" w:cs="Calibri" w:ascii="Calibri" w:hAnsi="Calibri"/>
          <w:b/>
          <w:bCs/>
          <w:color w:val="1F3A5F"/>
          <w:sz w:val="36"/>
          <w:szCs w:val="36"/>
        </w:rPr>
        <w:t>Table des matières</w:t>
      </w:r>
    </w:p>
    <w:p>
      <w:pPr>
        <w:pStyle w:val="Normal"/>
        <w:tabs>
          <w:tab w:val="clear" w:pos="720"/>
          <w:tab w:val="right" w:pos="9026" w:leader="dot"/>
        </w:tabs>
        <w:spacing w:before="90" w:after="70"/>
        <w:ind w:start="0"/>
        <w:rPr/>
      </w:pPr>
      <w:hyperlink w:anchor="h0">
        <w:r>
          <w:rPr>
            <w:rStyle w:val="Style3"/>
            <w:rFonts w:eastAsia="Calibri" w:cs="Calibri" w:ascii="Calibri" w:hAnsi="Calibri"/>
            <w:b/>
            <w:bCs/>
            <w:color w:val="1F3A5F"/>
            <w:sz w:val="22"/>
            <w:szCs w:val="22"/>
          </w:rPr>
          <w:t>1. Introduction : la complexité Grand O ne dit pas tout</w:t>
        </w:r>
        <w:r>
          <w:rPr>
            <w:rStyle w:val="Style3"/>
            <w:rFonts w:eastAsia="Calibri" w:cs="Calibri" w:ascii="Calibri" w:hAnsi="Calibri"/>
            <w:color w:val="5A6472"/>
            <w:sz w:val="22"/>
            <w:szCs w:val="22"/>
          </w:rPr>
          <w:tab/>
          <w:t>3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90" w:after="70"/>
        <w:ind w:start="0"/>
        <w:rPr/>
      </w:pPr>
      <w:hyperlink w:anchor="h1">
        <w:r>
          <w:rPr>
            <w:rStyle w:val="Style3"/>
            <w:rFonts w:eastAsia="Calibri" w:cs="Calibri" w:ascii="Calibri" w:hAnsi="Calibri"/>
            <w:b/>
            <w:bCs/>
            <w:color w:val="1F3A5F"/>
            <w:sz w:val="22"/>
            <w:szCs w:val="22"/>
          </w:rPr>
          <w:t>2. Problème étudié : itérer et supprimer</w:t>
        </w:r>
        <w:r>
          <w:rPr>
            <w:rStyle w:val="Style3"/>
            <w:rFonts w:eastAsia="Calibri" w:cs="Calibri" w:ascii="Calibri" w:hAnsi="Calibri"/>
            <w:color w:val="5A6472"/>
            <w:sz w:val="22"/>
            <w:szCs w:val="22"/>
          </w:rPr>
          <w:tab/>
          <w:t>3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90" w:after="70"/>
        <w:ind w:start="0"/>
        <w:rPr/>
      </w:pPr>
      <w:hyperlink w:anchor="h2">
        <w:r>
          <w:rPr>
            <w:rStyle w:val="Style3"/>
            <w:rFonts w:eastAsia="Calibri" w:cs="Calibri" w:ascii="Calibri" w:hAnsi="Calibri"/>
            <w:b/>
            <w:bCs/>
            <w:color w:val="1F3A5F"/>
            <w:sz w:val="22"/>
            <w:szCs w:val="22"/>
          </w:rPr>
          <w:t>3. Différences entre vecteurs et listes</w:t>
        </w:r>
        <w:r>
          <w:rPr>
            <w:rStyle w:val="Style3"/>
            <w:rFonts w:eastAsia="Calibri" w:cs="Calibri" w:ascii="Calibri" w:hAnsi="Calibri"/>
            <w:color w:val="5A6472"/>
            <w:sz w:val="22"/>
            <w:szCs w:val="22"/>
          </w:rPr>
          <w:tab/>
          <w:t>3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3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3.1 Organisation en mémoire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3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4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3.2 Accès aléatoire et itération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4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5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3.3 Insertion et suppression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4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6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3.4 Synthèse comparative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6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90" w:after="70"/>
        <w:ind w:start="0"/>
        <w:rPr/>
      </w:pPr>
      <w:hyperlink w:anchor="h7">
        <w:r>
          <w:rPr>
            <w:rStyle w:val="Style3"/>
            <w:rFonts w:eastAsia="Calibri" w:cs="Calibri" w:ascii="Calibri" w:hAnsi="Calibri"/>
            <w:b/>
            <w:bCs/>
            <w:color w:val="1F3A5F"/>
            <w:sz w:val="22"/>
            <w:szCs w:val="22"/>
          </w:rPr>
          <w:t>4. Analyse théorique : les listes semblent meilleures</w:t>
        </w:r>
        <w:r>
          <w:rPr>
            <w:rStyle w:val="Style3"/>
            <w:rFonts w:eastAsia="Calibri" w:cs="Calibri" w:ascii="Calibri" w:hAnsi="Calibri"/>
            <w:color w:val="5A6472"/>
            <w:sz w:val="22"/>
            <w:szCs w:val="22"/>
          </w:rPr>
          <w:tab/>
          <w:t>6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90" w:after="70"/>
        <w:ind w:start="0"/>
        <w:rPr/>
      </w:pPr>
      <w:hyperlink w:anchor="h8">
        <w:r>
          <w:rPr>
            <w:rStyle w:val="Style3"/>
            <w:rFonts w:eastAsia="Calibri" w:cs="Calibri" w:ascii="Calibri" w:hAnsi="Calibri"/>
            <w:b/>
            <w:bCs/>
            <w:color w:val="1F3A5F"/>
            <w:sz w:val="22"/>
            <w:szCs w:val="22"/>
          </w:rPr>
          <w:t>5. Surprise : les listes ne sont pas meilleures</w:t>
        </w:r>
        <w:r>
          <w:rPr>
            <w:rStyle w:val="Style3"/>
            <w:rFonts w:eastAsia="Calibri" w:cs="Calibri" w:ascii="Calibri" w:hAnsi="Calibri"/>
            <w:color w:val="5A6472"/>
            <w:sz w:val="22"/>
            <w:szCs w:val="22"/>
          </w:rPr>
          <w:tab/>
          <w:t>6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9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5.1 Le cache CPU : définition et contenu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6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10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5.2 Le principe de localité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7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11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5.3 Mesure : itérer sur une liste est plus lent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8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90" w:after="70"/>
        <w:ind w:start="0"/>
        <w:rPr/>
      </w:pPr>
      <w:hyperlink w:anchor="h12">
        <w:r>
          <w:rPr>
            <w:rStyle w:val="Style3"/>
            <w:rFonts w:eastAsia="Calibri" w:cs="Calibri" w:ascii="Calibri" w:hAnsi="Calibri"/>
            <w:b/>
            <w:bCs/>
            <w:color w:val="1F3A5F"/>
            <w:sz w:val="22"/>
            <w:szCs w:val="22"/>
          </w:rPr>
          <w:t>6. Réflexions finales et conclusions</w:t>
        </w:r>
        <w:r>
          <w:rPr>
            <w:rStyle w:val="Style3"/>
            <w:rFonts w:eastAsia="Calibri" w:cs="Calibri" w:ascii="Calibri" w:hAnsi="Calibri"/>
            <w:color w:val="5A6472"/>
            <w:sz w:val="22"/>
            <w:szCs w:val="22"/>
          </w:rPr>
          <w:tab/>
          <w:t>8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13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6.1 Conclusion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8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0" w:after="40"/>
        <w:ind w:start="400"/>
        <w:rPr/>
      </w:pPr>
      <w:hyperlink w:anchor="h14">
        <w:r>
          <w:rPr>
            <w:rStyle w:val="Style3"/>
            <w:rFonts w:eastAsia="Calibri" w:cs="Calibri" w:ascii="Calibri" w:hAnsi="Calibri"/>
            <w:b w:val="false"/>
            <w:bCs w:val="false"/>
            <w:color w:val="5A6472"/>
            <w:sz w:val="20"/>
            <w:szCs w:val="20"/>
          </w:rPr>
          <w:t>6.2 Limites et questions ouvertes</w:t>
        </w:r>
        <w:r>
          <w:rPr>
            <w:rStyle w:val="Style3"/>
            <w:rFonts w:eastAsia="Calibri" w:cs="Calibri" w:ascii="Calibri" w:hAnsi="Calibri"/>
            <w:color w:val="5A6472"/>
            <w:sz w:val="20"/>
            <w:szCs w:val="20"/>
          </w:rPr>
          <w:tab/>
          <w:t>9</w:t>
        </w:r>
      </w:hyperlink>
    </w:p>
    <w:p>
      <w:pPr>
        <w:pStyle w:val="Normal"/>
        <w:tabs>
          <w:tab w:val="clear" w:pos="720"/>
          <w:tab w:val="right" w:pos="9026" w:leader="dot"/>
        </w:tabs>
        <w:spacing w:before="90" w:after="70"/>
        <w:ind w:start="0"/>
        <w:rPr/>
      </w:pPr>
      <w:hyperlink w:anchor="h15">
        <w:r>
          <w:rPr>
            <w:rStyle w:val="Style3"/>
            <w:rFonts w:eastAsia="Calibri" w:cs="Calibri" w:ascii="Calibri" w:hAnsi="Calibri"/>
            <w:b/>
            <w:bCs/>
            <w:color w:val="1F3A5F"/>
            <w:sz w:val="22"/>
            <w:szCs w:val="22"/>
          </w:rPr>
          <w:t>Références</w:t>
        </w:r>
        <w:r>
          <w:rPr>
            <w:rStyle w:val="Style3"/>
            <w:rFonts w:eastAsia="Calibri" w:cs="Calibri" w:ascii="Calibri" w:hAnsi="Calibri"/>
            <w:color w:val="5A6472"/>
            <w:sz w:val="22"/>
            <w:szCs w:val="22"/>
          </w:rPr>
          <w:tab/>
          <w:t>10</w:t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bookmarkStart w:id="0" w:name="h0"/>
      <w:r>
        <w:rPr/>
        <w:t>1. Introduction : la complexité Grand O ne dit pas tout</w:t>
      </w:r>
      <w:bookmarkEnd w:id="0"/>
    </w:p>
    <w:p>
      <w:pPr>
        <w:pStyle w:val="Normal"/>
        <w:spacing w:lineRule="auto" w:line="312" w:before="0" w:after="140"/>
        <w:jc w:val="both"/>
        <w:rPr/>
      </w:pPr>
      <w:r>
        <w:rPr/>
        <w:t xml:space="preserve">L’auteur pratique régulièrement la plateforme LeetCode [1], ce qui l’a habitué à raisonner en termes de complexité asymptotique (Grand O). À l’occasion d’un projet professionnel, il a modifié un algorithme afin d’en améliorer la complexité théorique. Le point séduisant : la modification était extrêmement simple — il suffisait de </w:t>
      </w:r>
      <w:r>
        <w:rPr>
          <w:b/>
          <w:bCs/>
        </w:rPr>
        <w:t>remplacer un `vector` par une `list`</w:t>
      </w:r>
      <w:r>
        <w:rPr/>
        <w:t>.</w:t>
      </w:r>
    </w:p>
    <w:p>
      <w:pPr>
        <w:pStyle w:val="Normal"/>
        <w:spacing w:lineRule="auto" w:line="312" w:before="0" w:after="140"/>
        <w:jc w:val="both"/>
        <w:rPr/>
      </w:pPr>
      <w:r>
        <w:rPr/>
        <w:t>Mais à l’exécution, le nouvel algorithme tournait à la même vitesse que l’ancien, et même, possiblement, un peu plus lentement. Que s’était-il passé ?</w:t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E0A526"/>
            </w:tcBorders>
            <w:shd w:color="auto" w:fill="FFF6E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8A5A00"/>
                <w:sz w:val="22"/>
                <w:szCs w:val="22"/>
              </w:rPr>
              <w:t>Problème identifié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sz w:val="21"/>
                <w:szCs w:val="21"/>
              </w:rPr>
              <w:t xml:space="preserve">L’analyse théorique n’avait pas pris en compte </w:t>
            </w:r>
            <w:r>
              <w:rPr>
                <w:b/>
                <w:bCs/>
                <w:sz w:val="21"/>
                <w:szCs w:val="21"/>
              </w:rPr>
              <w:t>l’architecture de l’ordinateur</w:t>
            </w:r>
            <w:r>
              <w:rPr>
                <w:sz w:val="21"/>
                <w:szCs w:val="21"/>
              </w:rPr>
              <w:t xml:space="preserve"> (hiérarchie mémoire, cache du processeur).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2" w:before="0" w:after="140"/>
        <w:jc w:val="both"/>
        <w:rPr/>
      </w:pPr>
      <w:r>
        <w:rPr/>
        <w:t>Cette étude reprend la démarche pas à pas : description du problème, rappel des différences structurelles entre vecteurs et listes, analyse théorique, puis explication de l’écart observé en pratique.</w:t>
      </w:r>
    </w:p>
    <w:p>
      <w:pPr>
        <w:pStyle w:val="Heading1"/>
        <w:rPr/>
      </w:pPr>
      <w:bookmarkStart w:id="1" w:name="h1"/>
      <w:r>
        <w:rPr/>
        <w:t>2. Problème étudié : itérer et supprimer</w:t>
      </w:r>
      <w:bookmarkEnd w:id="1"/>
    </w:p>
    <w:p>
      <w:pPr>
        <w:pStyle w:val="Normal"/>
        <w:spacing w:lineRule="auto" w:line="312" w:before="0" w:after="140"/>
        <w:jc w:val="both"/>
        <w:rPr/>
      </w:pPr>
      <w:r>
        <w:rPr/>
        <w:t>Le code rencontré au travail suivait le schéma suivant :</w:t>
      </w:r>
    </w:p>
    <w:p>
      <w:pPr>
        <w:pStyle w:val="ListParagraph"/>
        <w:numPr>
          <w:ilvl w:val="0"/>
          <w:numId w:val="4"/>
        </w:numPr>
        <w:spacing w:lineRule="auto" w:line="300" w:before="0" w:after="80"/>
        <w:rPr/>
      </w:pPr>
      <w:r>
        <w:rPr/>
        <w:t>Partir d’un grand vecteur d’éléments ;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/>
        <w:t>Parcourir ce vecteur ;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/>
        <w:t>Supprimer quelques éléments pendant le parcours.</w:t>
      </w:r>
    </w:p>
    <w:p>
      <w:pPr>
        <w:pStyle w:val="Normal"/>
        <w:spacing w:lineRule="auto" w:line="312" w:before="0" w:after="140"/>
        <w:jc w:val="both"/>
        <w:rPr/>
      </w:pPr>
      <w:r>
        <w:rPr/>
        <w:t>L’équipe soupçonnait que cette boucle consommait beaucoup de temps CPU et souhaitait l’accélérer. Le scénario paraît comiquement simple, mais il pose tout de même deux questions : quelle est sa complexité théorique, et peut-elle être optimisée ? Deux coûts sont à analyser :</w:t>
      </w:r>
    </w:p>
    <w:p>
      <w:pPr>
        <w:pStyle w:val="ListParagraph"/>
        <w:numPr>
          <w:ilvl w:val="0"/>
          <w:numId w:val="5"/>
        </w:numPr>
        <w:spacing w:lineRule="auto" w:line="300" w:before="0" w:after="80"/>
        <w:rPr/>
      </w:pPr>
      <w:r>
        <w:rPr/>
        <w:t xml:space="preserve">le coût </w:t>
      </w:r>
      <w:r>
        <w:rPr>
          <w:b/>
          <w:bCs/>
        </w:rPr>
        <w:t>d’itération</w:t>
      </w:r>
      <w:r>
        <w:rPr/>
        <w:t xml:space="preserve"> sur un vecteur ;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/>
        <w:t xml:space="preserve">le coût </w:t>
      </w:r>
      <w:r>
        <w:rPr>
          <w:b/>
          <w:bCs/>
        </w:rPr>
        <w:t>de suppression</w:t>
      </w:r>
      <w:r>
        <w:rPr/>
        <w:t xml:space="preserve"> dans un vecteur.</w:t>
      </w:r>
    </w:p>
    <w:p>
      <w:pPr>
        <w:pStyle w:val="Heading1"/>
        <w:rPr/>
      </w:pPr>
      <w:bookmarkStart w:id="2" w:name="h2"/>
      <w:r>
        <w:rPr/>
        <w:t>3. Différences entre vecteurs et listes</w:t>
      </w:r>
      <w:bookmarkEnd w:id="2"/>
    </w:p>
    <w:p>
      <w:pPr>
        <w:pStyle w:val="Normal"/>
        <w:spacing w:lineRule="auto" w:line="312" w:before="0" w:after="140"/>
        <w:jc w:val="both"/>
        <w:rPr/>
      </w:pPr>
      <w:r>
        <w:rPr/>
        <w:t xml:space="preserve">Un </w:t>
      </w:r>
      <w:r>
        <w:rPr>
          <w:rFonts w:eastAsia="Consolas" w:cs="Consolas" w:ascii="Consolas" w:hAnsi="Consolas"/>
          <w:color w:val="7A2E4B"/>
          <w:sz w:val="20"/>
          <w:szCs w:val="20"/>
        </w:rPr>
        <w:t>vector</w:t>
      </w:r>
      <w:r>
        <w:rPr/>
        <w:t xml:space="preserve"> [2] est simplement une manière de stocker en mémoire un ensemble ordonné d’éléments (entiers, flottants, structures, etc.). On le comprend mieux en le comparant à une autre structure de données standard : la </w:t>
      </w:r>
      <w:r>
        <w:rPr>
          <w:rFonts w:eastAsia="Consolas" w:cs="Consolas" w:ascii="Consolas" w:hAnsi="Consolas"/>
          <w:color w:val="7A2E4B"/>
          <w:sz w:val="20"/>
          <w:szCs w:val="20"/>
        </w:rPr>
        <w:t>list</w:t>
      </w:r>
      <w:r>
        <w:rPr/>
        <w:t xml:space="preserve"> [3]. Les deux structures remplissent le même rôle, mais leur fonctionnement interne est très différent.</w:t>
      </w:r>
    </w:p>
    <w:p>
      <w:pPr>
        <w:pStyle w:val="Heading2"/>
        <w:rPr/>
      </w:pPr>
      <w:bookmarkStart w:id="3" w:name="h3"/>
      <w:r>
        <w:rPr/>
        <w:t>3.1 Organisation en mémoire</w:t>
      </w:r>
      <w:bookmarkEnd w:id="3"/>
    </w:p>
    <w:p>
      <w:pPr>
        <w:pStyle w:val="Normal"/>
        <w:spacing w:lineRule="auto" w:line="312" w:before="0" w:after="140"/>
        <w:jc w:val="both"/>
        <w:rPr/>
      </w:pPr>
      <w:r>
        <w:rPr>
          <w:b/>
          <w:bCs/>
        </w:rPr>
        <w:t>Vecteur.</w:t>
      </w:r>
      <w:r>
        <w:rPr/>
        <w:t xml:space="preserve"> Sa propriété essentielle est que la mémoire allouée est </w:t>
      </w:r>
      <w:r>
        <w:rPr>
          <w:b/>
          <w:bCs/>
        </w:rPr>
        <w:t>contiguë</w:t>
      </w:r>
      <w:r>
        <w:rPr/>
        <w:t xml:space="preserve"> : tous les éléments sont stockés les uns à côté des autres, dans l’ordre. Il est donc facile d’indexer un élément précis : si l’on connaît l’adresse de début du vecteur, l’élément </w:t>
      </w:r>
      <w:r>
        <w:rPr>
          <w:rFonts w:eastAsia="Consolas" w:cs="Consolas" w:ascii="Consolas" w:hAnsi="Consolas"/>
          <w:color w:val="7A2E4B"/>
          <w:sz w:val="20"/>
          <w:szCs w:val="20"/>
        </w:rPr>
        <w:t>i</w:t>
      </w:r>
      <w:r>
        <w:rPr/>
        <w:t xml:space="preserve"> se trouve en décalant cette adresse de </w:t>
      </w:r>
      <w:r>
        <w:rPr>
          <w:rFonts w:eastAsia="Consolas" w:cs="Consolas" w:ascii="Consolas" w:hAnsi="Consolas"/>
          <w:color w:val="7A2E4B"/>
          <w:sz w:val="20"/>
          <w:szCs w:val="20"/>
        </w:rPr>
        <w:t>i</w:t>
      </w:r>
      <w:r>
        <w:rPr/>
        <w:t>.</w:t>
      </w:r>
    </w:p>
    <w:p>
      <w:pPr>
        <w:pStyle w:val="Normal"/>
        <w:spacing w:lineRule="auto" w:line="312" w:before="0" w:after="140"/>
        <w:jc w:val="both"/>
        <w:rPr/>
      </w:pPr>
      <w:r>
        <w:rPr>
          <w:b/>
          <w:bCs/>
        </w:rPr>
        <w:t>Liste.</w:t>
      </w:r>
      <w:r>
        <w:rPr/>
        <w:t xml:space="preserve"> À l’inverse, une liste n’exige aucune contiguïté. Chaque élément est stocké avec un </w:t>
      </w:r>
      <w:r>
        <w:rPr>
          <w:b/>
          <w:bCs/>
        </w:rPr>
        <w:t>pointeur vers l’adresse de l’élément suivant</w:t>
      </w:r>
      <w:r>
        <w:rPr/>
        <w:t>. Les éléments peuvent se trouver n’importe où en mémoire, sans ordre particulier.</w:t>
      </w:r>
    </w:p>
    <w:p>
      <w:pPr>
        <w:pStyle w:val="Heading2"/>
        <w:rPr/>
      </w:pPr>
      <w:bookmarkStart w:id="4" w:name="h4"/>
      <w:r>
        <w:rPr/>
        <w:t>3.2 Accès aléatoire et itération</w:t>
      </w:r>
      <w:bookmarkEnd w:id="4"/>
    </w:p>
    <w:p>
      <w:pPr>
        <w:pStyle w:val="Normal"/>
        <w:spacing w:lineRule="auto" w:line="312" w:before="0" w:after="140"/>
        <w:jc w:val="both"/>
        <w:rPr/>
      </w:pPr>
      <w:r>
        <w:rPr/>
        <w:t xml:space="preserve">Les compromis entre listes et vecteurs découlent directement de ce mode de stockage. Comme l’illustre la Figure 1, l’accès aléatoire à n’importe quel élément d’un vecteur est en </w:t>
      </w:r>
      <w:r>
        <w:rPr>
          <w:b/>
          <w:bCs/>
        </w:rPr>
        <w:t>O(1)</w:t>
      </w:r>
      <w:r>
        <w:rPr/>
        <w:t xml:space="preserve"> [4]. En revanche, l’accès aléatoire dans une liste impose de parcourir celle-ci depuis le début : il est en </w:t>
      </w:r>
      <w:r>
        <w:rPr>
          <w:b/>
          <w:bCs/>
        </w:rPr>
        <w:t>O(n)</w:t>
      </w:r>
      <w:r>
        <w:rPr/>
        <w:t xml:space="preserve"> par rapport à l’indice visé.</w:t>
      </w:r>
    </w:p>
    <w:p>
      <w:pPr>
        <w:pStyle w:val="Normal"/>
        <w:keepNext w:val="true"/>
        <w:spacing w:before="160" w:after="80"/>
        <w:jc w:val="center"/>
        <w:rPr/>
      </w:pPr>
      <w:r>
        <w:rPr/>
        <w:drawing>
          <wp:inline distT="0" distB="0" distL="0" distR="0">
            <wp:extent cx="3810000" cy="3810000"/>
            <wp:effectExtent l="0" t="0" r="0" b="0"/>
            <wp:docPr id="1" name="fig1" descr="Accès aléatoire : adresse de l’élément i par simple addition (vecteur, O(1)) contre parcours de la liste (liste, O(i))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Accès aléatoire : adresse de l’élément i par simple addition (vecteur, O(1)) contre parcours de la liste (liste, O(i))." title="Fig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Figure 1.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Accès aléatoire : adresse de l’élément i par simple addition (vecteur, O(1)) contre parcours de la liste (liste, O(i)).</w:t>
      </w:r>
    </w:p>
    <w:p>
      <w:pPr>
        <w:pStyle w:val="Normal"/>
        <w:spacing w:lineRule="auto" w:line="312" w:before="0" w:after="140"/>
        <w:jc w:val="both"/>
        <w:rPr/>
      </w:pPr>
      <w:r>
        <w:rPr/>
        <w:t xml:space="preserve">Cette différence est toutefois sans incidence sur l’algorithme étudié : il ne fait pas d’accès aléatoire, mais un </w:t>
      </w:r>
      <w:r>
        <w:rPr>
          <w:b/>
          <w:bCs/>
        </w:rPr>
        <w:t>parcours séquentiel</w:t>
      </w:r>
      <w:r>
        <w:rPr/>
        <w:t xml:space="preserve"> de tous les membres. </w:t>
      </w:r>
      <w:r>
        <w:rPr>
          <w:i/>
          <w:iCs/>
        </w:rPr>
        <w:t>Itérer sur un vecteur comme sur une liste est, dans les deux cas, en O(n).</w:t>
      </w:r>
    </w:p>
    <w:p>
      <w:pPr>
        <w:pStyle w:val="Heading2"/>
        <w:rPr/>
      </w:pPr>
      <w:bookmarkStart w:id="5" w:name="h5"/>
      <w:r>
        <w:rPr/>
        <w:t>3.3 Insertion et suppression</w:t>
      </w:r>
      <w:bookmarkEnd w:id="5"/>
    </w:p>
    <w:p>
      <w:pPr>
        <w:pStyle w:val="Normal"/>
        <w:spacing w:lineRule="auto" w:line="312" w:before="0" w:after="140"/>
        <w:jc w:val="both"/>
        <w:rPr/>
      </w:pPr>
      <w:r>
        <w:rPr/>
        <w:t xml:space="preserve">La complexité de ces opérations dépend aussi de l’organisation mémoire. </w:t>
      </w:r>
      <w:r>
        <w:rPr>
          <w:b/>
          <w:bCs/>
        </w:rPr>
        <w:t>Effacer un élément d’un vecteur est linéaire</w:t>
      </w:r>
      <w:r>
        <w:rPr/>
        <w:t>, soit O(n), par rapport au nombre d’éléments qui suivent l’élément supprimé [5] : il faut décaler les éléments restants pour conserver la contiguïté de la mémoire. L’insertion est de même en O(n).</w:t>
      </w:r>
    </w:p>
    <w:p>
      <w:pPr>
        <w:pStyle w:val="Normal"/>
        <w:keepNext w:val="true"/>
        <w:spacing w:before="160" w:after="80"/>
        <w:jc w:val="center"/>
        <w:rPr/>
      </w:pPr>
      <w:r>
        <w:rPr/>
        <w:drawing>
          <wp:inline distT="0" distB="0" distL="0" distR="0">
            <wp:extent cx="3810000" cy="3810000"/>
            <wp:effectExtent l="0" t="0" r="0" b="0"/>
            <wp:docPr id="2" name="fig2" descr="Suppression dans un vecteur : les éléments suivants doivent être décalés pour préserver la contiguïté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" descr="Suppression dans un vecteur : les éléments suivants doivent être décalés pour préserver la contiguïté." title="Fig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Figure 2.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Suppression dans un vecteur : les éléments suivants doivent être décalés pour préserver la contiguïté.</w:t>
      </w:r>
    </w:p>
    <w:p>
      <w:pPr>
        <w:pStyle w:val="Normal"/>
        <w:spacing w:lineRule="auto" w:line="312" w:before="0" w:after="140"/>
        <w:jc w:val="both"/>
        <w:rPr/>
      </w:pPr>
      <w:r>
        <w:rPr/>
        <w:t xml:space="preserve">À l’inverse, insérer ou supprimer dans une liste </w:t>
      </w:r>
      <w:r>
        <w:rPr>
          <w:b/>
          <w:bCs/>
        </w:rPr>
        <w:t>n’exige aucune réorganisation de la mémoire</w:t>
      </w:r>
      <w:r>
        <w:rPr/>
        <w:t xml:space="preserve">. Les nouveaux éléments peuvent être placés n’importe où, et il suffit de mettre à jour un seul pointeur pour terminer l’opération. L’insertion et la suppression dans une liste sont donc en </w:t>
      </w:r>
      <w:r>
        <w:rPr>
          <w:b/>
          <w:bCs/>
        </w:rPr>
        <w:t>O(1)</w:t>
      </w:r>
      <w:r>
        <w:rPr/>
        <w:t>.</w:t>
      </w:r>
    </w:p>
    <w:p>
      <w:pPr>
        <w:pStyle w:val="Normal"/>
        <w:keepNext w:val="true"/>
        <w:spacing w:before="160" w:after="80"/>
        <w:jc w:val="center"/>
        <w:rPr/>
      </w:pPr>
      <w:r>
        <w:rPr/>
        <w:drawing>
          <wp:inline distT="0" distB="0" distL="0" distR="0">
            <wp:extent cx="3810000" cy="3810000"/>
            <wp:effectExtent l="0" t="0" r="0" b="0"/>
            <wp:docPr id="3" name="fig3" descr="Suppression dans une liste : une simple mise à jour de pointeur, sans déplacement des autres éléments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" descr="Suppression dans une liste : une simple mise à jour de pointeur, sans déplacement des autres éléments." title="Fig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Figure 3.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Suppression dans une liste : une simple mise à jour de pointeur, sans déplacement des autres éléments.</w:t>
      </w:r>
    </w:p>
    <w:p>
      <w:pPr>
        <w:pStyle w:val="Heading2"/>
        <w:rPr/>
      </w:pPr>
      <w:bookmarkStart w:id="6" w:name="h6"/>
      <w:r>
        <w:rPr/>
        <w:t>3.4 Synthèse comparative</w:t>
      </w:r>
      <w:bookmarkEnd w:id="6"/>
    </w:p>
    <w:p>
      <w:pPr>
        <w:pStyle w:val="Normal"/>
        <w:keepNext w:val="true"/>
        <w:spacing w:before="200" w:after="10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Tableau 1.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Complexités théoriques comparées des opérations étudiées.</w:t>
      </w:r>
    </w:p>
    <w:tbl>
      <w:tblPr>
        <w:tblW w:w="9026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026"/>
        <w:gridCol w:w="2999"/>
        <w:gridCol w:w="3001"/>
      </w:tblGrid>
      <w:tr>
        <w:trPr>
          <w:tblHeader w:val="true"/>
        </w:trPr>
        <w:tc>
          <w:tcPr>
            <w:tcW w:w="30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Critère</w:t>
            </w:r>
          </w:p>
        </w:tc>
        <w:tc>
          <w:tcPr>
            <w:tcW w:w="29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Vecteur (vector)</w:t>
            </w:r>
          </w:p>
        </w:tc>
        <w:tc>
          <w:tcPr>
            <w:tcW w:w="30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Liste (list)</w:t>
            </w:r>
          </w:p>
        </w:tc>
      </w:tr>
      <w:tr>
        <w:trPr>
          <w:cantSplit/>
        </w:trPr>
        <w:tc>
          <w:tcPr>
            <w:tcW w:w="30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Organisation en mémoire</w:t>
            </w:r>
          </w:p>
        </w:tc>
        <w:tc>
          <w:tcPr>
            <w:tcW w:w="29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Contiguë, éléments ordonnés côte à côte</w:t>
            </w:r>
          </w:p>
        </w:tc>
        <w:tc>
          <w:tcPr>
            <w:tcW w:w="30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Dispersée, chaque élément pointe vers le suivant</w:t>
            </w:r>
          </w:p>
        </w:tc>
      </w:tr>
      <w:tr>
        <w:trPr>
          <w:cantSplit/>
        </w:trPr>
        <w:tc>
          <w:tcPr>
            <w:tcW w:w="30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Accès aléatoire</w:t>
            </w:r>
          </w:p>
        </w:tc>
        <w:tc>
          <w:tcPr>
            <w:tcW w:w="29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O(1)</w:t>
            </w:r>
          </w:p>
        </w:tc>
        <w:tc>
          <w:tcPr>
            <w:tcW w:w="30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 (parcours jusqu’à l’indice)</w:t>
            </w:r>
          </w:p>
        </w:tc>
      </w:tr>
      <w:tr>
        <w:trPr>
          <w:cantSplit/>
        </w:trPr>
        <w:tc>
          <w:tcPr>
            <w:tcW w:w="30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Itération séquentielle</w:t>
            </w:r>
          </w:p>
        </w:tc>
        <w:tc>
          <w:tcPr>
            <w:tcW w:w="29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</w:t>
            </w:r>
          </w:p>
        </w:tc>
        <w:tc>
          <w:tcPr>
            <w:tcW w:w="30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</w:t>
            </w:r>
          </w:p>
        </w:tc>
      </w:tr>
      <w:tr>
        <w:trPr>
          <w:cantSplit/>
        </w:trPr>
        <w:tc>
          <w:tcPr>
            <w:tcW w:w="30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Suppression</w:t>
            </w:r>
          </w:p>
        </w:tc>
        <w:tc>
          <w:tcPr>
            <w:tcW w:w="29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 (décalage des éléments suivants)</w:t>
            </w:r>
          </w:p>
        </w:tc>
        <w:tc>
          <w:tcPr>
            <w:tcW w:w="30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O(1) (mise à jour d’un pointeur)</w:t>
            </w:r>
          </w:p>
        </w:tc>
      </w:tr>
      <w:tr>
        <w:trPr>
          <w:cantSplit/>
        </w:trPr>
        <w:tc>
          <w:tcPr>
            <w:tcW w:w="30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Insertion</w:t>
            </w:r>
          </w:p>
        </w:tc>
        <w:tc>
          <w:tcPr>
            <w:tcW w:w="29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</w:t>
            </w:r>
          </w:p>
        </w:tc>
        <w:tc>
          <w:tcPr>
            <w:tcW w:w="30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O(1)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bookmarkStart w:id="7" w:name="h7"/>
      <w:r>
        <w:rPr/>
        <w:t>4. Analyse théorique : les listes semblent meilleures</w:t>
      </w:r>
      <w:bookmarkEnd w:id="7"/>
    </w:p>
    <w:p>
      <w:pPr>
        <w:pStyle w:val="Normal"/>
        <w:spacing w:lineRule="auto" w:line="312" w:before="0" w:after="140"/>
        <w:jc w:val="both"/>
        <w:rPr/>
      </w:pPr>
      <w:r>
        <w:rPr/>
        <w:t xml:space="preserve">Rappelons que l’algorithme consiste à parcourir un ensemble d’objets et à en supprimer quelques-uns. Notons </w:t>
      </w:r>
      <w:r>
        <w:rPr>
          <w:b/>
          <w:bCs/>
        </w:rPr>
        <w:t>n</w:t>
      </w:r>
      <w:r>
        <w:rPr/>
        <w:t xml:space="preserve"> le nombre d’objets et </w:t>
      </w:r>
      <w:r>
        <w:rPr>
          <w:b/>
          <w:bCs/>
        </w:rPr>
        <w:t>m</w:t>
      </w:r>
      <w:r>
        <w:rPr/>
        <w:t xml:space="preserve"> le nombre de suppressions.</w:t>
      </w:r>
    </w:p>
    <w:p>
      <w:pPr>
        <w:pStyle w:val="Normal"/>
        <w:keepNext w:val="true"/>
        <w:spacing w:before="200" w:after="10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Tableau 2.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Complexité théorique de l’algorithme « itérer et supprimer ».</w:t>
      </w:r>
    </w:p>
    <w:tbl>
      <w:tblPr>
        <w:tblW w:w="9026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400"/>
        <w:gridCol w:w="2199"/>
        <w:gridCol w:w="2201"/>
        <w:gridCol w:w="22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Structure</w:t>
            </w:r>
          </w:p>
        </w:tc>
        <w:tc>
          <w:tcPr>
            <w:tcW w:w="21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Itération</w:t>
            </w:r>
          </w:p>
        </w:tc>
        <w:tc>
          <w:tcPr>
            <w:tcW w:w="22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Suppression</w:t>
            </w:r>
          </w:p>
        </w:tc>
        <w:tc>
          <w:tcPr>
            <w:tcW w:w="22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Complexité totale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Vecteur</w:t>
            </w:r>
          </w:p>
        </w:tc>
        <w:tc>
          <w:tcPr>
            <w:tcW w:w="21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</w:t>
            </w:r>
          </w:p>
        </w:tc>
        <w:tc>
          <w:tcPr>
            <w:tcW w:w="22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</w:t>
            </w:r>
          </w:p>
        </w:tc>
        <w:tc>
          <w:tcPr>
            <w:tcW w:w="22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 + m·n) (pire cas)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Liste</w:t>
            </w:r>
          </w:p>
        </w:tc>
        <w:tc>
          <w:tcPr>
            <w:tcW w:w="2199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O(n)</w:t>
            </w:r>
          </w:p>
        </w:tc>
        <w:tc>
          <w:tcPr>
            <w:tcW w:w="2201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O(1)</w:t>
            </w:r>
          </w:p>
        </w:tc>
        <w:tc>
          <w:tcPr>
            <w:tcW w:w="2226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O(n + m)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2" w:before="0" w:after="140"/>
        <w:jc w:val="both"/>
        <w:rPr/>
      </w:pPr>
      <w:r>
        <w:rPr/>
        <w:t xml:space="preserve">Pour un vecteur, l’itération coûte O(n) et chaque suppression O(n) ; avec m suppressions, la complexité finale est d’environ </w:t>
      </w:r>
      <w:r>
        <w:rPr>
          <w:b/>
          <w:bCs/>
        </w:rPr>
        <w:t>O(n + m·n)</w:t>
      </w:r>
      <w:r>
        <w:rPr/>
        <w:t xml:space="preserve"> dans le pire des cas. Pour une liste, le parcours est en O(n) mais la suppression en O(1), ce qui donne </w:t>
      </w:r>
      <w:r>
        <w:rPr>
          <w:b/>
          <w:bCs/>
        </w:rPr>
        <w:t>O(n + m)</w:t>
      </w:r>
      <w:r>
        <w:rPr/>
        <w:t>, une complexité agréablement linéaire.</w:t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A7F8E"/>
            </w:tcBorders>
            <w:shd w:color="auto" w:fill="EEF3F8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1F3A5F"/>
                <w:sz w:val="22"/>
                <w:szCs w:val="22"/>
              </w:rPr>
              <w:t>Conclusion théorique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sz w:val="21"/>
                <w:szCs w:val="21"/>
              </w:rPr>
              <w:t>Sur le papier, la liste est nettement préférable au vecteur pour cet algorithme.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bookmarkStart w:id="8" w:name="h8"/>
      <w:r>
        <w:rPr/>
        <w:t>5. Surprise : les listes ne sont pas meilleures</w:t>
      </w:r>
      <w:bookmarkEnd w:id="8"/>
    </w:p>
    <w:p>
      <w:pPr>
        <w:pStyle w:val="Normal"/>
        <w:spacing w:lineRule="auto" w:line="312" w:before="0" w:after="140"/>
        <w:jc w:val="both"/>
        <w:rPr/>
      </w:pPr>
      <w:r>
        <w:rPr/>
        <w:t xml:space="preserve">L’équipe a donc remplacé le vecteur par une liste. </w:t>
      </w:r>
      <w:r>
        <w:rPr>
          <w:b/>
          <w:bCs/>
        </w:rPr>
        <w:t>Les performances ne se sont pas améliorées.</w:t>
      </w:r>
      <w:r>
        <w:rPr/>
        <w:t xml:space="preserve"> Pourquoi ? Il s’avère qu’il y a plus dans la vie que la complexité Grand O : la mémoire cache et la contiguïté jouent un rôle décisif.</w:t>
      </w:r>
    </w:p>
    <w:p>
      <w:pPr>
        <w:pStyle w:val="Heading2"/>
        <w:rPr/>
      </w:pPr>
      <w:bookmarkStart w:id="9" w:name="h9"/>
      <w:r>
        <w:rPr/>
        <w:t>5.1 Le cache CPU : définition et contenu</w:t>
      </w:r>
      <w:bookmarkEnd w:id="9"/>
    </w:p>
    <w:p>
      <w:pPr>
        <w:pStyle w:val="Normal"/>
        <w:spacing w:lineRule="auto" w:line="312" w:before="0" w:after="140"/>
        <w:jc w:val="both"/>
        <w:rPr/>
      </w:pPr>
      <w:r>
        <w:rPr/>
        <w:t xml:space="preserve">L’accès à la mémoire est lent, en particulier lorsqu’il faut aller chercher les données en RAM. Les processeurs disposent en réalité d’une très petite quantité de mémoire interne appelée </w:t>
      </w:r>
      <w:r>
        <w:rPr>
          <w:b/>
          <w:bCs/>
        </w:rPr>
        <w:t>cache</w:t>
      </w:r>
      <w:r>
        <w:rPr/>
        <w:t xml:space="preserve"> [6]. Accéder à une donnée présente dans le cache peut être </w:t>
      </w:r>
      <w:r>
        <w:rPr>
          <w:b/>
          <w:bCs/>
        </w:rPr>
        <w:t>d’un ordre de grandeur plus rapide</w:t>
      </w:r>
      <w:r>
        <w:rPr/>
        <w:t xml:space="preserve"> que la lire en RAM.</w:t>
      </w:r>
    </w:p>
    <w:p>
      <w:pPr>
        <w:pStyle w:val="Normal"/>
        <w:spacing w:lineRule="auto" w:line="312" w:before="0" w:after="140"/>
        <w:jc w:val="both"/>
        <w:rPr/>
      </w:pPr>
      <w:r>
        <w:rPr/>
        <w:t xml:space="preserve">Mais le cache est très petit : comment décider de ce qu’on y place ? Dans un monde parfait, on devinerait quelles données l’utilisateur va demander et on les chargerait dans le cache </w:t>
      </w:r>
      <w:r>
        <w:rPr>
          <w:b/>
          <w:bCs/>
        </w:rPr>
        <w:t>avant</w:t>
      </w:r>
      <w:r>
        <w:rPr/>
        <w:t xml:space="preserve"> qu’il ne les réclame.</w:t>
      </w:r>
    </w:p>
    <w:p>
      <w:pPr>
        <w:pStyle w:val="Heading2"/>
        <w:rPr/>
      </w:pPr>
      <w:bookmarkStart w:id="10" w:name="h10"/>
      <w:r>
        <w:rPr/>
        <w:t>5.2 Le principe de localité</w:t>
      </w:r>
      <w:bookmarkEnd w:id="10"/>
    </w:p>
    <w:p>
      <w:pPr>
        <w:pStyle w:val="Normal"/>
        <w:spacing w:lineRule="auto" w:line="312" w:before="0" w:after="140"/>
        <w:jc w:val="both"/>
        <w:rPr/>
      </w:pPr>
      <w:r>
        <w:rPr/>
        <w:t xml:space="preserve">L’une des hypothèses de la conception des ordinateurs est le </w:t>
      </w:r>
      <w:r>
        <w:rPr>
          <w:b/>
          <w:bCs/>
        </w:rPr>
        <w:t>principe de localité</w:t>
      </w:r>
      <w:r>
        <w:rPr/>
        <w:t xml:space="preserve"> [7] : si des éléments sont proches en mémoire, on peut supposer qu’ils seront probablement accédés ensemble. Ainsi, lorsqu’on accède à une adresse située en RAM, l’ordinateur charge dans le cache un </w:t>
      </w:r>
      <w:r>
        <w:rPr>
          <w:b/>
          <w:bCs/>
        </w:rPr>
        <w:t>bloc de mémoire voisine</w:t>
      </w:r>
      <w:r>
        <w:rPr/>
        <w:t>. Si l’on accède ensuite à une donnée proche, l’accès est beaucoup plus rapide que depuis la RAM.</w:t>
      </w:r>
    </w:p>
    <w:p>
      <w:pPr>
        <w:pStyle w:val="Normal"/>
        <w:keepNext w:val="true"/>
        <w:spacing w:before="160" w:after="80"/>
        <w:jc w:val="center"/>
        <w:rPr/>
      </w:pPr>
      <w:r>
        <w:rPr/>
        <w:drawing>
          <wp:inline distT="0" distB="0" distL="0" distR="0">
            <wp:extent cx="3810000" cy="3810000"/>
            <wp:effectExtent l="0" t="0" r="0" b="0"/>
            <wp:docPr id="4" name="fig4" descr="Hiérarchie mémoire et principe de localité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" descr="Hiérarchie mémoire et principe de localité." title="Fig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Figure 4.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Hiérarchie mémoire et principe de localité.</w:t>
      </w:r>
    </w:p>
    <w:p>
      <w:pPr>
        <w:pStyle w:val="Normal"/>
        <w:spacing w:lineRule="auto" w:line="312" w:before="0" w:after="140"/>
        <w:jc w:val="both"/>
        <w:rPr/>
      </w:pPr>
      <w:r>
        <w:rPr>
          <w:b/>
          <w:bCs/>
        </w:rPr>
        <w:t>Cas du vecteur.</w:t>
      </w:r>
      <w:r>
        <w:rPr/>
        <w:t xml:space="preserve"> L’itération sur un vecteur est exactement le type d’opération qui profite de ce mécanisme. Le principe de localité fonctionne parfaitement puisque l’on accède à une mémoire contiguë : généralement, l’élément suivant du vecteur est déjà dans le cache au moment où l’on en a besoin. Pour de longs vecteurs, cela économise beaucoup de temps, autrement perdu à extraire chaque élément de la RAM.</w:t>
      </w:r>
    </w:p>
    <w:p>
      <w:pPr>
        <w:pStyle w:val="Normal"/>
        <w:spacing w:lineRule="auto" w:line="312" w:before="0" w:after="140"/>
        <w:jc w:val="both"/>
        <w:rPr/>
      </w:pPr>
      <w:r>
        <w:rPr>
          <w:b/>
          <w:bCs/>
        </w:rPr>
        <w:t>Cas de la liste.</w:t>
      </w:r>
      <w:r>
        <w:rPr/>
        <w:t xml:space="preserve"> Les éléments d’une liste étant éparpillés « à la va-comme-je-te-pousse » en mémoire, le principe de localité n’aide en rien pendant l’itération. Il faut aller chercher beaucoup plus d’éléments en DRAM, ce qui fait perdre énormément de temps.</w:t>
      </w:r>
    </w:p>
    <w:p>
      <w:pPr>
        <w:pStyle w:val="Normal"/>
        <w:keepNext w:val="true"/>
        <w:spacing w:before="200" w:after="10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Tableau 3.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Effet du cache selon la structure lors d’un parcours séquentiel.</w:t>
      </w:r>
    </w:p>
    <w:tbl>
      <w:tblPr>
        <w:tblW w:w="9026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400"/>
        <w:gridCol w:w="3312"/>
        <w:gridCol w:w="3314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312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Vecteur</w:t>
            </w:r>
          </w:p>
        </w:tc>
        <w:tc>
          <w:tcPr>
            <w:tcW w:w="3314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1F3A5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Liste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Disposition mémoire</w:t>
            </w:r>
          </w:p>
        </w:tc>
        <w:tc>
          <w:tcPr>
            <w:tcW w:w="3312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Contiguë</w:t>
            </w:r>
          </w:p>
        </w:tc>
        <w:tc>
          <w:tcPr>
            <w:tcW w:w="3314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Dispersée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Principe de localité</w:t>
            </w:r>
          </w:p>
        </w:tc>
        <w:tc>
          <w:tcPr>
            <w:tcW w:w="3312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Pleinement exploité</w:t>
            </w:r>
          </w:p>
        </w:tc>
        <w:tc>
          <w:tcPr>
            <w:tcW w:w="3314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Inutile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Élément suivant</w:t>
            </w:r>
          </w:p>
        </w:tc>
        <w:tc>
          <w:tcPr>
            <w:tcW w:w="3312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Souvent déjà dans le cache</w:t>
            </w:r>
          </w:p>
        </w:tc>
        <w:tc>
          <w:tcPr>
            <w:tcW w:w="3314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Souvent à charger depuis la DRAM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sz w:val="21"/>
                <w:szCs w:val="21"/>
              </w:rPr>
              <w:t>Coût réel d’itération</w:t>
            </w:r>
          </w:p>
        </w:tc>
        <w:tc>
          <w:tcPr>
            <w:tcW w:w="3312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Plus faible</w:t>
            </w:r>
          </w:p>
        </w:tc>
        <w:tc>
          <w:tcPr>
            <w:tcW w:w="3314" w:type="dxa"/>
            <w:tcBorders>
              <w:top w:val="single" w:sz="4" w:space="0" w:color="C9D3DE"/>
              <w:start w:val="single" w:sz="4" w:space="0" w:color="C9D3DE"/>
              <w:bottom w:val="single" w:sz="4" w:space="0" w:color="C9D3DE"/>
              <w:end w:val="single" w:sz="4" w:space="0" w:color="C9D3DE"/>
            </w:tcBorders>
            <w:shd w:color="auto" w:fill="EEF3F8" w:val="clea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/>
                <w:sz w:val="21"/>
                <w:szCs w:val="21"/>
              </w:rPr>
              <w:t>Plus élevé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1" w:name="h11"/>
      <w:r>
        <w:rPr/>
        <w:t>5.3 Mesure : itérer sur une liste est plus lent</w:t>
      </w:r>
      <w:bookmarkEnd w:id="11"/>
    </w:p>
    <w:p>
      <w:pPr>
        <w:pStyle w:val="Normal"/>
        <w:spacing w:lineRule="auto" w:line="312" w:before="0" w:after="140"/>
        <w:jc w:val="both"/>
        <w:rPr/>
      </w:pPr>
      <w:r>
        <w:rPr/>
        <w:t>Une comparaison a été réalisée entre l’itération sur des vecteurs et sur des listes. Sans aucune suppression : l’expérience se contente de parcourir les éléments en leur ajoutant une constante. Les résultats montrent que le vecteur est effectivement plus rapide à parcourir (Figure 5).</w:t>
      </w:r>
    </w:p>
    <w:p>
      <w:pPr>
        <w:pStyle w:val="Normal"/>
        <w:keepNext w:val="true"/>
        <w:spacing w:before="160" w:after="80"/>
        <w:jc w:val="center"/>
        <w:rPr/>
      </w:pPr>
      <w:r>
        <w:rPr/>
        <w:drawing>
          <wp:inline distT="0" distB="0" distL="0" distR="0">
            <wp:extent cx="5524500" cy="3314700"/>
            <wp:effectExtent l="0" t="0" r="0" b="0"/>
            <wp:docPr id="5" name="fig5" descr="Temps d’itération (en microsecondes) en fonction de la longueur du vecteur ou de la liste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" descr="Temps d’itération (en microsecondes) en fonction de la longueur du vecteur ou de la liste." title="Fig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b/>
          <w:bCs/>
          <w:color w:val="1F3A5F"/>
          <w:sz w:val="19"/>
          <w:szCs w:val="19"/>
        </w:rPr>
        <w:t xml:space="preserve">Figure 5. </w:t>
      </w:r>
      <w:r>
        <w:rPr>
          <w:rFonts w:eastAsia="Calibri" w:cs="Calibri" w:ascii="Calibri" w:hAnsi="Calibri"/>
          <w:i/>
          <w:iCs/>
          <w:color w:val="5A6472"/>
          <w:sz w:val="19"/>
          <w:szCs w:val="19"/>
        </w:rPr>
        <w:t>Temps d’itération (en microsecondes) en fonction de la longueur du vecteur ou de la liste.</w:t>
      </w:r>
    </w:p>
    <w:p>
      <w:pPr>
        <w:pStyle w:val="Normal"/>
        <w:spacing w:lineRule="auto" w:line="312" w:before="0" w:after="140"/>
        <w:jc w:val="both"/>
        <w:rPr/>
      </w:pPr>
      <w:r>
        <w:rPr/>
        <w:t>Les deux courbes croissent linéairement, conformément à la complexité O(n) commune aux deux structures ; l’écart entre elles — la courbe de la liste se situe au-dessus de celle du vecteur — traduit l’effet du cache.</w:t>
      </w:r>
    </w:p>
    <w:p>
      <w:pPr>
        <w:pStyle w:val="Heading1"/>
        <w:rPr/>
      </w:pPr>
      <w:bookmarkStart w:id="12" w:name="h12"/>
      <w:r>
        <w:rPr/>
        <w:t>6. Réflexions finales et conclusions</w:t>
      </w:r>
      <w:bookmarkEnd w:id="12"/>
    </w:p>
    <w:p>
      <w:pPr>
        <w:pStyle w:val="Heading2"/>
        <w:rPr/>
      </w:pPr>
      <w:bookmarkStart w:id="13" w:name="h13"/>
      <w:r>
        <w:rPr/>
        <w:t>6.1 Conclusion</w:t>
      </w:r>
      <w:bookmarkEnd w:id="13"/>
    </w:p>
    <w:p>
      <w:pPr>
        <w:pStyle w:val="Normal"/>
        <w:spacing w:lineRule="auto" w:line="312" w:before="0" w:after="140"/>
        <w:jc w:val="both"/>
        <w:rPr/>
      </w:pPr>
      <w:r>
        <w:rPr/>
        <w:t xml:space="preserve">Dans l’algorithme étudié, </w:t>
      </w:r>
      <w:r>
        <w:rPr>
          <w:b/>
          <w:bCs/>
        </w:rPr>
        <w:t>le ralentissement de l’itération l’emporte sur l’accélération des suppressions</w:t>
      </w:r>
      <w:r>
        <w:rPr/>
        <w:t>. Ainsi, bien que meilleure en termes de complexité Grand O, la liste s’est avérée un moins bon choix que le vecteur.</w:t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A7F8E"/>
            </w:tcBorders>
            <w:shd w:color="auto" w:fill="EEF3F8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1F3A5F"/>
                <w:sz w:val="22"/>
                <w:szCs w:val="22"/>
              </w:rPr>
              <w:t>Leçons principales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sz w:val="21"/>
                <w:szCs w:val="21"/>
              </w:rPr>
              <w:t xml:space="preserve">La complexité asymptotique est nécessaire mais </w:t>
            </w:r>
            <w:r>
              <w:rPr>
                <w:b/>
                <w:bCs/>
                <w:sz w:val="21"/>
                <w:szCs w:val="21"/>
              </w:rPr>
              <w:t>insuffisante</w:t>
            </w:r>
            <w:r>
              <w:rPr>
                <w:sz w:val="21"/>
                <w:szCs w:val="21"/>
              </w:rPr>
              <w:t xml:space="preserve"> pour prédire les performances.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sz w:val="21"/>
                <w:szCs w:val="21"/>
              </w:rPr>
              <w:t xml:space="preserve">La </w:t>
            </w:r>
            <w:r>
              <w:rPr>
                <w:b/>
                <w:bCs/>
                <w:sz w:val="21"/>
                <w:szCs w:val="21"/>
              </w:rPr>
              <w:t>contiguïté en mémoire</w:t>
            </w:r>
            <w:r>
              <w:rPr>
                <w:sz w:val="21"/>
                <w:szCs w:val="21"/>
              </w:rPr>
              <w:t xml:space="preserve"> permet de tirer parti du cache CPU et du principe de localité.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sz w:val="21"/>
                <w:szCs w:val="21"/>
              </w:rPr>
              <w:t xml:space="preserve">Il faut </w:t>
            </w:r>
            <w:r>
              <w:rPr>
                <w:b/>
                <w:bCs/>
                <w:sz w:val="21"/>
                <w:szCs w:val="21"/>
              </w:rPr>
              <w:t>mesurer</w:t>
            </w:r>
            <w:r>
              <w:rPr>
                <w:sz w:val="21"/>
                <w:szCs w:val="21"/>
              </w:rPr>
              <w:t xml:space="preserve"> : la décision doit s’appuyer sur des tests de performance réels.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4" w:name="h14"/>
      <w:r>
        <w:rPr/>
        <w:t>6.2 Limites et questions ouvertes</w:t>
      </w:r>
      <w:bookmarkEnd w:id="14"/>
    </w:p>
    <w:p>
      <w:pPr>
        <w:pStyle w:val="Normal"/>
        <w:spacing w:lineRule="auto" w:line="312" w:before="0" w:after="140"/>
        <w:jc w:val="both"/>
        <w:rPr/>
      </w:pPr>
      <w:r>
        <w:rPr/>
        <w:t>L’auteur reconnaît lui-même ne pas être sûr de tout : certains points lui échappent encore. Notamment, un échec de cache (</w:t>
      </w:r>
      <w:r>
        <w:rPr>
          <w:i/>
          <w:iCs/>
        </w:rPr>
        <w:t>cache miss</w:t>
      </w:r>
      <w:r>
        <w:rPr/>
        <w:t xml:space="preserve">) devrait être </w:t>
      </w:r>
      <w:r>
        <w:rPr>
          <w:b/>
          <w:bCs/>
        </w:rPr>
        <w:t>d’un ordre de grandeur plus lent</w:t>
      </w:r>
      <w:r>
        <w:rPr/>
        <w:t xml:space="preserve"> qu’une lecture dans le cache. Cela ne signifierait-il pas que l’itération sur une liste devrait être, en moyenne, un ordre de grandeur plus lente que sur un vecteur ? Le graphique ne semble pas aller dans ce sens : l’écart mesuré est bien plus modeste.</w:t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E0A526"/>
            </w:tcBorders>
            <w:shd w:color="auto" w:fill="FFF6E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8A5A00"/>
                <w:sz w:val="22"/>
                <w:szCs w:val="22"/>
              </w:rPr>
              <w:t>Question ouverte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sz w:val="21"/>
                <w:szCs w:val="21"/>
              </w:rPr>
              <w:t>Pourquoi l’écart observé entre l’itération sur liste et sur vecteur (Figure 5) est-il bien inférieur à l’ordre de grandeur attendu entre un échec de cache et un succès de cache ?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bookmarkStart w:id="15" w:name="h15"/>
      <w:r>
        <w:rPr/>
        <w:t>Références</w:t>
      </w:r>
      <w:bookmarkEnd w:id="15"/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[1]</w:t>
        <w:tab/>
      </w:r>
      <w:r>
        <w:rPr>
          <w:rFonts w:eastAsia="Cambria" w:cs="Cambria"/>
          <w:sz w:val="21"/>
          <w:szCs w:val="21"/>
        </w:rPr>
        <w:t xml:space="preserve">LeetCode. </w:t>
      </w:r>
      <w:hyperlink r:id="rId7">
        <w:r>
          <w:rPr>
            <w:rStyle w:val="Hyperlink"/>
            <w:rFonts w:eastAsia="Cambria" w:cs="Cambria"/>
            <w:sz w:val="21"/>
            <w:szCs w:val="21"/>
          </w:rPr>
          <w:t>https://leetcode.com/</w:t>
        </w:r>
      </w:hyperlink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[2]</w:t>
        <w:tab/>
      </w:r>
      <w:r>
        <w:rPr>
          <w:rFonts w:eastAsia="Cambria" w:cs="Cambria"/>
          <w:sz w:val="21"/>
          <w:szCs w:val="21"/>
        </w:rPr>
        <w:t xml:space="preserve">cplusplus.com — std::vector. </w:t>
      </w:r>
      <w:hyperlink r:id="rId8">
        <w:r>
          <w:rPr>
            <w:rStyle w:val="Hyperlink"/>
            <w:rFonts w:eastAsia="Cambria" w:cs="Cambria"/>
            <w:sz w:val="21"/>
            <w:szCs w:val="21"/>
          </w:rPr>
          <w:t>https://cplusplus.com/reference/vector/vector/</w:t>
        </w:r>
      </w:hyperlink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[3]</w:t>
        <w:tab/>
      </w:r>
      <w:r>
        <w:rPr>
          <w:rFonts w:eastAsia="Cambria" w:cs="Cambria"/>
          <w:sz w:val="21"/>
          <w:szCs w:val="21"/>
        </w:rPr>
        <w:t xml:space="preserve">cplusplus.com — std::list. </w:t>
      </w:r>
      <w:hyperlink r:id="rId9">
        <w:r>
          <w:rPr>
            <w:rStyle w:val="Hyperlink"/>
            <w:rFonts w:eastAsia="Cambria" w:cs="Cambria"/>
            <w:sz w:val="21"/>
            <w:szCs w:val="21"/>
          </w:rPr>
          <w:t>https://cplusplus.com/reference/list/list/</w:t>
        </w:r>
      </w:hyperlink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[4]</w:t>
        <w:tab/>
      </w:r>
      <w:r>
        <w:rPr>
          <w:rFonts w:eastAsia="Cambria" w:cs="Cambria"/>
          <w:sz w:val="21"/>
          <w:szCs w:val="21"/>
        </w:rPr>
        <w:t xml:space="preserve">cppreference — std::vector (complexité de l’accès aléatoire). </w:t>
      </w:r>
      <w:hyperlink r:id="rId10">
        <w:r>
          <w:rPr>
            <w:rStyle w:val="Hyperlink"/>
            <w:rFonts w:eastAsia="Cambria" w:cs="Cambria"/>
            <w:sz w:val="21"/>
            <w:szCs w:val="21"/>
          </w:rPr>
          <w:t>https://en.cppreference.com/w/cpp/container/vector</w:t>
        </w:r>
      </w:hyperlink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[5]</w:t>
        <w:tab/>
      </w:r>
      <w:r>
        <w:rPr>
          <w:rFonts w:eastAsia="Cambria" w:cs="Cambria"/>
          <w:sz w:val="21"/>
          <w:szCs w:val="21"/>
        </w:rPr>
        <w:t xml:space="preserve">cplusplus.com — vector::erase. </w:t>
      </w:r>
      <w:hyperlink r:id="rId11">
        <w:r>
          <w:rPr>
            <w:rStyle w:val="Hyperlink"/>
            <w:rFonts w:eastAsia="Cambria" w:cs="Cambria"/>
            <w:sz w:val="21"/>
            <w:szCs w:val="21"/>
          </w:rPr>
          <w:t>https://cplusplus.com/reference/vector/vector/erase/</w:t>
        </w:r>
      </w:hyperlink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[6]</w:t>
        <w:tab/>
      </w:r>
      <w:r>
        <w:rPr>
          <w:rFonts w:eastAsia="Cambria" w:cs="Cambria"/>
          <w:sz w:val="21"/>
          <w:szCs w:val="21"/>
        </w:rPr>
        <w:t xml:space="preserve">Wikipedia — CPU cache. </w:t>
      </w:r>
      <w:hyperlink r:id="rId12">
        <w:r>
          <w:rPr>
            <w:rStyle w:val="Hyperlink"/>
            <w:rFonts w:eastAsia="Cambria" w:cs="Cambria"/>
            <w:sz w:val="21"/>
            <w:szCs w:val="21"/>
          </w:rPr>
          <w:t>https://en.wikipedia.org/wiki/CPU_cache</w:t>
        </w:r>
      </w:hyperlink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[7]</w:t>
        <w:tab/>
      </w:r>
      <w:r>
        <w:rPr>
          <w:rFonts w:eastAsia="Cambria" w:cs="Cambria"/>
          <w:sz w:val="21"/>
          <w:szCs w:val="21"/>
        </w:rPr>
        <w:t xml:space="preserve">Wikipedia — Locality of reference. </w:t>
      </w:r>
      <w:hyperlink r:id="rId13">
        <w:r>
          <w:rPr>
            <w:rStyle w:val="Hyperlink"/>
            <w:rFonts w:eastAsia="Cambria" w:cs="Cambria"/>
            <w:sz w:val="21"/>
            <w:szCs w:val="21"/>
          </w:rPr>
          <w:t>https://en.wikipedia.org/wiki/Locality_of_reference</w:t>
        </w:r>
      </w:hyperlink>
    </w:p>
    <w:p>
      <w:pPr>
        <w:pStyle w:val="Normal"/>
        <w:tabs>
          <w:tab w:val="clear" w:pos="720"/>
          <w:tab w:val="left" w:pos="480" w:leader="none"/>
        </w:tabs>
        <w:spacing w:lineRule="auto" w:line="288" w:before="0" w:after="100"/>
        <w:ind w:hanging="480" w:start="480"/>
        <w:rPr/>
      </w:pPr>
      <w:r>
        <w:rPr>
          <w:rFonts w:eastAsia="Calibri" w:cs="Calibri" w:ascii="Calibri" w:hAnsi="Calibri"/>
          <w:b/>
          <w:bCs/>
          <w:color w:val="1F3A5F"/>
          <w:sz w:val="21"/>
          <w:szCs w:val="21"/>
        </w:rPr>
        <w:t>[8]</w:t>
        <w:tab/>
      </w:r>
      <w:r>
        <w:rPr>
          <w:rFonts w:eastAsia="Cambria" w:cs="Cambria"/>
          <w:sz w:val="21"/>
          <w:szCs w:val="21"/>
        </w:rPr>
        <w:t xml:space="preserve">Article original : « Contiguous memory matters: vectors vs lists in C++ ». </w:t>
      </w:r>
      <w:hyperlink r:id="rId14">
        <w:r>
          <w:rPr>
            <w:rStyle w:val="Hyperlink"/>
            <w:rFonts w:eastAsia="Cambria" w:cs="Cambria"/>
            <w:sz w:val="21"/>
            <w:szCs w:val="21"/>
          </w:rPr>
          <w:t>https://horenbergerb.github.io/2024/05/09/vector-vs-list.html</w:t>
        </w:r>
      </w:hyperlink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440" w:right="1440" w:gutter="0" w:header="708" w:top="1440" w:footer="708" w:bottom="130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A6472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3DE"/>
      </w:pBdr>
      <w:tabs>
        <w:tab w:val="clear" w:pos="720"/>
        <w:tab w:val="right" w:pos="9026" w:leader="none"/>
      </w:tabs>
      <w:rPr/>
    </w:pPr>
    <w:r>
      <w:rPr>
        <w:rFonts w:eastAsia="Calibri" w:cs="Calibri" w:ascii="Calibri" w:hAnsi="Calibri"/>
        <w:color w:val="5A6472"/>
        <w:sz w:val="18"/>
        <w:szCs w:val="18"/>
      </w:rPr>
      <w:t>Vecteurs contre listes en C++</w:t>
      <w:tab/>
      <w:t>La mémoire contiguë compte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color w:val="2A7F8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2A7F8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pBdr>
        <w:bottom w:val="single" w:sz="8" w:space="4" w:color="2A7F8E"/>
      </w:pBdr>
      <w:spacing w:before="420" w:after="180"/>
      <w:outlineLvl w:val="0"/>
    </w:pPr>
    <w:rPr>
      <w:rFonts w:ascii="Calibri" w:hAnsi="Calibri" w:eastAsia="Calibri" w:cs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true"/>
      <w:spacing w:before="300" w:after="120"/>
      <w:outlineLvl w:val="1"/>
    </w:pPr>
    <w:rPr>
      <w:rFonts w:ascii="Calibri" w:hAnsi="Calibri" w:eastAsia="Calibri" w:cs="Calibri"/>
      <w:b/>
      <w:bCs/>
      <w:color w:val="2A7F8E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leetcode.com/" TargetMode="External"/><Relationship Id="rId8" Type="http://schemas.openxmlformats.org/officeDocument/2006/relationships/hyperlink" Target="https://cplusplus.com/reference/vector/vector/" TargetMode="External"/><Relationship Id="rId9" Type="http://schemas.openxmlformats.org/officeDocument/2006/relationships/hyperlink" Target="https://cplusplus.com/reference/list/list/" TargetMode="External"/><Relationship Id="rId10" Type="http://schemas.openxmlformats.org/officeDocument/2006/relationships/hyperlink" Target="https://en.cppreference.com/w/cpp/container/vector" TargetMode="External"/><Relationship Id="rId11" Type="http://schemas.openxmlformats.org/officeDocument/2006/relationships/hyperlink" Target="https://cplusplus.com/reference/vector/vector/erase/" TargetMode="External"/><Relationship Id="rId12" Type="http://schemas.openxmlformats.org/officeDocument/2006/relationships/hyperlink" Target="https://en.wikipedia.org/wiki/CPU_cache" TargetMode="External"/><Relationship Id="rId13" Type="http://schemas.openxmlformats.org/officeDocument/2006/relationships/hyperlink" Target="https://en.wikipedia.org/wiki/Locality_of_reference" TargetMode="External"/><Relationship Id="rId14" Type="http://schemas.openxmlformats.org/officeDocument/2006/relationships/hyperlink" Target="https://horenbergerb.github.io/2024/05/09/vector-vs-list.html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10</Pages>
  <Words>1894</Words>
  <Characters>10261</Characters>
  <CharactersWithSpaces>12012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2026-10-22T23:28:30Z</dcterms:created>
  <dc:creator>Claude</dc:creator>
  <dc:description/>
  <dc:language>en-US</dc:language>
  <cp:lastModifiedBy/>
  <dcterms:modified xsi:type="dcterms:W3CDTF">2026-10-22T23:29:32Z</dcterms:modified>
  <cp:revision>3</cp:revision>
  <dc:subject/>
  <dc:title>La mémoire contiguë compte : vecteurs contre listes en C++</dc:title>
</cp:coreProperties>
</file>