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PHY - 204 ENM :</w:t>
        <w:br/>
        <w:t>2) the course in essence is pretty interesting if you stay focused in class, listen to the lectures attentively and do suffice practice. End of the book questions help too. Sir Adam also usually focuses on involving mechanics concepts in ENM which can get a bit tricky if you aren’t that comfortable with mechanics so it’ll be good if you could brush up over it before the semester starts.</w:t>
        <w:br/>
        <w:t>3) Difficulty : 4</w:t>
      </w:r>
    </w:p>
    <w:p>
      <w:r>
        <w:t>Gpa: 1) EE 201</w:t>
        <w:br/>
        <w:t>2) Given that it’s online, means are gonna be soaring high but yes the course itself builds basics of programming and as long as you go through the book saath saath and get done with the assignments alongside it’ll be good to go.</w:t>
        <w:br/>
        <w:t>3) Difficulty :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