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1) OOP - Cs 200</w:t>
        <w:br/>
        <w:t>2) A</w:t>
        <w:br/>
        <w:t>3) Workload was pretty extensive with so many components including weekly quizzes and labs and 2 mids and assignments. Instructor was good.</w:t>
        <w:br/>
        <w:t>4) 4</w:t>
      </w:r>
    </w:p>
    <w:p>
      <w:r>
        <w:t>Gpa: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