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EFB7" w14:textId="1DC15CAF" w:rsidR="006A33D8" w:rsidRPr="004E5AC1" w:rsidRDefault="006A33D8" w:rsidP="00367028">
      <w:pPr>
        <w:rPr>
          <w:rFonts w:eastAsia="Times New Roman" w:cs="Times New Roman"/>
          <w:lang w:bidi="ar-EG"/>
        </w:rPr>
      </w:pPr>
    </w:p>
    <w:p w14:paraId="2058E6F8" w14:textId="77777777" w:rsidR="006A33D8" w:rsidRPr="004E5AC1" w:rsidRDefault="006A33D8" w:rsidP="006A33D8">
      <w:pPr>
        <w:jc w:val="center"/>
        <w:rPr>
          <w:rFonts w:eastAsia="Times New Roman" w:cs="Times New Roman"/>
        </w:rPr>
      </w:pPr>
    </w:p>
    <w:p w14:paraId="0DA1875F" w14:textId="77777777" w:rsidR="006A33D8" w:rsidRPr="004E5AC1" w:rsidRDefault="006A33D8" w:rsidP="006A33D8"/>
    <w:p w14:paraId="08D301BC" w14:textId="77777777" w:rsidR="006A33D8" w:rsidRPr="004E5AC1" w:rsidRDefault="006A33D8" w:rsidP="006A33D8"/>
    <w:p w14:paraId="21F641F2" w14:textId="0464A2A0" w:rsidR="006A33D8" w:rsidRPr="004E5AC1" w:rsidRDefault="0051210A" w:rsidP="006A33D8">
      <w:pPr>
        <w:jc w:val="center"/>
        <w:rPr>
          <w:b/>
          <w:smallCaps/>
          <w:sz w:val="36"/>
          <w:szCs w:val="36"/>
        </w:rPr>
      </w:pPr>
      <w:r w:rsidRPr="004E5AC1">
        <w:rPr>
          <w:b/>
          <w:smallCaps/>
          <w:sz w:val="36"/>
          <w:szCs w:val="36"/>
        </w:rPr>
        <w:t>Schedule</w:t>
      </w:r>
      <w:r w:rsidR="006A33D8" w:rsidRPr="004E5AC1">
        <w:rPr>
          <w:b/>
          <w:smallCaps/>
          <w:sz w:val="36"/>
          <w:szCs w:val="36"/>
        </w:rPr>
        <w:t xml:space="preserve"> Management Plan</w:t>
      </w:r>
    </w:p>
    <w:p w14:paraId="7F4CA0AD" w14:textId="4A945BFD" w:rsidR="006A33D8" w:rsidRPr="004E5AC1" w:rsidRDefault="00367028" w:rsidP="006A33D8">
      <w:pPr>
        <w:jc w:val="center"/>
        <w:rPr>
          <w:b/>
          <w:smallCaps/>
          <w:sz w:val="28"/>
          <w:szCs w:val="28"/>
        </w:rPr>
      </w:pPr>
      <w:r>
        <w:rPr>
          <w:b/>
          <w:smallCaps/>
          <w:sz w:val="28"/>
          <w:szCs w:val="28"/>
        </w:rPr>
        <w:t>Travel Advisor Web Application</w:t>
      </w:r>
    </w:p>
    <w:p w14:paraId="39BCFCCB" w14:textId="77777777" w:rsidR="006A33D8" w:rsidRPr="004E5AC1" w:rsidRDefault="006A33D8" w:rsidP="006A33D8">
      <w:pPr>
        <w:jc w:val="center"/>
        <w:rPr>
          <w:b/>
          <w:smallCaps/>
          <w:sz w:val="28"/>
          <w:szCs w:val="28"/>
        </w:rPr>
      </w:pPr>
    </w:p>
    <w:p w14:paraId="223AB99C" w14:textId="77777777" w:rsidR="006A33D8" w:rsidRPr="004E5AC1" w:rsidRDefault="006A33D8" w:rsidP="006A33D8">
      <w:pPr>
        <w:jc w:val="center"/>
        <w:rPr>
          <w:b/>
          <w:smallCaps/>
          <w:sz w:val="28"/>
          <w:szCs w:val="28"/>
        </w:rPr>
      </w:pPr>
    </w:p>
    <w:p w14:paraId="41EF628C" w14:textId="27C355FA" w:rsidR="006A33D8" w:rsidRPr="004E5AC1" w:rsidRDefault="005A798E" w:rsidP="006A33D8">
      <w:pPr>
        <w:jc w:val="center"/>
        <w:rPr>
          <w:b/>
          <w:smallCaps/>
          <w:sz w:val="28"/>
          <w:szCs w:val="28"/>
        </w:rPr>
      </w:pPr>
      <w:r>
        <w:rPr>
          <w:b/>
          <w:smallCaps/>
          <w:sz w:val="28"/>
          <w:szCs w:val="28"/>
        </w:rPr>
        <w:t>v 1.2</w:t>
      </w:r>
    </w:p>
    <w:p w14:paraId="17A47CA3" w14:textId="77777777" w:rsidR="006A33D8" w:rsidRPr="004E5AC1" w:rsidRDefault="006A33D8" w:rsidP="006A33D8">
      <w:pPr>
        <w:jc w:val="center"/>
        <w:rPr>
          <w:b/>
          <w:smallCaps/>
          <w:sz w:val="28"/>
          <w:szCs w:val="28"/>
        </w:rPr>
      </w:pPr>
    </w:p>
    <w:p w14:paraId="5ED92E78" w14:textId="77777777" w:rsidR="006A33D8" w:rsidRPr="004E5AC1" w:rsidRDefault="006A33D8" w:rsidP="006A33D8">
      <w:pPr>
        <w:jc w:val="center"/>
        <w:rPr>
          <w:b/>
          <w:smallCaps/>
          <w:sz w:val="28"/>
          <w:szCs w:val="28"/>
        </w:rPr>
      </w:pPr>
    </w:p>
    <w:p w14:paraId="4CD88CC8" w14:textId="77777777" w:rsidR="006A33D8" w:rsidRPr="004E5AC1" w:rsidRDefault="006A33D8" w:rsidP="006A33D8">
      <w:pPr>
        <w:jc w:val="center"/>
        <w:rPr>
          <w:b/>
          <w:smallCaps/>
          <w:sz w:val="28"/>
          <w:szCs w:val="28"/>
        </w:rPr>
      </w:pPr>
    </w:p>
    <w:p w14:paraId="2A9DB0AB" w14:textId="77777777" w:rsidR="006A33D8" w:rsidRPr="004E5AC1" w:rsidRDefault="006A33D8" w:rsidP="006A33D8">
      <w:pPr>
        <w:jc w:val="center"/>
        <w:rPr>
          <w:b/>
          <w:smallCaps/>
          <w:sz w:val="28"/>
          <w:szCs w:val="28"/>
        </w:rPr>
      </w:pPr>
    </w:p>
    <w:p w14:paraId="7E8F6C0E" w14:textId="38DCFE79" w:rsidR="006A33D8" w:rsidRDefault="00425A14" w:rsidP="006A33D8">
      <w:pPr>
        <w:jc w:val="center"/>
        <w:rPr>
          <w:b/>
          <w:smallCaps/>
          <w:sz w:val="28"/>
          <w:szCs w:val="28"/>
        </w:rPr>
      </w:pPr>
      <w:r>
        <w:rPr>
          <w:b/>
          <w:smallCaps/>
          <w:sz w:val="28"/>
          <w:szCs w:val="28"/>
        </w:rPr>
        <w:t>7/5/2022</w:t>
      </w:r>
    </w:p>
    <w:p w14:paraId="514BB709" w14:textId="77777777" w:rsidR="00367028" w:rsidRPr="004E5AC1" w:rsidRDefault="00367028" w:rsidP="006A33D8">
      <w:pPr>
        <w:jc w:val="center"/>
        <w:rPr>
          <w:b/>
          <w:smallCaps/>
          <w:sz w:val="28"/>
          <w:szCs w:val="28"/>
        </w:rPr>
      </w:pPr>
    </w:p>
    <w:p w14:paraId="5F31506B" w14:textId="77777777" w:rsidR="006A33D8" w:rsidRPr="004E5AC1" w:rsidRDefault="006A33D8" w:rsidP="006A33D8">
      <w:r w:rsidRPr="004E5AC1">
        <w:br w:type="page"/>
      </w:r>
    </w:p>
    <w:p w14:paraId="01E6F21D" w14:textId="77777777" w:rsidR="006A33D8" w:rsidRPr="004E5AC1" w:rsidRDefault="006A33D8" w:rsidP="006A33D8"/>
    <w:p w14:paraId="13E302D4" w14:textId="77777777" w:rsidR="006A33D8" w:rsidRPr="004E5AC1" w:rsidRDefault="006A33D8" w:rsidP="006A33D8">
      <w:pPr>
        <w:rPr>
          <w:b/>
          <w:smallCaps/>
          <w:sz w:val="28"/>
          <w:szCs w:val="28"/>
        </w:rPr>
      </w:pPr>
      <w:r w:rsidRPr="004E5AC1">
        <w:rPr>
          <w:b/>
          <w:smallCaps/>
          <w:sz w:val="28"/>
          <w:szCs w:val="28"/>
        </w:rPr>
        <w:t>Table of Contents</w:t>
      </w:r>
    </w:p>
    <w:p w14:paraId="5D28FDEC" w14:textId="759117D6" w:rsidR="00BA765B" w:rsidRDefault="004E5AC1">
      <w:pPr>
        <w:pStyle w:val="TOC1"/>
        <w:tabs>
          <w:tab w:val="right" w:leader="dot" w:pos="9350"/>
        </w:tabs>
        <w:rPr>
          <w:rFonts w:asciiTheme="minorHAnsi" w:eastAsiaTheme="minorEastAsia" w:hAnsiTheme="minorHAnsi" w:cstheme="minorBidi"/>
          <w:noProof/>
          <w:sz w:val="22"/>
          <w:szCs w:val="22"/>
        </w:rPr>
      </w:pPr>
      <w:r w:rsidRPr="004E5AC1">
        <w:rPr>
          <w:rFonts w:asciiTheme="minorHAnsi" w:hAnsiTheme="minorHAnsi"/>
        </w:rPr>
        <w:fldChar w:fldCharType="begin"/>
      </w:r>
      <w:r w:rsidRPr="004E5AC1">
        <w:rPr>
          <w:rFonts w:asciiTheme="minorHAnsi" w:hAnsiTheme="minorHAnsi"/>
        </w:rPr>
        <w:instrText xml:space="preserve"> TOC \o "1-3" \h \z \u </w:instrText>
      </w:r>
      <w:r w:rsidRPr="004E5AC1">
        <w:rPr>
          <w:rFonts w:asciiTheme="minorHAnsi" w:hAnsiTheme="minorHAnsi"/>
        </w:rPr>
        <w:fldChar w:fldCharType="separate"/>
      </w:r>
      <w:hyperlink w:anchor="_Toc100934187" w:history="1">
        <w:r w:rsidR="00BA765B" w:rsidRPr="001000A7">
          <w:rPr>
            <w:rStyle w:val="Hyperlink"/>
            <w:rFonts w:cstheme="minorHAnsi"/>
            <w:smallCaps/>
            <w:noProof/>
          </w:rPr>
          <w:t>Introduction</w:t>
        </w:r>
        <w:r w:rsidR="00BA765B">
          <w:rPr>
            <w:noProof/>
            <w:webHidden/>
          </w:rPr>
          <w:tab/>
        </w:r>
        <w:r w:rsidR="00BA765B">
          <w:rPr>
            <w:rStyle w:val="Hyperlink"/>
            <w:noProof/>
            <w:rtl/>
          </w:rPr>
          <w:fldChar w:fldCharType="begin"/>
        </w:r>
        <w:r w:rsidR="00BA765B">
          <w:rPr>
            <w:noProof/>
            <w:webHidden/>
          </w:rPr>
          <w:instrText xml:space="preserve"> PAGEREF _Toc100934187 \h </w:instrText>
        </w:r>
        <w:r w:rsidR="00BA765B">
          <w:rPr>
            <w:rStyle w:val="Hyperlink"/>
            <w:noProof/>
            <w:rtl/>
          </w:rPr>
        </w:r>
        <w:r w:rsidR="00BA765B">
          <w:rPr>
            <w:rStyle w:val="Hyperlink"/>
            <w:noProof/>
            <w:rtl/>
          </w:rPr>
          <w:fldChar w:fldCharType="separate"/>
        </w:r>
        <w:r w:rsidR="00BA765B">
          <w:rPr>
            <w:noProof/>
            <w:webHidden/>
          </w:rPr>
          <w:t>3</w:t>
        </w:r>
        <w:r w:rsidR="00BA765B">
          <w:rPr>
            <w:rStyle w:val="Hyperlink"/>
            <w:noProof/>
            <w:rtl/>
          </w:rPr>
          <w:fldChar w:fldCharType="end"/>
        </w:r>
      </w:hyperlink>
    </w:p>
    <w:p w14:paraId="08A23B07" w14:textId="1309F4A7" w:rsidR="00BA765B" w:rsidRDefault="006521D3">
      <w:pPr>
        <w:pStyle w:val="TOC1"/>
        <w:tabs>
          <w:tab w:val="right" w:leader="dot" w:pos="9350"/>
        </w:tabs>
        <w:rPr>
          <w:rFonts w:asciiTheme="minorHAnsi" w:eastAsiaTheme="minorEastAsia" w:hAnsiTheme="minorHAnsi" w:cstheme="minorBidi"/>
          <w:noProof/>
          <w:sz w:val="22"/>
          <w:szCs w:val="22"/>
        </w:rPr>
      </w:pPr>
      <w:hyperlink w:anchor="_Toc100934188" w:history="1">
        <w:r w:rsidR="00BA765B" w:rsidRPr="001000A7">
          <w:rPr>
            <w:rStyle w:val="Hyperlink"/>
            <w:rFonts w:cstheme="minorHAnsi"/>
            <w:smallCaps/>
            <w:noProof/>
          </w:rPr>
          <w:t>Milestones</w:t>
        </w:r>
        <w:r w:rsidR="00BA765B">
          <w:rPr>
            <w:noProof/>
            <w:webHidden/>
          </w:rPr>
          <w:tab/>
        </w:r>
        <w:r w:rsidR="00BA765B">
          <w:rPr>
            <w:rStyle w:val="Hyperlink"/>
            <w:noProof/>
            <w:rtl/>
          </w:rPr>
          <w:fldChar w:fldCharType="begin"/>
        </w:r>
        <w:r w:rsidR="00BA765B">
          <w:rPr>
            <w:noProof/>
            <w:webHidden/>
          </w:rPr>
          <w:instrText xml:space="preserve"> PAGEREF _Toc100934188 \h </w:instrText>
        </w:r>
        <w:r w:rsidR="00BA765B">
          <w:rPr>
            <w:rStyle w:val="Hyperlink"/>
            <w:noProof/>
            <w:rtl/>
          </w:rPr>
        </w:r>
        <w:r w:rsidR="00BA765B">
          <w:rPr>
            <w:rStyle w:val="Hyperlink"/>
            <w:noProof/>
            <w:rtl/>
          </w:rPr>
          <w:fldChar w:fldCharType="separate"/>
        </w:r>
        <w:r w:rsidR="00BA765B">
          <w:rPr>
            <w:noProof/>
            <w:webHidden/>
          </w:rPr>
          <w:t>3</w:t>
        </w:r>
        <w:r w:rsidR="00BA765B">
          <w:rPr>
            <w:rStyle w:val="Hyperlink"/>
            <w:noProof/>
            <w:rtl/>
          </w:rPr>
          <w:fldChar w:fldCharType="end"/>
        </w:r>
      </w:hyperlink>
    </w:p>
    <w:p w14:paraId="52BF2B6C" w14:textId="751FFF1E" w:rsidR="00BA765B" w:rsidRDefault="006521D3">
      <w:pPr>
        <w:pStyle w:val="TOC1"/>
        <w:tabs>
          <w:tab w:val="right" w:leader="dot" w:pos="9350"/>
        </w:tabs>
        <w:rPr>
          <w:rFonts w:asciiTheme="minorHAnsi" w:eastAsiaTheme="minorEastAsia" w:hAnsiTheme="minorHAnsi" w:cstheme="minorBidi"/>
          <w:noProof/>
          <w:sz w:val="22"/>
          <w:szCs w:val="22"/>
        </w:rPr>
      </w:pPr>
      <w:hyperlink w:anchor="_Toc100934189" w:history="1">
        <w:r w:rsidR="00BA765B" w:rsidRPr="001000A7">
          <w:rPr>
            <w:rStyle w:val="Hyperlink"/>
            <w:rFonts w:cstheme="minorHAnsi"/>
            <w:smallCaps/>
            <w:noProof/>
          </w:rPr>
          <w:t>Project Schedule</w:t>
        </w:r>
        <w:r w:rsidR="00BA765B">
          <w:rPr>
            <w:noProof/>
            <w:webHidden/>
          </w:rPr>
          <w:tab/>
        </w:r>
        <w:r w:rsidR="00BA765B">
          <w:rPr>
            <w:rStyle w:val="Hyperlink"/>
            <w:noProof/>
            <w:rtl/>
          </w:rPr>
          <w:fldChar w:fldCharType="begin"/>
        </w:r>
        <w:r w:rsidR="00BA765B">
          <w:rPr>
            <w:noProof/>
            <w:webHidden/>
          </w:rPr>
          <w:instrText xml:space="preserve"> PAGEREF _Toc100934189 \h </w:instrText>
        </w:r>
        <w:r w:rsidR="00BA765B">
          <w:rPr>
            <w:rStyle w:val="Hyperlink"/>
            <w:noProof/>
            <w:rtl/>
          </w:rPr>
        </w:r>
        <w:r w:rsidR="00BA765B">
          <w:rPr>
            <w:rStyle w:val="Hyperlink"/>
            <w:noProof/>
            <w:rtl/>
          </w:rPr>
          <w:fldChar w:fldCharType="separate"/>
        </w:r>
        <w:r w:rsidR="00BA765B">
          <w:rPr>
            <w:noProof/>
            <w:webHidden/>
          </w:rPr>
          <w:t>4</w:t>
        </w:r>
        <w:r w:rsidR="00BA765B">
          <w:rPr>
            <w:rStyle w:val="Hyperlink"/>
            <w:noProof/>
            <w:rtl/>
          </w:rPr>
          <w:fldChar w:fldCharType="end"/>
        </w:r>
      </w:hyperlink>
    </w:p>
    <w:p w14:paraId="0AF1AAB3" w14:textId="3E89491C" w:rsidR="00BA765B" w:rsidRDefault="006521D3">
      <w:pPr>
        <w:pStyle w:val="TOC1"/>
        <w:tabs>
          <w:tab w:val="right" w:leader="dot" w:pos="9350"/>
        </w:tabs>
        <w:rPr>
          <w:rFonts w:asciiTheme="minorHAnsi" w:eastAsiaTheme="minorEastAsia" w:hAnsiTheme="minorHAnsi" w:cstheme="minorBidi"/>
          <w:noProof/>
          <w:sz w:val="22"/>
          <w:szCs w:val="22"/>
        </w:rPr>
      </w:pPr>
      <w:hyperlink w:anchor="_Toc100934190" w:history="1">
        <w:r w:rsidR="00BA765B" w:rsidRPr="001000A7">
          <w:rPr>
            <w:rStyle w:val="Hyperlink"/>
            <w:rFonts w:cstheme="minorHAnsi"/>
            <w:smallCaps/>
            <w:noProof/>
          </w:rPr>
          <w:t>Dependencies</w:t>
        </w:r>
        <w:r w:rsidR="00BA765B">
          <w:rPr>
            <w:noProof/>
            <w:webHidden/>
          </w:rPr>
          <w:tab/>
        </w:r>
        <w:r w:rsidR="00BA765B">
          <w:rPr>
            <w:rStyle w:val="Hyperlink"/>
            <w:noProof/>
            <w:rtl/>
          </w:rPr>
          <w:fldChar w:fldCharType="begin"/>
        </w:r>
        <w:r w:rsidR="00BA765B">
          <w:rPr>
            <w:noProof/>
            <w:webHidden/>
          </w:rPr>
          <w:instrText xml:space="preserve"> PAGEREF _Toc100934190 \h </w:instrText>
        </w:r>
        <w:r w:rsidR="00BA765B">
          <w:rPr>
            <w:rStyle w:val="Hyperlink"/>
            <w:noProof/>
            <w:rtl/>
          </w:rPr>
        </w:r>
        <w:r w:rsidR="00BA765B">
          <w:rPr>
            <w:rStyle w:val="Hyperlink"/>
            <w:noProof/>
            <w:rtl/>
          </w:rPr>
          <w:fldChar w:fldCharType="separate"/>
        </w:r>
        <w:r w:rsidR="00BA765B">
          <w:rPr>
            <w:noProof/>
            <w:webHidden/>
          </w:rPr>
          <w:t>5</w:t>
        </w:r>
        <w:r w:rsidR="00BA765B">
          <w:rPr>
            <w:rStyle w:val="Hyperlink"/>
            <w:noProof/>
            <w:rtl/>
          </w:rPr>
          <w:fldChar w:fldCharType="end"/>
        </w:r>
      </w:hyperlink>
    </w:p>
    <w:p w14:paraId="00974D53" w14:textId="742E4E0B" w:rsidR="006A33D8" w:rsidRPr="004E5AC1" w:rsidRDefault="004E5AC1" w:rsidP="004E5AC1">
      <w:pPr>
        <w:ind w:left="720"/>
      </w:pPr>
      <w:r w:rsidRPr="004E5AC1">
        <w:fldChar w:fldCharType="end"/>
      </w:r>
    </w:p>
    <w:p w14:paraId="477E2CD0" w14:textId="77777777" w:rsidR="006A33D8" w:rsidRPr="004E5AC1" w:rsidRDefault="006A33D8" w:rsidP="006A33D8"/>
    <w:p w14:paraId="4E8A023A" w14:textId="77777777" w:rsidR="006A33D8" w:rsidRPr="004E5AC1" w:rsidRDefault="006A33D8" w:rsidP="006A33D8"/>
    <w:p w14:paraId="1F844822" w14:textId="77777777" w:rsidR="006A33D8" w:rsidRPr="004E5AC1" w:rsidRDefault="006A33D8" w:rsidP="006A33D8"/>
    <w:p w14:paraId="3840E41F" w14:textId="6F49ED6E" w:rsidR="0051210A" w:rsidRPr="00367028" w:rsidRDefault="006A33D8" w:rsidP="00367028">
      <w:pPr>
        <w:pStyle w:val="Heading1"/>
        <w:jc w:val="left"/>
        <w:rPr>
          <w:rFonts w:asciiTheme="minorHAnsi" w:hAnsiTheme="minorHAnsi" w:cstheme="minorHAnsi"/>
          <w:smallCaps/>
          <w:sz w:val="28"/>
          <w:szCs w:val="28"/>
        </w:rPr>
      </w:pPr>
      <w:r w:rsidRPr="004E5AC1">
        <w:rPr>
          <w:rFonts w:asciiTheme="minorHAnsi" w:hAnsiTheme="minorHAnsi"/>
          <w:sz w:val="24"/>
        </w:rPr>
        <w:br w:type="page"/>
      </w:r>
      <w:bookmarkStart w:id="0" w:name="_Toc100934187"/>
      <w:r w:rsidR="0051210A" w:rsidRPr="004E5AC1">
        <w:rPr>
          <w:rFonts w:asciiTheme="minorHAnsi" w:hAnsiTheme="minorHAnsi" w:cstheme="minorHAnsi"/>
          <w:smallCaps/>
          <w:sz w:val="28"/>
          <w:szCs w:val="28"/>
        </w:rPr>
        <w:lastRenderedPageBreak/>
        <w:t>Introduction</w:t>
      </w:r>
      <w:bookmarkEnd w:id="0"/>
    </w:p>
    <w:p w14:paraId="2C7C4457" w14:textId="11B7A0B2" w:rsidR="0051210A" w:rsidRPr="004E5AC1" w:rsidRDefault="0051210A" w:rsidP="00901DF8">
      <w:pPr>
        <w:jc w:val="both"/>
      </w:pPr>
      <w:r w:rsidRPr="004E5AC1">
        <w:t>The project schedule is the roadmap for how the project will be executed</w:t>
      </w:r>
      <w:r w:rsidR="00AA566A">
        <w:t xml:space="preserve">. </w:t>
      </w:r>
      <w:r w:rsidRPr="004E5AC1">
        <w:t xml:space="preserve">The purpose of the schedule management plan is to define the approach the project team will use in creating the project schedule. </w:t>
      </w:r>
      <w:r w:rsidR="00AA566A">
        <w:t>to</w:t>
      </w:r>
      <w:r w:rsidRPr="004E5AC1">
        <w:t xml:space="preserve"> </w:t>
      </w:r>
      <w:r w:rsidR="00AA566A">
        <w:t>s</w:t>
      </w:r>
      <w:r w:rsidRPr="004E5AC1">
        <w:t xml:space="preserve">how the team </w:t>
      </w:r>
      <w:r w:rsidR="00AA566A">
        <w:t xml:space="preserve">how they </w:t>
      </w:r>
      <w:r w:rsidRPr="004E5AC1">
        <w:t xml:space="preserve">will monitor the project schedule and manage changes after the baseline schedule has been approved. This includes identifying, analyzing, documenting, prioritizing, approving or rejecting, and publishing all schedule-related changes.  </w:t>
      </w:r>
    </w:p>
    <w:p w14:paraId="36569798" w14:textId="77777777" w:rsidR="0051210A" w:rsidRPr="004E5AC1" w:rsidRDefault="0051210A" w:rsidP="0051210A"/>
    <w:p w14:paraId="330281D4" w14:textId="77777777" w:rsidR="0051210A" w:rsidRPr="004E5AC1" w:rsidRDefault="0051210A" w:rsidP="0051210A"/>
    <w:p w14:paraId="6FAB593E" w14:textId="6E149512" w:rsidR="00901DF8" w:rsidRDefault="00367028" w:rsidP="00901DF8">
      <w:pPr>
        <w:pStyle w:val="Heading1"/>
        <w:jc w:val="left"/>
        <w:rPr>
          <w:rFonts w:asciiTheme="minorHAnsi" w:hAnsiTheme="minorHAnsi" w:cstheme="minorHAnsi"/>
          <w:smallCaps/>
          <w:sz w:val="28"/>
          <w:szCs w:val="28"/>
        </w:rPr>
      </w:pPr>
      <w:bookmarkStart w:id="1" w:name="_Toc100934188"/>
      <w:r>
        <w:rPr>
          <w:rFonts w:asciiTheme="minorHAnsi" w:hAnsiTheme="minorHAnsi" w:cstheme="minorHAnsi"/>
          <w:smallCaps/>
          <w:sz w:val="28"/>
          <w:szCs w:val="28"/>
        </w:rPr>
        <w:t>Milestones</w:t>
      </w:r>
      <w:bookmarkEnd w:id="1"/>
    </w:p>
    <w:p w14:paraId="65E80C0B" w14:textId="2630C284" w:rsidR="00241E23" w:rsidRDefault="00901DF8" w:rsidP="00241E23">
      <w:pPr>
        <w:jc w:val="both"/>
      </w:pPr>
      <w:r>
        <w:t>The milestones will be delivered four times, each one will be delivered at the end of the week based on determinates that we take from the customer, and at the final we will deliver the final milestone that include the project phases from the initiation till the closing of the project.</w:t>
      </w:r>
    </w:p>
    <w:p w14:paraId="3D4FB58A" w14:textId="77777777" w:rsidR="00241E23" w:rsidRDefault="00241E23" w:rsidP="00241E23">
      <w:pPr>
        <w:pStyle w:val="Caption"/>
        <w:keepNext/>
      </w:pPr>
      <w:r>
        <w:t xml:space="preserve">                                                                                     </w:t>
      </w:r>
    </w:p>
    <w:p w14:paraId="37602F4D" w14:textId="6BC5BC82" w:rsidR="00241E23" w:rsidRDefault="00241E23" w:rsidP="00241E23">
      <w:pPr>
        <w:pStyle w:val="Caption"/>
        <w:keepNext/>
      </w:pPr>
      <w:r>
        <w:t xml:space="preserve">                                                                                        Table </w:t>
      </w:r>
      <w:r w:rsidR="006521D3">
        <w:fldChar w:fldCharType="begin"/>
      </w:r>
      <w:r w:rsidR="006521D3">
        <w:instrText xml:space="preserve"> SEQ Table \* ARABIC </w:instrText>
      </w:r>
      <w:r w:rsidR="006521D3">
        <w:fldChar w:fldCharType="separate"/>
      </w:r>
      <w:r w:rsidR="0086222A">
        <w:rPr>
          <w:noProof/>
        </w:rPr>
        <w:t>1</w:t>
      </w:r>
      <w:r w:rsidR="006521D3">
        <w:rPr>
          <w:noProof/>
        </w:rPr>
        <w:fldChar w:fldCharType="end"/>
      </w:r>
      <w:r>
        <w:rPr>
          <w:noProof/>
        </w:rPr>
        <w:t xml:space="preserve"> Milestone-1</w:t>
      </w:r>
    </w:p>
    <w:tbl>
      <w:tblPr>
        <w:tblStyle w:val="TableGrid"/>
        <w:tblW w:w="10075" w:type="dxa"/>
        <w:tblLayout w:type="fixed"/>
        <w:tblLook w:val="04A0" w:firstRow="1" w:lastRow="0" w:firstColumn="1" w:lastColumn="0" w:noHBand="0" w:noVBand="1"/>
      </w:tblPr>
      <w:tblGrid>
        <w:gridCol w:w="1811"/>
        <w:gridCol w:w="1334"/>
        <w:gridCol w:w="1440"/>
        <w:gridCol w:w="3420"/>
        <w:gridCol w:w="2070"/>
      </w:tblGrid>
      <w:tr w:rsidR="009775D7" w14:paraId="79A72D6C" w14:textId="77777777" w:rsidTr="009775D7">
        <w:trPr>
          <w:trHeight w:val="404"/>
        </w:trPr>
        <w:tc>
          <w:tcPr>
            <w:tcW w:w="1811" w:type="dxa"/>
            <w:shd w:val="clear" w:color="auto" w:fill="D5DCE4" w:themeFill="text2" w:themeFillTint="33"/>
          </w:tcPr>
          <w:p w14:paraId="36AA19C2" w14:textId="03819B66" w:rsidR="00AA566A" w:rsidRDefault="00AA566A" w:rsidP="00AA566A">
            <w:pPr>
              <w:jc w:val="center"/>
            </w:pPr>
            <w:bookmarkStart w:id="2" w:name="_Hlk102816478"/>
            <w:r>
              <w:t>Milestone</w:t>
            </w:r>
          </w:p>
        </w:tc>
        <w:tc>
          <w:tcPr>
            <w:tcW w:w="1334" w:type="dxa"/>
            <w:shd w:val="clear" w:color="auto" w:fill="D5DCE4" w:themeFill="text2" w:themeFillTint="33"/>
          </w:tcPr>
          <w:p w14:paraId="36AAFCF8" w14:textId="5F267889" w:rsidR="00AA566A" w:rsidRDefault="00AA566A" w:rsidP="00AA566A">
            <w:pPr>
              <w:jc w:val="center"/>
            </w:pPr>
            <w:r>
              <w:t>Date</w:t>
            </w:r>
          </w:p>
        </w:tc>
        <w:tc>
          <w:tcPr>
            <w:tcW w:w="1440" w:type="dxa"/>
            <w:shd w:val="clear" w:color="auto" w:fill="D5DCE4" w:themeFill="text2" w:themeFillTint="33"/>
          </w:tcPr>
          <w:p w14:paraId="58B79999" w14:textId="41006F81" w:rsidR="00AA566A" w:rsidRDefault="00AA566A" w:rsidP="00AA566A">
            <w:pPr>
              <w:jc w:val="center"/>
            </w:pPr>
            <w:r>
              <w:t>Status</w:t>
            </w:r>
          </w:p>
        </w:tc>
        <w:tc>
          <w:tcPr>
            <w:tcW w:w="3420" w:type="dxa"/>
            <w:shd w:val="clear" w:color="auto" w:fill="D5DCE4" w:themeFill="text2" w:themeFillTint="33"/>
          </w:tcPr>
          <w:p w14:paraId="168C64D1" w14:textId="71FA6878" w:rsidR="00AA566A" w:rsidRDefault="00AA566A" w:rsidP="00AA566A">
            <w:pPr>
              <w:jc w:val="center"/>
            </w:pPr>
            <w:r>
              <w:t>Responsibilities</w:t>
            </w:r>
          </w:p>
        </w:tc>
        <w:tc>
          <w:tcPr>
            <w:tcW w:w="2070" w:type="dxa"/>
            <w:shd w:val="clear" w:color="auto" w:fill="D5DCE4" w:themeFill="text2" w:themeFillTint="33"/>
          </w:tcPr>
          <w:p w14:paraId="23045E6C" w14:textId="2343C4C3" w:rsidR="00AA566A" w:rsidRDefault="00AA566A" w:rsidP="00AA566A">
            <w:pPr>
              <w:jc w:val="center"/>
            </w:pPr>
            <w:r>
              <w:t>Issues/Comments</w:t>
            </w:r>
          </w:p>
        </w:tc>
      </w:tr>
      <w:tr w:rsidR="009775D7" w14:paraId="687C8DB3" w14:textId="77777777" w:rsidTr="009775D7">
        <w:tc>
          <w:tcPr>
            <w:tcW w:w="1811" w:type="dxa"/>
          </w:tcPr>
          <w:p w14:paraId="1D86806C" w14:textId="2C5FA0E2" w:rsidR="00AA566A" w:rsidRPr="00901DF8" w:rsidRDefault="009775D7" w:rsidP="00901DF8">
            <w:pPr>
              <w:jc w:val="center"/>
              <w:rPr>
                <w:sz w:val="22"/>
                <w:szCs w:val="22"/>
              </w:rPr>
            </w:pPr>
            <w:r w:rsidRPr="00901DF8">
              <w:rPr>
                <w:sz w:val="22"/>
                <w:szCs w:val="22"/>
              </w:rPr>
              <w:t>SIQ</w:t>
            </w:r>
          </w:p>
        </w:tc>
        <w:tc>
          <w:tcPr>
            <w:tcW w:w="1334" w:type="dxa"/>
          </w:tcPr>
          <w:p w14:paraId="4BF97032" w14:textId="78707506" w:rsidR="00AA566A" w:rsidRPr="00901DF8" w:rsidRDefault="009775D7" w:rsidP="00901DF8">
            <w:pPr>
              <w:jc w:val="center"/>
              <w:rPr>
                <w:sz w:val="22"/>
                <w:szCs w:val="22"/>
              </w:rPr>
            </w:pPr>
            <w:r w:rsidRPr="00901DF8">
              <w:rPr>
                <w:sz w:val="22"/>
                <w:szCs w:val="22"/>
              </w:rPr>
              <w:t>12/4/2022</w:t>
            </w:r>
          </w:p>
        </w:tc>
        <w:tc>
          <w:tcPr>
            <w:tcW w:w="1440" w:type="dxa"/>
          </w:tcPr>
          <w:p w14:paraId="3B521A83" w14:textId="5ADB88C4" w:rsidR="00AA566A" w:rsidRPr="00901DF8" w:rsidRDefault="009775D7" w:rsidP="00901DF8">
            <w:pPr>
              <w:jc w:val="center"/>
              <w:rPr>
                <w:sz w:val="22"/>
                <w:szCs w:val="22"/>
              </w:rPr>
            </w:pPr>
            <w:r w:rsidRPr="00901DF8">
              <w:rPr>
                <w:sz w:val="22"/>
                <w:szCs w:val="22"/>
              </w:rPr>
              <w:t>Completed</w:t>
            </w:r>
          </w:p>
        </w:tc>
        <w:tc>
          <w:tcPr>
            <w:tcW w:w="3420" w:type="dxa"/>
          </w:tcPr>
          <w:p w14:paraId="57CFE017" w14:textId="0D692C8C" w:rsidR="00AA566A" w:rsidRPr="00901DF8" w:rsidRDefault="009775D7" w:rsidP="00901DF8">
            <w:pPr>
              <w:jc w:val="center"/>
              <w:rPr>
                <w:sz w:val="22"/>
                <w:szCs w:val="22"/>
              </w:rPr>
            </w:pPr>
            <w:r w:rsidRPr="00901DF8">
              <w:rPr>
                <w:sz w:val="22"/>
                <w:szCs w:val="22"/>
              </w:rPr>
              <w:t>Ashry, Aya, Medhat, Saad, Nada</w:t>
            </w:r>
          </w:p>
        </w:tc>
        <w:tc>
          <w:tcPr>
            <w:tcW w:w="2070" w:type="dxa"/>
          </w:tcPr>
          <w:p w14:paraId="5CD4BDA7" w14:textId="78A2D854" w:rsidR="00AA566A" w:rsidRPr="00901DF8" w:rsidRDefault="00901DF8" w:rsidP="00901DF8">
            <w:pPr>
              <w:jc w:val="center"/>
              <w:rPr>
                <w:sz w:val="22"/>
                <w:szCs w:val="22"/>
              </w:rPr>
            </w:pPr>
            <w:r w:rsidRPr="00901DF8">
              <w:rPr>
                <w:sz w:val="22"/>
                <w:szCs w:val="22"/>
              </w:rPr>
              <w:t>N/A</w:t>
            </w:r>
          </w:p>
        </w:tc>
      </w:tr>
      <w:tr w:rsidR="00901DF8" w14:paraId="04CA1E98" w14:textId="77777777" w:rsidTr="009775D7">
        <w:tc>
          <w:tcPr>
            <w:tcW w:w="1811" w:type="dxa"/>
          </w:tcPr>
          <w:p w14:paraId="0D550AA9" w14:textId="22522DBE" w:rsidR="00901DF8" w:rsidRPr="00901DF8" w:rsidRDefault="00901DF8" w:rsidP="00901DF8">
            <w:pPr>
              <w:jc w:val="center"/>
              <w:rPr>
                <w:sz w:val="22"/>
                <w:szCs w:val="22"/>
              </w:rPr>
            </w:pPr>
            <w:r w:rsidRPr="00901DF8">
              <w:rPr>
                <w:sz w:val="22"/>
                <w:szCs w:val="22"/>
              </w:rPr>
              <w:t>SRS</w:t>
            </w:r>
          </w:p>
        </w:tc>
        <w:tc>
          <w:tcPr>
            <w:tcW w:w="1334" w:type="dxa"/>
          </w:tcPr>
          <w:p w14:paraId="1286A7D3" w14:textId="27B55756" w:rsidR="00901DF8" w:rsidRPr="00901DF8" w:rsidRDefault="00901DF8" w:rsidP="00901DF8">
            <w:pPr>
              <w:jc w:val="center"/>
              <w:rPr>
                <w:sz w:val="22"/>
                <w:szCs w:val="22"/>
              </w:rPr>
            </w:pPr>
            <w:r w:rsidRPr="00901DF8">
              <w:rPr>
                <w:sz w:val="22"/>
                <w:szCs w:val="22"/>
              </w:rPr>
              <w:t>13/4/2022</w:t>
            </w:r>
          </w:p>
        </w:tc>
        <w:tc>
          <w:tcPr>
            <w:tcW w:w="1440" w:type="dxa"/>
          </w:tcPr>
          <w:p w14:paraId="52E1067E" w14:textId="4252F40F" w:rsidR="00901DF8" w:rsidRPr="00901DF8" w:rsidRDefault="00901DF8" w:rsidP="00901DF8">
            <w:pPr>
              <w:jc w:val="center"/>
              <w:rPr>
                <w:sz w:val="22"/>
                <w:szCs w:val="22"/>
              </w:rPr>
            </w:pPr>
            <w:r w:rsidRPr="00901DF8">
              <w:rPr>
                <w:sz w:val="22"/>
                <w:szCs w:val="22"/>
              </w:rPr>
              <w:t>Completed</w:t>
            </w:r>
          </w:p>
        </w:tc>
        <w:tc>
          <w:tcPr>
            <w:tcW w:w="3420" w:type="dxa"/>
          </w:tcPr>
          <w:p w14:paraId="1DC2FC7F" w14:textId="0A327F76" w:rsidR="00901DF8" w:rsidRPr="00901DF8" w:rsidRDefault="00901DF8" w:rsidP="00901DF8">
            <w:pPr>
              <w:jc w:val="center"/>
              <w:rPr>
                <w:sz w:val="22"/>
                <w:szCs w:val="22"/>
              </w:rPr>
            </w:pPr>
            <w:r w:rsidRPr="00901DF8">
              <w:rPr>
                <w:sz w:val="22"/>
                <w:szCs w:val="22"/>
              </w:rPr>
              <w:t>Aya, Ashry, Medhat</w:t>
            </w:r>
          </w:p>
        </w:tc>
        <w:tc>
          <w:tcPr>
            <w:tcW w:w="2070" w:type="dxa"/>
          </w:tcPr>
          <w:p w14:paraId="5C5D5D1E" w14:textId="5B795B4D" w:rsidR="00901DF8" w:rsidRPr="00901DF8" w:rsidRDefault="00901DF8" w:rsidP="00901DF8">
            <w:pPr>
              <w:jc w:val="center"/>
              <w:rPr>
                <w:sz w:val="22"/>
                <w:szCs w:val="22"/>
              </w:rPr>
            </w:pPr>
            <w:r w:rsidRPr="00901DF8">
              <w:rPr>
                <w:sz w:val="22"/>
                <w:szCs w:val="22"/>
              </w:rPr>
              <w:t>N/A</w:t>
            </w:r>
          </w:p>
        </w:tc>
      </w:tr>
      <w:tr w:rsidR="00901DF8" w14:paraId="50C63D16" w14:textId="77777777" w:rsidTr="009775D7">
        <w:tc>
          <w:tcPr>
            <w:tcW w:w="1811" w:type="dxa"/>
          </w:tcPr>
          <w:p w14:paraId="590466C3" w14:textId="551669C2" w:rsidR="00901DF8" w:rsidRPr="00901DF8" w:rsidRDefault="00901DF8" w:rsidP="00901DF8">
            <w:pPr>
              <w:jc w:val="center"/>
              <w:rPr>
                <w:sz w:val="22"/>
                <w:szCs w:val="22"/>
              </w:rPr>
            </w:pPr>
            <w:r w:rsidRPr="00901DF8">
              <w:rPr>
                <w:sz w:val="22"/>
                <w:szCs w:val="22"/>
              </w:rPr>
              <w:t>Project Charter</w:t>
            </w:r>
          </w:p>
        </w:tc>
        <w:tc>
          <w:tcPr>
            <w:tcW w:w="1334" w:type="dxa"/>
          </w:tcPr>
          <w:p w14:paraId="18E733DD" w14:textId="3608394F" w:rsidR="00901DF8" w:rsidRPr="00901DF8" w:rsidRDefault="00901DF8" w:rsidP="00901DF8">
            <w:pPr>
              <w:jc w:val="center"/>
              <w:rPr>
                <w:sz w:val="22"/>
                <w:szCs w:val="22"/>
              </w:rPr>
            </w:pPr>
            <w:r w:rsidRPr="00901DF8">
              <w:rPr>
                <w:sz w:val="22"/>
                <w:szCs w:val="22"/>
              </w:rPr>
              <w:t>13/4/2022</w:t>
            </w:r>
          </w:p>
        </w:tc>
        <w:tc>
          <w:tcPr>
            <w:tcW w:w="1440" w:type="dxa"/>
          </w:tcPr>
          <w:p w14:paraId="78BD63C6" w14:textId="0369C65C" w:rsidR="00901DF8" w:rsidRPr="00901DF8" w:rsidRDefault="00901DF8" w:rsidP="00901DF8">
            <w:pPr>
              <w:jc w:val="center"/>
              <w:rPr>
                <w:sz w:val="22"/>
                <w:szCs w:val="22"/>
              </w:rPr>
            </w:pPr>
            <w:r w:rsidRPr="00901DF8">
              <w:rPr>
                <w:sz w:val="22"/>
                <w:szCs w:val="22"/>
              </w:rPr>
              <w:t>Completed</w:t>
            </w:r>
          </w:p>
        </w:tc>
        <w:tc>
          <w:tcPr>
            <w:tcW w:w="3420" w:type="dxa"/>
          </w:tcPr>
          <w:p w14:paraId="14A98F81" w14:textId="3C33EAE7" w:rsidR="00901DF8" w:rsidRPr="00901DF8" w:rsidRDefault="00901DF8" w:rsidP="00901DF8">
            <w:pPr>
              <w:jc w:val="center"/>
              <w:rPr>
                <w:sz w:val="22"/>
                <w:szCs w:val="22"/>
              </w:rPr>
            </w:pPr>
            <w:r w:rsidRPr="00901DF8">
              <w:rPr>
                <w:sz w:val="22"/>
                <w:szCs w:val="22"/>
              </w:rPr>
              <w:t>Saad</w:t>
            </w:r>
          </w:p>
        </w:tc>
        <w:tc>
          <w:tcPr>
            <w:tcW w:w="2070" w:type="dxa"/>
          </w:tcPr>
          <w:p w14:paraId="47F302FB" w14:textId="41C99220" w:rsidR="00901DF8" w:rsidRPr="00901DF8" w:rsidRDefault="00901DF8" w:rsidP="00901DF8">
            <w:pPr>
              <w:jc w:val="center"/>
              <w:rPr>
                <w:sz w:val="22"/>
                <w:szCs w:val="22"/>
              </w:rPr>
            </w:pPr>
            <w:r w:rsidRPr="00901DF8">
              <w:rPr>
                <w:sz w:val="22"/>
                <w:szCs w:val="22"/>
              </w:rPr>
              <w:t>N/A</w:t>
            </w:r>
          </w:p>
        </w:tc>
      </w:tr>
      <w:tr w:rsidR="00901DF8" w14:paraId="6DD17990" w14:textId="77777777" w:rsidTr="009775D7">
        <w:tc>
          <w:tcPr>
            <w:tcW w:w="1811" w:type="dxa"/>
          </w:tcPr>
          <w:p w14:paraId="74F9D333" w14:textId="1D0771B2" w:rsidR="00901DF8" w:rsidRPr="00901DF8" w:rsidRDefault="00901DF8" w:rsidP="00901DF8">
            <w:pPr>
              <w:jc w:val="center"/>
              <w:rPr>
                <w:sz w:val="22"/>
                <w:szCs w:val="22"/>
              </w:rPr>
            </w:pPr>
            <w:r w:rsidRPr="00901DF8">
              <w:rPr>
                <w:sz w:val="22"/>
                <w:szCs w:val="22"/>
              </w:rPr>
              <w:t>PMP</w:t>
            </w:r>
          </w:p>
        </w:tc>
        <w:tc>
          <w:tcPr>
            <w:tcW w:w="1334" w:type="dxa"/>
          </w:tcPr>
          <w:p w14:paraId="2F2833C1" w14:textId="6EA189C5" w:rsidR="00901DF8" w:rsidRPr="00901DF8" w:rsidRDefault="00901DF8" w:rsidP="00901DF8">
            <w:pPr>
              <w:jc w:val="center"/>
              <w:rPr>
                <w:sz w:val="22"/>
                <w:szCs w:val="22"/>
              </w:rPr>
            </w:pPr>
            <w:r w:rsidRPr="00901DF8">
              <w:rPr>
                <w:sz w:val="22"/>
                <w:szCs w:val="22"/>
              </w:rPr>
              <w:t>14/4/2022</w:t>
            </w:r>
          </w:p>
        </w:tc>
        <w:tc>
          <w:tcPr>
            <w:tcW w:w="1440" w:type="dxa"/>
          </w:tcPr>
          <w:p w14:paraId="34564011" w14:textId="0BEB61E9" w:rsidR="00901DF8" w:rsidRPr="00901DF8" w:rsidRDefault="00901DF8" w:rsidP="00901DF8">
            <w:pPr>
              <w:jc w:val="center"/>
              <w:rPr>
                <w:sz w:val="22"/>
                <w:szCs w:val="22"/>
              </w:rPr>
            </w:pPr>
            <w:r w:rsidRPr="00901DF8">
              <w:rPr>
                <w:sz w:val="22"/>
                <w:szCs w:val="22"/>
              </w:rPr>
              <w:t>Completed</w:t>
            </w:r>
          </w:p>
        </w:tc>
        <w:tc>
          <w:tcPr>
            <w:tcW w:w="3420" w:type="dxa"/>
          </w:tcPr>
          <w:p w14:paraId="6BE4948E" w14:textId="112DD58A" w:rsidR="00901DF8" w:rsidRPr="00901DF8" w:rsidRDefault="00901DF8" w:rsidP="00901DF8">
            <w:pPr>
              <w:jc w:val="center"/>
              <w:rPr>
                <w:sz w:val="22"/>
                <w:szCs w:val="22"/>
              </w:rPr>
            </w:pPr>
            <w:r w:rsidRPr="00901DF8">
              <w:rPr>
                <w:sz w:val="22"/>
                <w:szCs w:val="22"/>
              </w:rPr>
              <w:t>Nada, Saad</w:t>
            </w:r>
          </w:p>
        </w:tc>
        <w:tc>
          <w:tcPr>
            <w:tcW w:w="2070" w:type="dxa"/>
          </w:tcPr>
          <w:p w14:paraId="3B23F742" w14:textId="7D9E4C6C" w:rsidR="00901DF8" w:rsidRPr="00901DF8" w:rsidRDefault="00901DF8" w:rsidP="00901DF8">
            <w:pPr>
              <w:jc w:val="center"/>
              <w:rPr>
                <w:sz w:val="22"/>
                <w:szCs w:val="22"/>
              </w:rPr>
            </w:pPr>
            <w:r w:rsidRPr="00901DF8">
              <w:rPr>
                <w:sz w:val="22"/>
                <w:szCs w:val="22"/>
              </w:rPr>
              <w:t>N/A</w:t>
            </w:r>
          </w:p>
        </w:tc>
      </w:tr>
      <w:tr w:rsidR="00901DF8" w14:paraId="2EC41713" w14:textId="77777777" w:rsidTr="009775D7">
        <w:tc>
          <w:tcPr>
            <w:tcW w:w="1811" w:type="dxa"/>
          </w:tcPr>
          <w:p w14:paraId="0D4BEBCE" w14:textId="45882611" w:rsidR="00901DF8" w:rsidRPr="00901DF8" w:rsidRDefault="00901DF8" w:rsidP="00901DF8">
            <w:pPr>
              <w:jc w:val="center"/>
              <w:rPr>
                <w:sz w:val="22"/>
                <w:szCs w:val="22"/>
              </w:rPr>
            </w:pPr>
            <w:r w:rsidRPr="00901DF8">
              <w:rPr>
                <w:sz w:val="22"/>
                <w:szCs w:val="22"/>
              </w:rPr>
              <w:t>CM Tool up</w:t>
            </w:r>
          </w:p>
        </w:tc>
        <w:tc>
          <w:tcPr>
            <w:tcW w:w="1334" w:type="dxa"/>
          </w:tcPr>
          <w:p w14:paraId="34A1EBD8" w14:textId="36EC07C7" w:rsidR="00901DF8" w:rsidRPr="00901DF8" w:rsidRDefault="00901DF8" w:rsidP="00901DF8">
            <w:pPr>
              <w:jc w:val="center"/>
              <w:rPr>
                <w:sz w:val="22"/>
                <w:szCs w:val="22"/>
              </w:rPr>
            </w:pPr>
            <w:r w:rsidRPr="00901DF8">
              <w:rPr>
                <w:sz w:val="22"/>
                <w:szCs w:val="22"/>
              </w:rPr>
              <w:t>10/4/2022</w:t>
            </w:r>
          </w:p>
        </w:tc>
        <w:tc>
          <w:tcPr>
            <w:tcW w:w="1440" w:type="dxa"/>
          </w:tcPr>
          <w:p w14:paraId="42E1852D" w14:textId="6017DABE" w:rsidR="00901DF8" w:rsidRPr="00901DF8" w:rsidRDefault="00901DF8" w:rsidP="00901DF8">
            <w:pPr>
              <w:jc w:val="center"/>
              <w:rPr>
                <w:sz w:val="22"/>
                <w:szCs w:val="22"/>
              </w:rPr>
            </w:pPr>
            <w:r w:rsidRPr="00901DF8">
              <w:rPr>
                <w:sz w:val="22"/>
                <w:szCs w:val="22"/>
              </w:rPr>
              <w:t>Completed</w:t>
            </w:r>
          </w:p>
        </w:tc>
        <w:tc>
          <w:tcPr>
            <w:tcW w:w="3420" w:type="dxa"/>
          </w:tcPr>
          <w:p w14:paraId="60BEE2AB" w14:textId="369D8EF5" w:rsidR="00901DF8" w:rsidRPr="00901DF8" w:rsidRDefault="00901DF8" w:rsidP="00901DF8">
            <w:pPr>
              <w:jc w:val="center"/>
              <w:rPr>
                <w:sz w:val="22"/>
                <w:szCs w:val="22"/>
              </w:rPr>
            </w:pPr>
            <w:r w:rsidRPr="00901DF8">
              <w:rPr>
                <w:sz w:val="22"/>
                <w:szCs w:val="22"/>
              </w:rPr>
              <w:t>Saad</w:t>
            </w:r>
          </w:p>
        </w:tc>
        <w:tc>
          <w:tcPr>
            <w:tcW w:w="2070" w:type="dxa"/>
          </w:tcPr>
          <w:p w14:paraId="160A935D" w14:textId="47F9FAFC" w:rsidR="00901DF8" w:rsidRPr="00901DF8" w:rsidRDefault="00901DF8" w:rsidP="00901DF8">
            <w:pPr>
              <w:jc w:val="center"/>
              <w:rPr>
                <w:sz w:val="22"/>
                <w:szCs w:val="22"/>
              </w:rPr>
            </w:pPr>
            <w:r w:rsidRPr="00901DF8">
              <w:rPr>
                <w:sz w:val="22"/>
                <w:szCs w:val="22"/>
              </w:rPr>
              <w:t>N/A</w:t>
            </w:r>
          </w:p>
        </w:tc>
      </w:tr>
      <w:tr w:rsidR="00901DF8" w14:paraId="125DCDD0" w14:textId="77777777" w:rsidTr="009775D7">
        <w:tc>
          <w:tcPr>
            <w:tcW w:w="1811" w:type="dxa"/>
          </w:tcPr>
          <w:p w14:paraId="1FEF6D44" w14:textId="333755E6" w:rsidR="00901DF8" w:rsidRPr="00901DF8" w:rsidRDefault="00901DF8" w:rsidP="00901DF8">
            <w:pPr>
              <w:jc w:val="center"/>
              <w:rPr>
                <w:sz w:val="22"/>
                <w:szCs w:val="22"/>
              </w:rPr>
            </w:pPr>
            <w:r w:rsidRPr="00901DF8">
              <w:rPr>
                <w:sz w:val="22"/>
                <w:szCs w:val="22"/>
              </w:rPr>
              <w:t>Schedule</w:t>
            </w:r>
          </w:p>
        </w:tc>
        <w:tc>
          <w:tcPr>
            <w:tcW w:w="1334" w:type="dxa"/>
          </w:tcPr>
          <w:p w14:paraId="3F3F7C5B" w14:textId="239122CC" w:rsidR="00901DF8" w:rsidRPr="00901DF8" w:rsidRDefault="00901DF8" w:rsidP="00901DF8">
            <w:pPr>
              <w:jc w:val="center"/>
              <w:rPr>
                <w:sz w:val="22"/>
                <w:szCs w:val="22"/>
              </w:rPr>
            </w:pPr>
            <w:r w:rsidRPr="00901DF8">
              <w:rPr>
                <w:sz w:val="22"/>
                <w:szCs w:val="22"/>
              </w:rPr>
              <w:t>14/4/2022</w:t>
            </w:r>
          </w:p>
        </w:tc>
        <w:tc>
          <w:tcPr>
            <w:tcW w:w="1440" w:type="dxa"/>
          </w:tcPr>
          <w:p w14:paraId="019280CF" w14:textId="0E2FA695" w:rsidR="00901DF8" w:rsidRPr="00901DF8" w:rsidRDefault="00901DF8" w:rsidP="00901DF8">
            <w:pPr>
              <w:jc w:val="center"/>
              <w:rPr>
                <w:sz w:val="22"/>
                <w:szCs w:val="22"/>
              </w:rPr>
            </w:pPr>
            <w:r w:rsidRPr="00901DF8">
              <w:rPr>
                <w:sz w:val="22"/>
                <w:szCs w:val="22"/>
              </w:rPr>
              <w:t>Completed</w:t>
            </w:r>
          </w:p>
        </w:tc>
        <w:tc>
          <w:tcPr>
            <w:tcW w:w="3420" w:type="dxa"/>
          </w:tcPr>
          <w:p w14:paraId="6C643F31" w14:textId="6421B8F9" w:rsidR="00901DF8" w:rsidRPr="00901DF8" w:rsidRDefault="00901DF8" w:rsidP="00901DF8">
            <w:pPr>
              <w:jc w:val="center"/>
              <w:rPr>
                <w:sz w:val="22"/>
                <w:szCs w:val="22"/>
              </w:rPr>
            </w:pPr>
            <w:r w:rsidRPr="00901DF8">
              <w:rPr>
                <w:sz w:val="22"/>
                <w:szCs w:val="22"/>
              </w:rPr>
              <w:t>Nada</w:t>
            </w:r>
          </w:p>
        </w:tc>
        <w:tc>
          <w:tcPr>
            <w:tcW w:w="2070" w:type="dxa"/>
          </w:tcPr>
          <w:p w14:paraId="5CD92B45" w14:textId="01AD583B" w:rsidR="00901DF8" w:rsidRPr="00901DF8" w:rsidRDefault="00901DF8" w:rsidP="00901DF8">
            <w:pPr>
              <w:jc w:val="center"/>
              <w:rPr>
                <w:sz w:val="22"/>
                <w:szCs w:val="22"/>
              </w:rPr>
            </w:pPr>
            <w:r w:rsidRPr="00901DF8">
              <w:rPr>
                <w:sz w:val="22"/>
                <w:szCs w:val="22"/>
              </w:rPr>
              <w:t>N/A</w:t>
            </w:r>
          </w:p>
        </w:tc>
      </w:tr>
    </w:tbl>
    <w:bookmarkEnd w:id="2"/>
    <w:p w14:paraId="15637EDA" w14:textId="4AF3CAFE" w:rsidR="00AA566A" w:rsidRDefault="00901DF8" w:rsidP="00241E23">
      <w:r>
        <w:t xml:space="preserve">                            </w:t>
      </w:r>
    </w:p>
    <w:p w14:paraId="7AC828AA" w14:textId="25EC711A" w:rsidR="0086222A" w:rsidRDefault="0086222A" w:rsidP="0086222A">
      <w:pPr>
        <w:pStyle w:val="Caption"/>
        <w:keepNext/>
        <w:jc w:val="center"/>
      </w:pPr>
      <w:r>
        <w:t xml:space="preserve">Table </w:t>
      </w:r>
      <w:r w:rsidR="006521D3">
        <w:fldChar w:fldCharType="begin"/>
      </w:r>
      <w:r w:rsidR="006521D3">
        <w:instrText xml:space="preserve"> SEQ Table \* ARABIC </w:instrText>
      </w:r>
      <w:r w:rsidR="006521D3">
        <w:fldChar w:fldCharType="separate"/>
      </w:r>
      <w:r>
        <w:rPr>
          <w:noProof/>
        </w:rPr>
        <w:t>2</w:t>
      </w:r>
      <w:r w:rsidR="006521D3">
        <w:rPr>
          <w:noProof/>
        </w:rPr>
        <w:fldChar w:fldCharType="end"/>
      </w:r>
      <w:r>
        <w:rPr>
          <w:noProof/>
        </w:rPr>
        <w:t>-Milestone 2</w:t>
      </w:r>
    </w:p>
    <w:tbl>
      <w:tblPr>
        <w:tblStyle w:val="TableGrid"/>
        <w:tblW w:w="10075" w:type="dxa"/>
        <w:tblLayout w:type="fixed"/>
        <w:tblLook w:val="04A0" w:firstRow="1" w:lastRow="0" w:firstColumn="1" w:lastColumn="0" w:noHBand="0" w:noVBand="1"/>
      </w:tblPr>
      <w:tblGrid>
        <w:gridCol w:w="1811"/>
        <w:gridCol w:w="1334"/>
        <w:gridCol w:w="1440"/>
        <w:gridCol w:w="3420"/>
        <w:gridCol w:w="2070"/>
      </w:tblGrid>
      <w:tr w:rsidR="005A798E" w14:paraId="2F0C7000" w14:textId="77777777" w:rsidTr="00C3168A">
        <w:trPr>
          <w:trHeight w:val="404"/>
        </w:trPr>
        <w:tc>
          <w:tcPr>
            <w:tcW w:w="1811" w:type="dxa"/>
            <w:shd w:val="clear" w:color="auto" w:fill="D5DCE4" w:themeFill="text2" w:themeFillTint="33"/>
          </w:tcPr>
          <w:p w14:paraId="6C67424A" w14:textId="77777777" w:rsidR="005A798E" w:rsidRDefault="005A798E" w:rsidP="00C3168A">
            <w:pPr>
              <w:jc w:val="center"/>
            </w:pPr>
            <w:r>
              <w:t>Milestone</w:t>
            </w:r>
          </w:p>
        </w:tc>
        <w:tc>
          <w:tcPr>
            <w:tcW w:w="1334" w:type="dxa"/>
            <w:shd w:val="clear" w:color="auto" w:fill="D5DCE4" w:themeFill="text2" w:themeFillTint="33"/>
          </w:tcPr>
          <w:p w14:paraId="5066F4D7" w14:textId="77777777" w:rsidR="005A798E" w:rsidRDefault="005A798E" w:rsidP="00C3168A">
            <w:pPr>
              <w:jc w:val="center"/>
            </w:pPr>
            <w:r>
              <w:t>Date</w:t>
            </w:r>
          </w:p>
        </w:tc>
        <w:tc>
          <w:tcPr>
            <w:tcW w:w="1440" w:type="dxa"/>
            <w:shd w:val="clear" w:color="auto" w:fill="D5DCE4" w:themeFill="text2" w:themeFillTint="33"/>
          </w:tcPr>
          <w:p w14:paraId="18CBB280" w14:textId="77777777" w:rsidR="005A798E" w:rsidRDefault="005A798E" w:rsidP="00C3168A">
            <w:pPr>
              <w:jc w:val="center"/>
            </w:pPr>
            <w:r>
              <w:t>Status</w:t>
            </w:r>
          </w:p>
        </w:tc>
        <w:tc>
          <w:tcPr>
            <w:tcW w:w="3420" w:type="dxa"/>
            <w:shd w:val="clear" w:color="auto" w:fill="D5DCE4" w:themeFill="text2" w:themeFillTint="33"/>
          </w:tcPr>
          <w:p w14:paraId="598B9C89" w14:textId="77777777" w:rsidR="005A798E" w:rsidRDefault="005A798E" w:rsidP="00C3168A">
            <w:pPr>
              <w:jc w:val="center"/>
            </w:pPr>
            <w:r>
              <w:t>Responsibilities</w:t>
            </w:r>
          </w:p>
        </w:tc>
        <w:tc>
          <w:tcPr>
            <w:tcW w:w="2070" w:type="dxa"/>
            <w:shd w:val="clear" w:color="auto" w:fill="D5DCE4" w:themeFill="text2" w:themeFillTint="33"/>
          </w:tcPr>
          <w:p w14:paraId="5C010AE9" w14:textId="77777777" w:rsidR="005A798E" w:rsidRDefault="005A798E" w:rsidP="00C3168A">
            <w:pPr>
              <w:jc w:val="center"/>
            </w:pPr>
            <w:r>
              <w:t>Issues/Comments</w:t>
            </w:r>
          </w:p>
        </w:tc>
      </w:tr>
      <w:tr w:rsidR="005A798E" w14:paraId="75051E0B" w14:textId="77777777" w:rsidTr="00C3168A">
        <w:tc>
          <w:tcPr>
            <w:tcW w:w="1811" w:type="dxa"/>
          </w:tcPr>
          <w:p w14:paraId="0B31844C" w14:textId="7F42DEE5" w:rsidR="005A798E" w:rsidRPr="00901DF8" w:rsidRDefault="008E3CC3" w:rsidP="00C3168A">
            <w:pPr>
              <w:jc w:val="center"/>
              <w:rPr>
                <w:sz w:val="22"/>
                <w:szCs w:val="22"/>
              </w:rPr>
            </w:pPr>
            <w:r>
              <w:rPr>
                <w:sz w:val="22"/>
                <w:szCs w:val="22"/>
              </w:rPr>
              <w:t>SRS after modifications</w:t>
            </w:r>
          </w:p>
        </w:tc>
        <w:tc>
          <w:tcPr>
            <w:tcW w:w="1334" w:type="dxa"/>
          </w:tcPr>
          <w:p w14:paraId="05AD185A" w14:textId="5653138B" w:rsidR="005A798E" w:rsidRPr="00901DF8" w:rsidRDefault="009B4A00" w:rsidP="00C3168A">
            <w:pPr>
              <w:jc w:val="center"/>
              <w:rPr>
                <w:sz w:val="22"/>
                <w:szCs w:val="22"/>
              </w:rPr>
            </w:pPr>
            <w:r>
              <w:rPr>
                <w:sz w:val="22"/>
                <w:szCs w:val="22"/>
              </w:rPr>
              <w:t>29</w:t>
            </w:r>
            <w:r w:rsidR="005A798E" w:rsidRPr="00901DF8">
              <w:rPr>
                <w:sz w:val="22"/>
                <w:szCs w:val="22"/>
              </w:rPr>
              <w:t>/4/2022</w:t>
            </w:r>
          </w:p>
        </w:tc>
        <w:tc>
          <w:tcPr>
            <w:tcW w:w="1440" w:type="dxa"/>
          </w:tcPr>
          <w:p w14:paraId="5C8BE5C6" w14:textId="77777777" w:rsidR="005A798E" w:rsidRPr="00901DF8" w:rsidRDefault="005A798E" w:rsidP="00C3168A">
            <w:pPr>
              <w:jc w:val="center"/>
              <w:rPr>
                <w:sz w:val="22"/>
                <w:szCs w:val="22"/>
              </w:rPr>
            </w:pPr>
            <w:r w:rsidRPr="00901DF8">
              <w:rPr>
                <w:sz w:val="22"/>
                <w:szCs w:val="22"/>
              </w:rPr>
              <w:t>Completed</w:t>
            </w:r>
          </w:p>
        </w:tc>
        <w:tc>
          <w:tcPr>
            <w:tcW w:w="3420" w:type="dxa"/>
          </w:tcPr>
          <w:p w14:paraId="7DFAB5CB" w14:textId="46F02418" w:rsidR="005A798E" w:rsidRPr="00901DF8" w:rsidRDefault="005A798E" w:rsidP="00C3168A">
            <w:pPr>
              <w:jc w:val="center"/>
              <w:rPr>
                <w:sz w:val="22"/>
                <w:szCs w:val="22"/>
              </w:rPr>
            </w:pPr>
            <w:r w:rsidRPr="00901DF8">
              <w:rPr>
                <w:sz w:val="22"/>
                <w:szCs w:val="22"/>
              </w:rPr>
              <w:t>Medhat, Saad</w:t>
            </w:r>
          </w:p>
        </w:tc>
        <w:tc>
          <w:tcPr>
            <w:tcW w:w="2070" w:type="dxa"/>
          </w:tcPr>
          <w:p w14:paraId="161D16EC" w14:textId="77777777" w:rsidR="005A798E" w:rsidRPr="00901DF8" w:rsidRDefault="005A798E" w:rsidP="00C3168A">
            <w:pPr>
              <w:jc w:val="center"/>
              <w:rPr>
                <w:sz w:val="22"/>
                <w:szCs w:val="22"/>
              </w:rPr>
            </w:pPr>
            <w:r w:rsidRPr="00901DF8">
              <w:rPr>
                <w:sz w:val="22"/>
                <w:szCs w:val="22"/>
              </w:rPr>
              <w:t>N/A</w:t>
            </w:r>
          </w:p>
        </w:tc>
      </w:tr>
      <w:tr w:rsidR="005A798E" w14:paraId="7B014539" w14:textId="77777777" w:rsidTr="00C3168A">
        <w:tc>
          <w:tcPr>
            <w:tcW w:w="1811" w:type="dxa"/>
          </w:tcPr>
          <w:p w14:paraId="522BD5AF" w14:textId="25BA9A1A" w:rsidR="005A798E" w:rsidRPr="00901DF8" w:rsidRDefault="008E3CC3" w:rsidP="00C3168A">
            <w:pPr>
              <w:jc w:val="center"/>
              <w:rPr>
                <w:sz w:val="22"/>
                <w:szCs w:val="22"/>
              </w:rPr>
            </w:pPr>
            <w:r>
              <w:rPr>
                <w:sz w:val="22"/>
                <w:szCs w:val="22"/>
              </w:rPr>
              <w:t>Wireframe</w:t>
            </w:r>
          </w:p>
        </w:tc>
        <w:tc>
          <w:tcPr>
            <w:tcW w:w="1334" w:type="dxa"/>
          </w:tcPr>
          <w:p w14:paraId="76B18139" w14:textId="021DCF77"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12B76211" w14:textId="77777777" w:rsidR="005A798E" w:rsidRPr="00901DF8" w:rsidRDefault="005A798E" w:rsidP="00C3168A">
            <w:pPr>
              <w:jc w:val="center"/>
              <w:rPr>
                <w:sz w:val="22"/>
                <w:szCs w:val="22"/>
              </w:rPr>
            </w:pPr>
            <w:r w:rsidRPr="00901DF8">
              <w:rPr>
                <w:sz w:val="22"/>
                <w:szCs w:val="22"/>
              </w:rPr>
              <w:t>Completed</w:t>
            </w:r>
          </w:p>
        </w:tc>
        <w:tc>
          <w:tcPr>
            <w:tcW w:w="3420" w:type="dxa"/>
          </w:tcPr>
          <w:p w14:paraId="2039F17B" w14:textId="25CF86E7" w:rsidR="005A798E" w:rsidRPr="00901DF8" w:rsidRDefault="009D61D3" w:rsidP="00C3168A">
            <w:pPr>
              <w:jc w:val="center"/>
              <w:rPr>
                <w:sz w:val="22"/>
                <w:szCs w:val="22"/>
              </w:rPr>
            </w:pPr>
            <w:r>
              <w:rPr>
                <w:sz w:val="22"/>
                <w:szCs w:val="22"/>
              </w:rPr>
              <w:t>Aya</w:t>
            </w:r>
          </w:p>
        </w:tc>
        <w:tc>
          <w:tcPr>
            <w:tcW w:w="2070" w:type="dxa"/>
          </w:tcPr>
          <w:p w14:paraId="69F1C436" w14:textId="77777777" w:rsidR="005A798E" w:rsidRPr="00901DF8" w:rsidRDefault="005A798E" w:rsidP="00C3168A">
            <w:pPr>
              <w:jc w:val="center"/>
              <w:rPr>
                <w:sz w:val="22"/>
                <w:szCs w:val="22"/>
              </w:rPr>
            </w:pPr>
            <w:r w:rsidRPr="00901DF8">
              <w:rPr>
                <w:sz w:val="22"/>
                <w:szCs w:val="22"/>
              </w:rPr>
              <w:t>N/A</w:t>
            </w:r>
          </w:p>
        </w:tc>
      </w:tr>
      <w:tr w:rsidR="005A798E" w14:paraId="3A19C0D8" w14:textId="77777777" w:rsidTr="00C3168A">
        <w:tc>
          <w:tcPr>
            <w:tcW w:w="1811" w:type="dxa"/>
          </w:tcPr>
          <w:p w14:paraId="7AC99457" w14:textId="0354CEF6" w:rsidR="005A798E" w:rsidRPr="00901DF8" w:rsidRDefault="008E3CC3" w:rsidP="00C3168A">
            <w:pPr>
              <w:jc w:val="center"/>
              <w:rPr>
                <w:sz w:val="22"/>
                <w:szCs w:val="22"/>
              </w:rPr>
            </w:pPr>
            <w:r>
              <w:rPr>
                <w:sz w:val="22"/>
                <w:szCs w:val="22"/>
              </w:rPr>
              <w:t>Sequence Diagram</w:t>
            </w:r>
          </w:p>
        </w:tc>
        <w:tc>
          <w:tcPr>
            <w:tcW w:w="1334" w:type="dxa"/>
          </w:tcPr>
          <w:p w14:paraId="224CB888" w14:textId="37F5DB24"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744FF4AC" w14:textId="77777777" w:rsidR="005A798E" w:rsidRPr="00901DF8" w:rsidRDefault="005A798E" w:rsidP="00C3168A">
            <w:pPr>
              <w:jc w:val="center"/>
              <w:rPr>
                <w:sz w:val="22"/>
                <w:szCs w:val="22"/>
              </w:rPr>
            </w:pPr>
            <w:r w:rsidRPr="00901DF8">
              <w:rPr>
                <w:sz w:val="22"/>
                <w:szCs w:val="22"/>
              </w:rPr>
              <w:t>Completed</w:t>
            </w:r>
          </w:p>
        </w:tc>
        <w:tc>
          <w:tcPr>
            <w:tcW w:w="3420" w:type="dxa"/>
          </w:tcPr>
          <w:p w14:paraId="3A6A5E53" w14:textId="206ECD24" w:rsidR="005A798E" w:rsidRPr="00901DF8" w:rsidRDefault="005A798E" w:rsidP="00C3168A">
            <w:pPr>
              <w:jc w:val="center"/>
              <w:rPr>
                <w:sz w:val="22"/>
                <w:szCs w:val="22"/>
              </w:rPr>
            </w:pPr>
            <w:r w:rsidRPr="00901DF8">
              <w:rPr>
                <w:sz w:val="22"/>
                <w:szCs w:val="22"/>
              </w:rPr>
              <w:t>Nada</w:t>
            </w:r>
          </w:p>
        </w:tc>
        <w:tc>
          <w:tcPr>
            <w:tcW w:w="2070" w:type="dxa"/>
          </w:tcPr>
          <w:p w14:paraId="1DB1691A" w14:textId="77777777" w:rsidR="005A798E" w:rsidRPr="00901DF8" w:rsidRDefault="005A798E" w:rsidP="00C3168A">
            <w:pPr>
              <w:jc w:val="center"/>
              <w:rPr>
                <w:sz w:val="22"/>
                <w:szCs w:val="22"/>
              </w:rPr>
            </w:pPr>
            <w:r w:rsidRPr="00901DF8">
              <w:rPr>
                <w:sz w:val="22"/>
                <w:szCs w:val="22"/>
              </w:rPr>
              <w:t>N/A</w:t>
            </w:r>
          </w:p>
        </w:tc>
      </w:tr>
      <w:tr w:rsidR="005A798E" w14:paraId="3E6B9A51" w14:textId="77777777" w:rsidTr="00C3168A">
        <w:tc>
          <w:tcPr>
            <w:tcW w:w="1811" w:type="dxa"/>
          </w:tcPr>
          <w:p w14:paraId="0907F35E" w14:textId="60EB76A3" w:rsidR="005A798E" w:rsidRPr="00901DF8" w:rsidRDefault="008E3CC3" w:rsidP="00C3168A">
            <w:pPr>
              <w:jc w:val="center"/>
              <w:rPr>
                <w:sz w:val="22"/>
                <w:szCs w:val="22"/>
              </w:rPr>
            </w:pPr>
            <w:r>
              <w:rPr>
                <w:sz w:val="22"/>
                <w:szCs w:val="22"/>
              </w:rPr>
              <w:t>Use-Case Diagram</w:t>
            </w:r>
          </w:p>
        </w:tc>
        <w:tc>
          <w:tcPr>
            <w:tcW w:w="1334" w:type="dxa"/>
          </w:tcPr>
          <w:p w14:paraId="111008E9" w14:textId="3C34E4ED"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2F32891E" w14:textId="77777777" w:rsidR="005A798E" w:rsidRPr="00901DF8" w:rsidRDefault="005A798E" w:rsidP="00C3168A">
            <w:pPr>
              <w:jc w:val="center"/>
              <w:rPr>
                <w:sz w:val="22"/>
                <w:szCs w:val="22"/>
              </w:rPr>
            </w:pPr>
            <w:r w:rsidRPr="00901DF8">
              <w:rPr>
                <w:sz w:val="22"/>
                <w:szCs w:val="22"/>
              </w:rPr>
              <w:t>Completed</w:t>
            </w:r>
          </w:p>
        </w:tc>
        <w:tc>
          <w:tcPr>
            <w:tcW w:w="3420" w:type="dxa"/>
          </w:tcPr>
          <w:p w14:paraId="40C31FC3" w14:textId="4C4EB0FB" w:rsidR="005A798E" w:rsidRPr="00901DF8" w:rsidRDefault="009D61D3" w:rsidP="00C3168A">
            <w:pPr>
              <w:jc w:val="center"/>
              <w:rPr>
                <w:sz w:val="22"/>
                <w:szCs w:val="22"/>
              </w:rPr>
            </w:pPr>
            <w:r>
              <w:rPr>
                <w:sz w:val="22"/>
                <w:szCs w:val="22"/>
              </w:rPr>
              <w:t>Ashry</w:t>
            </w:r>
          </w:p>
        </w:tc>
        <w:tc>
          <w:tcPr>
            <w:tcW w:w="2070" w:type="dxa"/>
          </w:tcPr>
          <w:p w14:paraId="18A649D8" w14:textId="77777777" w:rsidR="005A798E" w:rsidRPr="00901DF8" w:rsidRDefault="005A798E" w:rsidP="00C3168A">
            <w:pPr>
              <w:jc w:val="center"/>
              <w:rPr>
                <w:sz w:val="22"/>
                <w:szCs w:val="22"/>
              </w:rPr>
            </w:pPr>
            <w:r w:rsidRPr="00901DF8">
              <w:rPr>
                <w:sz w:val="22"/>
                <w:szCs w:val="22"/>
              </w:rPr>
              <w:t>N/A</w:t>
            </w:r>
          </w:p>
        </w:tc>
      </w:tr>
      <w:tr w:rsidR="005A798E" w14:paraId="18CE8500" w14:textId="77777777" w:rsidTr="00C3168A">
        <w:tc>
          <w:tcPr>
            <w:tcW w:w="1811" w:type="dxa"/>
          </w:tcPr>
          <w:p w14:paraId="410BEDC4" w14:textId="07BD7417" w:rsidR="005A798E" w:rsidRPr="00901DF8" w:rsidRDefault="008E3CC3" w:rsidP="00C3168A">
            <w:pPr>
              <w:jc w:val="center"/>
              <w:rPr>
                <w:sz w:val="22"/>
                <w:szCs w:val="22"/>
              </w:rPr>
            </w:pPr>
            <w:r>
              <w:rPr>
                <w:sz w:val="22"/>
                <w:szCs w:val="22"/>
              </w:rPr>
              <w:t>ERD Diagrams</w:t>
            </w:r>
          </w:p>
        </w:tc>
        <w:tc>
          <w:tcPr>
            <w:tcW w:w="1334" w:type="dxa"/>
          </w:tcPr>
          <w:p w14:paraId="01AD57F7" w14:textId="79E3F636"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72145773" w14:textId="77777777" w:rsidR="005A798E" w:rsidRPr="00901DF8" w:rsidRDefault="005A798E" w:rsidP="00C3168A">
            <w:pPr>
              <w:jc w:val="center"/>
              <w:rPr>
                <w:sz w:val="22"/>
                <w:szCs w:val="22"/>
              </w:rPr>
            </w:pPr>
            <w:r w:rsidRPr="00901DF8">
              <w:rPr>
                <w:sz w:val="22"/>
                <w:szCs w:val="22"/>
              </w:rPr>
              <w:t>Completed</w:t>
            </w:r>
          </w:p>
        </w:tc>
        <w:tc>
          <w:tcPr>
            <w:tcW w:w="3420" w:type="dxa"/>
          </w:tcPr>
          <w:p w14:paraId="116BC3E1" w14:textId="3EFB3945" w:rsidR="005A798E" w:rsidRPr="00901DF8" w:rsidRDefault="009D61D3" w:rsidP="00C3168A">
            <w:pPr>
              <w:jc w:val="center"/>
              <w:rPr>
                <w:sz w:val="22"/>
                <w:szCs w:val="22"/>
              </w:rPr>
            </w:pPr>
            <w:r>
              <w:rPr>
                <w:sz w:val="22"/>
                <w:szCs w:val="22"/>
              </w:rPr>
              <w:t>Saad</w:t>
            </w:r>
          </w:p>
        </w:tc>
        <w:tc>
          <w:tcPr>
            <w:tcW w:w="2070" w:type="dxa"/>
          </w:tcPr>
          <w:p w14:paraId="6E4644E9" w14:textId="77777777" w:rsidR="005A798E" w:rsidRPr="00901DF8" w:rsidRDefault="005A798E" w:rsidP="00C3168A">
            <w:pPr>
              <w:jc w:val="center"/>
              <w:rPr>
                <w:sz w:val="22"/>
                <w:szCs w:val="22"/>
              </w:rPr>
            </w:pPr>
            <w:r w:rsidRPr="00901DF8">
              <w:rPr>
                <w:sz w:val="22"/>
                <w:szCs w:val="22"/>
              </w:rPr>
              <w:t>N/A</w:t>
            </w:r>
          </w:p>
        </w:tc>
      </w:tr>
    </w:tbl>
    <w:p w14:paraId="572F0600" w14:textId="45D10945" w:rsidR="00AA566A" w:rsidRDefault="00AA566A" w:rsidP="0051210A"/>
    <w:p w14:paraId="7DE023D5" w14:textId="1ACB9F5D" w:rsidR="00AA566A" w:rsidRDefault="00AA566A" w:rsidP="0051210A"/>
    <w:p w14:paraId="10AD655D" w14:textId="67166B90" w:rsidR="00AA566A" w:rsidRDefault="00AA566A" w:rsidP="0051210A"/>
    <w:p w14:paraId="622957CA" w14:textId="6719D079" w:rsidR="00AA566A" w:rsidRDefault="00AA566A" w:rsidP="0051210A"/>
    <w:p w14:paraId="645FA7F8" w14:textId="44BBB228" w:rsidR="00AA566A" w:rsidRDefault="00AA566A" w:rsidP="0051210A"/>
    <w:p w14:paraId="6FAE72EF" w14:textId="127C22D4" w:rsidR="00AA566A" w:rsidRDefault="00AA566A" w:rsidP="0051210A"/>
    <w:p w14:paraId="1233A93F" w14:textId="390F9E73" w:rsidR="00AA566A" w:rsidRDefault="00AA566A" w:rsidP="0051210A"/>
    <w:p w14:paraId="273E7938" w14:textId="22BD3236" w:rsidR="00241E23" w:rsidRDefault="00241E23" w:rsidP="0051210A"/>
    <w:p w14:paraId="4F3C056D" w14:textId="77777777" w:rsidR="00241E23" w:rsidRDefault="00241E23" w:rsidP="0051210A"/>
    <w:p w14:paraId="427353B4" w14:textId="5D5F0A0A" w:rsidR="00AA566A" w:rsidRDefault="00AA566A" w:rsidP="0051210A"/>
    <w:p w14:paraId="2210FFD2" w14:textId="0132DB22" w:rsidR="00AA566A" w:rsidRDefault="00AA566A" w:rsidP="0051210A"/>
    <w:p w14:paraId="170D518A" w14:textId="74FDD8B9" w:rsidR="00AA566A" w:rsidRDefault="00AA566A" w:rsidP="0051210A"/>
    <w:p w14:paraId="49702263" w14:textId="6DE404DB" w:rsidR="00AA566A" w:rsidRDefault="00AA566A" w:rsidP="0051210A"/>
    <w:p w14:paraId="01AA3130" w14:textId="77777777" w:rsidR="00AA566A" w:rsidRPr="004E5AC1" w:rsidRDefault="00AA566A" w:rsidP="0051210A">
      <w:pPr>
        <w:rPr>
          <w:rFonts w:cstheme="minorHAnsi"/>
        </w:rPr>
      </w:pPr>
    </w:p>
    <w:p w14:paraId="4329D852" w14:textId="65B6A5BD" w:rsidR="0051210A" w:rsidRPr="004E5AC1" w:rsidRDefault="00367028" w:rsidP="0051210A">
      <w:pPr>
        <w:pStyle w:val="Heading1"/>
        <w:jc w:val="left"/>
        <w:rPr>
          <w:rFonts w:asciiTheme="minorHAnsi" w:hAnsiTheme="minorHAnsi" w:cstheme="minorHAnsi"/>
          <w:smallCaps/>
          <w:sz w:val="28"/>
          <w:szCs w:val="28"/>
        </w:rPr>
      </w:pPr>
      <w:bookmarkStart w:id="3" w:name="_Toc100934189"/>
      <w:r>
        <w:rPr>
          <w:rFonts w:asciiTheme="minorHAnsi" w:hAnsiTheme="minorHAnsi" w:cstheme="minorHAnsi"/>
          <w:smallCaps/>
          <w:sz w:val="28"/>
          <w:szCs w:val="28"/>
        </w:rPr>
        <w:t>Project Schedule</w:t>
      </w:r>
      <w:bookmarkEnd w:id="3"/>
      <w:r>
        <w:rPr>
          <w:rFonts w:asciiTheme="minorHAnsi" w:hAnsiTheme="minorHAnsi" w:cstheme="minorHAnsi"/>
          <w:smallCaps/>
          <w:sz w:val="28"/>
          <w:szCs w:val="28"/>
        </w:rPr>
        <w:t xml:space="preserve"> </w:t>
      </w:r>
    </w:p>
    <w:p w14:paraId="375CA020" w14:textId="77777777" w:rsidR="0051210A" w:rsidRPr="004E5AC1" w:rsidRDefault="0051210A" w:rsidP="0051210A"/>
    <w:p w14:paraId="5C27D9FC" w14:textId="77777777" w:rsidR="0051210A" w:rsidRPr="004E5AC1" w:rsidRDefault="0051210A" w:rsidP="00241E23">
      <w:pPr>
        <w:jc w:val="both"/>
      </w:pPr>
      <w:r w:rsidRPr="004E5AC1">
        <w:t xml:space="preserve">The project schedule will be reviewed and updated as necessary on a bi-weekly basis with actual start, actual finish, and completion percentages which will be provided by task owners.  </w:t>
      </w:r>
    </w:p>
    <w:p w14:paraId="2F0E5D55" w14:textId="77777777" w:rsidR="0051210A" w:rsidRPr="004E5AC1" w:rsidRDefault="0051210A" w:rsidP="00241E23">
      <w:pPr>
        <w:jc w:val="both"/>
      </w:pPr>
      <w:r w:rsidRPr="004E5AC1">
        <w:t>The project manager is responsible for holding bi-weekly schedule updates/reviews; determining impacts of schedule variances; submitting schedule change requests; and reporting schedule status in accordance with the project’s communications plan.</w:t>
      </w:r>
    </w:p>
    <w:p w14:paraId="305FDF3D" w14:textId="0E9EB60F" w:rsidR="0051210A" w:rsidRDefault="00241E23" w:rsidP="00241E23">
      <w:pPr>
        <w:jc w:val="both"/>
      </w:pPr>
      <w:r>
        <w:t xml:space="preserve"> </w:t>
      </w:r>
      <w:r w:rsidR="0051210A" w:rsidRPr="004E5AC1">
        <w:t>The project team is responsible for participating in bi-weekly schedule updates/reviews; communicating any changes to actual start/finish dates to the project manager; and participating in schedule variance resolution activities as needed.</w:t>
      </w:r>
    </w:p>
    <w:p w14:paraId="79BB09F4" w14:textId="77777777" w:rsidR="00BA765B" w:rsidRPr="004E5AC1" w:rsidRDefault="00BA765B" w:rsidP="00241E23">
      <w:pPr>
        <w:jc w:val="both"/>
      </w:pPr>
    </w:p>
    <w:p w14:paraId="0BB907D5" w14:textId="546E3C10" w:rsidR="00F511E7" w:rsidRDefault="00F511E7" w:rsidP="0051210A"/>
    <w:p w14:paraId="1970EB41" w14:textId="61A8380F" w:rsidR="0051210A" w:rsidRPr="004E5AC1" w:rsidRDefault="00367028" w:rsidP="0051210A">
      <w:pPr>
        <w:pStyle w:val="Heading1"/>
        <w:jc w:val="left"/>
        <w:rPr>
          <w:rFonts w:asciiTheme="minorHAnsi" w:hAnsiTheme="minorHAnsi" w:cstheme="minorHAnsi"/>
          <w:smallCaps/>
          <w:sz w:val="28"/>
          <w:szCs w:val="28"/>
        </w:rPr>
      </w:pPr>
      <w:bookmarkStart w:id="4" w:name="_Toc100934190"/>
      <w:r>
        <w:rPr>
          <w:rFonts w:asciiTheme="minorHAnsi" w:hAnsiTheme="minorHAnsi" w:cstheme="minorHAnsi"/>
          <w:smallCaps/>
          <w:sz w:val="28"/>
          <w:szCs w:val="28"/>
        </w:rPr>
        <w:t>Dependencies</w:t>
      </w:r>
      <w:bookmarkEnd w:id="4"/>
      <w:r>
        <w:rPr>
          <w:rFonts w:asciiTheme="minorHAnsi" w:hAnsiTheme="minorHAnsi" w:cstheme="minorHAnsi"/>
          <w:smallCaps/>
          <w:sz w:val="28"/>
          <w:szCs w:val="28"/>
        </w:rPr>
        <w:t xml:space="preserve"> </w:t>
      </w:r>
    </w:p>
    <w:p w14:paraId="45B52470" w14:textId="77777777" w:rsidR="0051210A" w:rsidRPr="004E5AC1" w:rsidRDefault="0051210A" w:rsidP="0051210A">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w:t>
      </w:r>
    </w:p>
    <w:p w14:paraId="5143AB10" w14:textId="77777777" w:rsidR="0051210A" w:rsidRPr="004E5AC1" w:rsidRDefault="0051210A" w:rsidP="0051210A"/>
    <w:p w14:paraId="2C065E81" w14:textId="77777777" w:rsidR="0051210A" w:rsidRPr="004E5AC1" w:rsidRDefault="0051210A" w:rsidP="0051210A">
      <w:r w:rsidRPr="004E5AC1">
        <w:t>Submittal of a schedule change request to the project sponsor for approval is required if either of the two following conditions is true:</w:t>
      </w:r>
    </w:p>
    <w:p w14:paraId="0B643E9A" w14:textId="77777777" w:rsidR="0051210A" w:rsidRPr="004E5AC1" w:rsidRDefault="0051210A" w:rsidP="0051210A">
      <w:pPr>
        <w:numPr>
          <w:ilvl w:val="0"/>
          <w:numId w:val="4"/>
        </w:numPr>
      </w:pPr>
      <w:r w:rsidRPr="004E5AC1">
        <w:t>The proposed change is estimated to reduce the duration of an individual work package by 10% or more, or increase the duration of an individual work package by 10% or more.</w:t>
      </w:r>
    </w:p>
    <w:p w14:paraId="1FC25537" w14:textId="77777777" w:rsidR="0051210A" w:rsidRPr="004E5AC1" w:rsidRDefault="0051210A" w:rsidP="0051210A">
      <w:pPr>
        <w:numPr>
          <w:ilvl w:val="0"/>
          <w:numId w:val="4"/>
        </w:numPr>
      </w:pPr>
      <w:r w:rsidRPr="004E5AC1">
        <w:t>The change is estimated to reduce the duration of the overall baseline schedule by 10% or more, or increase the duration of the overall baseline schedule by 10% or more.</w:t>
      </w:r>
    </w:p>
    <w:p w14:paraId="7D4BEC74" w14:textId="77777777" w:rsidR="0051210A" w:rsidRPr="004E5AC1" w:rsidRDefault="0051210A" w:rsidP="0051210A">
      <w:r w:rsidRPr="004E5AC1">
        <w:t>Any change requests that do not meet these thresholds may be submitted to the project manager for approval.</w:t>
      </w:r>
    </w:p>
    <w:p w14:paraId="64BB174C" w14:textId="77777777" w:rsidR="0051210A" w:rsidRPr="004E5AC1" w:rsidRDefault="0051210A" w:rsidP="0051210A"/>
    <w:p w14:paraId="4A3863D4" w14:textId="6ABD9C76" w:rsidR="00367028" w:rsidRDefault="0051210A" w:rsidP="00367028">
      <w:pPr>
        <w:rPr>
          <w:rFonts w:cstheme="minorHAnsi"/>
        </w:rPr>
      </w:pPr>
      <w:r w:rsidRPr="004E5AC1">
        <w:lastRenderedPageBreak/>
        <w:t>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w:t>
      </w:r>
      <w:r w:rsidR="00DA127B">
        <w:rPr>
          <w:rFonts w:cstheme="minorHAnsi"/>
        </w:rPr>
        <w:t xml:space="preserve">. So, we proposed in this Schedule Management Plan our schedule in this project and the dependencies between those tasks and between each other. </w:t>
      </w:r>
    </w:p>
    <w:p w14:paraId="072858FA" w14:textId="31EA16D5" w:rsidR="00DA127B" w:rsidRDefault="00DA127B" w:rsidP="00367028">
      <w:pPr>
        <w:rPr>
          <w:rFonts w:cstheme="minorHAnsi"/>
        </w:rPr>
      </w:pPr>
    </w:p>
    <w:p w14:paraId="7C7AC311" w14:textId="124997BE" w:rsidR="00DA127B" w:rsidRDefault="00DA127B" w:rsidP="00367028">
      <w:pPr>
        <w:rPr>
          <w:rFonts w:cstheme="minorHAnsi"/>
        </w:rPr>
      </w:pPr>
      <w:r>
        <w:rPr>
          <w:rFonts w:cstheme="minorHAnsi"/>
        </w:rPr>
        <w:t xml:space="preserve">For more clarification, </w:t>
      </w:r>
      <w:r w:rsidR="00241E23">
        <w:rPr>
          <w:rFonts w:cstheme="minorHAnsi"/>
        </w:rPr>
        <w:t>this</w:t>
      </w:r>
      <w:r w:rsidR="00F511E7">
        <w:rPr>
          <w:rFonts w:cstheme="minorHAnsi"/>
        </w:rPr>
        <w:t xml:space="preserve"> figure </w:t>
      </w:r>
      <w:proofErr w:type="gramStart"/>
      <w:r w:rsidR="00F511E7">
        <w:rPr>
          <w:rFonts w:cstheme="minorHAnsi"/>
        </w:rPr>
        <w:t>show</w:t>
      </w:r>
      <w:proofErr w:type="gramEnd"/>
      <w:r w:rsidR="00F511E7">
        <w:rPr>
          <w:rFonts w:cstheme="minorHAnsi"/>
        </w:rPr>
        <w:t xml:space="preserve"> the</w:t>
      </w:r>
      <w:r>
        <w:rPr>
          <w:rFonts w:cstheme="minorHAnsi"/>
        </w:rPr>
        <w:t xml:space="preserve"> dependencies </w:t>
      </w:r>
      <w:r w:rsidR="00F511E7">
        <w:rPr>
          <w:rFonts w:cstheme="minorHAnsi"/>
        </w:rPr>
        <w:t>between the phases in our project.</w:t>
      </w:r>
    </w:p>
    <w:p w14:paraId="7CCCDFB4" w14:textId="003F3AF0" w:rsidR="00F54EF0" w:rsidRDefault="00F54EF0" w:rsidP="00F511E7">
      <w:pPr>
        <w:keepNext/>
      </w:pPr>
    </w:p>
    <w:p w14:paraId="03236751" w14:textId="77777777" w:rsidR="00F54EF0" w:rsidRDefault="00F54EF0" w:rsidP="00F511E7">
      <w:pPr>
        <w:keepNext/>
      </w:pPr>
    </w:p>
    <w:p w14:paraId="6D1ED82A" w14:textId="5AAEE8BC" w:rsidR="00F511E7" w:rsidRDefault="00F54EF0" w:rsidP="00F511E7">
      <w:pPr>
        <w:keepNext/>
      </w:pPr>
      <w:r>
        <w:rPr>
          <w:noProof/>
        </w:rPr>
        <w:drawing>
          <wp:inline distT="0" distB="0" distL="0" distR="0" wp14:anchorId="6F2FB02D" wp14:editId="50BEFC8C">
            <wp:extent cx="5943600" cy="429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14:paraId="68DC05CC" w14:textId="142DB170" w:rsidR="001827B0" w:rsidRDefault="00F511E7" w:rsidP="00F511E7">
      <w:pPr>
        <w:pStyle w:val="Caption"/>
        <w:jc w:val="center"/>
        <w:rPr>
          <w:lang w:bidi="ar-EG"/>
        </w:rPr>
      </w:pPr>
      <w:r>
        <w:t xml:space="preserve">Figure </w:t>
      </w:r>
      <w:r w:rsidR="006521D3">
        <w:fldChar w:fldCharType="begin"/>
      </w:r>
      <w:r w:rsidR="006521D3">
        <w:instrText xml:space="preserve"> SEQ Figure \* ARABIC </w:instrText>
      </w:r>
      <w:r w:rsidR="006521D3">
        <w:fldChar w:fldCharType="separate"/>
      </w:r>
      <w:r w:rsidR="00DE37B7">
        <w:rPr>
          <w:noProof/>
        </w:rPr>
        <w:t>2</w:t>
      </w:r>
      <w:r w:rsidR="006521D3">
        <w:rPr>
          <w:noProof/>
        </w:rPr>
        <w:fldChar w:fldCharType="end"/>
      </w:r>
      <w:r>
        <w:t>-Gantt Chart</w:t>
      </w:r>
    </w:p>
    <w:p w14:paraId="60AD54D8" w14:textId="749CC632" w:rsidR="00241E23" w:rsidRDefault="00241E23" w:rsidP="00241E23">
      <w:pPr>
        <w:rPr>
          <w:lang w:bidi="ar-EG"/>
        </w:rPr>
      </w:pPr>
    </w:p>
    <w:p w14:paraId="3D6C634D" w14:textId="022A539F" w:rsidR="00241E23" w:rsidRDefault="00241E23" w:rsidP="00241E23">
      <w:pPr>
        <w:rPr>
          <w:lang w:bidi="ar-EG"/>
        </w:rPr>
      </w:pPr>
    </w:p>
    <w:p w14:paraId="2CD6BBA7" w14:textId="44E9B4AF" w:rsidR="00241E23" w:rsidRDefault="00241E23" w:rsidP="00241E23">
      <w:pPr>
        <w:rPr>
          <w:lang w:bidi="ar-EG"/>
        </w:rPr>
      </w:pPr>
    </w:p>
    <w:p w14:paraId="54C58533" w14:textId="3893D762" w:rsidR="00241E23" w:rsidRDefault="00241E23" w:rsidP="00241E23">
      <w:pPr>
        <w:rPr>
          <w:lang w:bidi="ar-EG"/>
        </w:rPr>
      </w:pPr>
    </w:p>
    <w:p w14:paraId="379E58C3" w14:textId="50BFF4CD" w:rsidR="00241E23" w:rsidRDefault="00241E23" w:rsidP="00241E23">
      <w:pPr>
        <w:rPr>
          <w:lang w:bidi="ar-EG"/>
        </w:rPr>
      </w:pPr>
    </w:p>
    <w:sectPr w:rsidR="00241E23"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EB72" w14:textId="77777777" w:rsidR="006521D3" w:rsidRDefault="006521D3" w:rsidP="00005A27">
      <w:r>
        <w:separator/>
      </w:r>
    </w:p>
  </w:endnote>
  <w:endnote w:type="continuationSeparator" w:id="0">
    <w:p w14:paraId="188B567E" w14:textId="77777777" w:rsidR="006521D3" w:rsidRDefault="006521D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FC75" w14:textId="77777777" w:rsidR="006521D3" w:rsidRDefault="006521D3" w:rsidP="00005A27">
      <w:r>
        <w:separator/>
      </w:r>
    </w:p>
  </w:footnote>
  <w:footnote w:type="continuationSeparator" w:id="0">
    <w:p w14:paraId="4A3B8840" w14:textId="77777777" w:rsidR="006521D3" w:rsidRDefault="006521D3"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18814542">
    <w:abstractNumId w:val="0"/>
  </w:num>
  <w:num w:numId="2" w16cid:durableId="745684582">
    <w:abstractNumId w:val="3"/>
  </w:num>
  <w:num w:numId="3" w16cid:durableId="62994489">
    <w:abstractNumId w:val="1"/>
  </w:num>
  <w:num w:numId="4" w16cid:durableId="1589776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374B"/>
    <w:rsid w:val="00111A21"/>
    <w:rsid w:val="001827B0"/>
    <w:rsid w:val="00192B88"/>
    <w:rsid w:val="001B7D1C"/>
    <w:rsid w:val="00207226"/>
    <w:rsid w:val="00241E23"/>
    <w:rsid w:val="0025063F"/>
    <w:rsid w:val="00287C2A"/>
    <w:rsid w:val="00300625"/>
    <w:rsid w:val="00367028"/>
    <w:rsid w:val="003C1525"/>
    <w:rsid w:val="003E3009"/>
    <w:rsid w:val="00425A14"/>
    <w:rsid w:val="00425A8A"/>
    <w:rsid w:val="00442F54"/>
    <w:rsid w:val="004E5AC1"/>
    <w:rsid w:val="004F1E8B"/>
    <w:rsid w:val="0051210A"/>
    <w:rsid w:val="0056499A"/>
    <w:rsid w:val="00570CE2"/>
    <w:rsid w:val="005A798E"/>
    <w:rsid w:val="006521D3"/>
    <w:rsid w:val="006A33D8"/>
    <w:rsid w:val="007217EC"/>
    <w:rsid w:val="007B45A8"/>
    <w:rsid w:val="0086222A"/>
    <w:rsid w:val="008E3CC3"/>
    <w:rsid w:val="00901DF8"/>
    <w:rsid w:val="009775D7"/>
    <w:rsid w:val="009B4A00"/>
    <w:rsid w:val="009D0A47"/>
    <w:rsid w:val="009D61D3"/>
    <w:rsid w:val="00A10DCA"/>
    <w:rsid w:val="00A85F26"/>
    <w:rsid w:val="00AA566A"/>
    <w:rsid w:val="00B22637"/>
    <w:rsid w:val="00BA032E"/>
    <w:rsid w:val="00BA765B"/>
    <w:rsid w:val="00BD7BEC"/>
    <w:rsid w:val="00C25D0D"/>
    <w:rsid w:val="00C509B5"/>
    <w:rsid w:val="00D20E9F"/>
    <w:rsid w:val="00D62690"/>
    <w:rsid w:val="00DA127B"/>
    <w:rsid w:val="00DE37B7"/>
    <w:rsid w:val="00EE4AF3"/>
    <w:rsid w:val="00F027A7"/>
    <w:rsid w:val="00F511E7"/>
    <w:rsid w:val="00F54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AA5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A56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511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nada abdelreheem</cp:lastModifiedBy>
  <cp:revision>40</cp:revision>
  <dcterms:created xsi:type="dcterms:W3CDTF">2018-07-16T19:50:00Z</dcterms:created>
  <dcterms:modified xsi:type="dcterms:W3CDTF">2022-05-09T15:05:00Z</dcterms:modified>
</cp:coreProperties>
</file>