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F76" w:rsidRPr="004C783C" w:rsidRDefault="008F1F76" w:rsidP="008F1F76">
      <w:pPr>
        <w:pStyle w:val="Heading1"/>
        <w:jc w:val="right"/>
        <w:rPr>
          <w:rFonts w:cstheme="majorHAnsi"/>
          <w:sz w:val="48"/>
          <w:szCs w:val="48"/>
          <w:lang w:bidi="ur-PK"/>
        </w:rPr>
      </w:pPr>
      <w:r w:rsidRPr="004C783C">
        <w:rPr>
          <w:rFonts w:cstheme="majorHAnsi"/>
          <w:sz w:val="48"/>
          <w:szCs w:val="48"/>
          <w:rtl/>
          <w:lang w:bidi="ur-PK"/>
        </w:rPr>
        <w:t>نظر بد کا علاج</w:t>
      </w:r>
    </w:p>
    <w:p w:rsidR="008F1F76" w:rsidRPr="004C783C" w:rsidRDefault="008F1F76" w:rsidP="008F1F76">
      <w:pPr>
        <w:pStyle w:val="Heading1"/>
        <w:jc w:val="right"/>
        <w:rPr>
          <w:rFonts w:cstheme="majorHAnsi"/>
          <w:sz w:val="48"/>
          <w:szCs w:val="48"/>
          <w:lang w:bidi="ur-PK"/>
        </w:rPr>
      </w:pPr>
      <w:r w:rsidRPr="004C783C">
        <w:rPr>
          <w:rFonts w:cstheme="majorHAnsi"/>
          <w:sz w:val="48"/>
          <w:szCs w:val="48"/>
          <w:rtl/>
          <w:lang w:bidi="ur-PK"/>
        </w:rPr>
        <w:t>علامات</w:t>
      </w:r>
      <w:r w:rsidRPr="004C783C">
        <w:rPr>
          <w:rFonts w:cstheme="majorHAnsi"/>
          <w:sz w:val="48"/>
          <w:szCs w:val="48"/>
          <w:lang w:bidi="ur-PK"/>
        </w:rPr>
        <w:t>:</w:t>
      </w:r>
    </w:p>
    <w:p w:rsidR="008F1F76" w:rsidRPr="004C783C" w:rsidRDefault="008F1F76" w:rsidP="008F1F76">
      <w:pPr>
        <w:pStyle w:val="Heading1"/>
        <w:jc w:val="right"/>
        <w:rPr>
          <w:rFonts w:cstheme="majorHAnsi"/>
          <w:sz w:val="48"/>
          <w:szCs w:val="48"/>
          <w:lang w:bidi="ur-PK"/>
        </w:rPr>
      </w:pPr>
      <w:r w:rsidRPr="004C783C">
        <w:rPr>
          <w:rFonts w:cstheme="majorHAnsi"/>
          <w:sz w:val="48"/>
          <w:szCs w:val="48"/>
          <w:lang w:bidi="ur-PK"/>
        </w:rPr>
        <w:t>(1</w:t>
      </w:r>
      <w:proofErr w:type="gramStart"/>
      <w:r w:rsidRPr="004C783C">
        <w:rPr>
          <w:rFonts w:cstheme="majorHAnsi"/>
          <w:sz w:val="48"/>
          <w:szCs w:val="48"/>
          <w:lang w:bidi="ur-PK"/>
        </w:rPr>
        <w:t>)</w:t>
      </w:r>
      <w:r w:rsidRPr="004C783C">
        <w:rPr>
          <w:rFonts w:cstheme="majorHAnsi"/>
          <w:sz w:val="48"/>
          <w:szCs w:val="48"/>
          <w:rtl/>
          <w:lang w:bidi="ur-PK"/>
        </w:rPr>
        <w:t>رنگت</w:t>
      </w:r>
      <w:proofErr w:type="gramEnd"/>
      <w:r w:rsidRPr="004C783C">
        <w:rPr>
          <w:rFonts w:cstheme="majorHAnsi"/>
          <w:sz w:val="48"/>
          <w:szCs w:val="48"/>
          <w:rtl/>
          <w:lang w:bidi="ur-PK"/>
        </w:rPr>
        <w:t xml:space="preserve"> کا بدل جانا</w:t>
      </w:r>
    </w:p>
    <w:p w:rsidR="008F1F76" w:rsidRPr="004C783C" w:rsidRDefault="008F1F76" w:rsidP="008F1F76">
      <w:pPr>
        <w:pStyle w:val="Heading1"/>
        <w:jc w:val="right"/>
        <w:rPr>
          <w:rFonts w:cstheme="majorHAnsi"/>
          <w:sz w:val="48"/>
          <w:szCs w:val="48"/>
          <w:lang w:bidi="ur-PK"/>
        </w:rPr>
      </w:pPr>
      <w:r w:rsidRPr="004C783C">
        <w:rPr>
          <w:rFonts w:cstheme="majorHAnsi"/>
          <w:sz w:val="48"/>
          <w:szCs w:val="48"/>
          <w:lang w:bidi="ur-PK"/>
        </w:rPr>
        <w:t xml:space="preserve">(2) </w:t>
      </w:r>
      <w:r w:rsidRPr="004C783C">
        <w:rPr>
          <w:rFonts w:cstheme="majorHAnsi"/>
          <w:sz w:val="48"/>
          <w:szCs w:val="48"/>
          <w:rtl/>
          <w:lang w:bidi="ur-PK"/>
        </w:rPr>
        <w:t>اچانک کسی کام کا اُلٹا ہو جانا</w:t>
      </w:r>
    </w:p>
    <w:p w:rsidR="008F1F76" w:rsidRPr="004C783C" w:rsidRDefault="008F1F76" w:rsidP="008F1F76">
      <w:pPr>
        <w:pStyle w:val="Heading1"/>
        <w:jc w:val="right"/>
        <w:rPr>
          <w:rFonts w:cstheme="majorHAnsi"/>
          <w:sz w:val="48"/>
          <w:szCs w:val="48"/>
          <w:lang w:bidi="ur-PK"/>
        </w:rPr>
      </w:pPr>
      <w:r w:rsidRPr="004C783C">
        <w:rPr>
          <w:rFonts w:cstheme="majorHAnsi"/>
          <w:sz w:val="48"/>
          <w:szCs w:val="48"/>
          <w:lang w:bidi="ur-PK"/>
        </w:rPr>
        <w:t xml:space="preserve">(3) </w:t>
      </w:r>
      <w:r w:rsidRPr="004C783C">
        <w:rPr>
          <w:rFonts w:cstheme="majorHAnsi"/>
          <w:sz w:val="48"/>
          <w:szCs w:val="48"/>
          <w:rtl/>
          <w:lang w:bidi="ur-PK"/>
        </w:rPr>
        <w:t>چہر ے پر سیاہ یا سرخ دبے پڑھ جانا</w:t>
      </w:r>
    </w:p>
    <w:p w:rsidR="008F1F76" w:rsidRPr="004C783C" w:rsidRDefault="008F1F76" w:rsidP="008F1F76">
      <w:pPr>
        <w:pStyle w:val="Heading1"/>
        <w:jc w:val="right"/>
        <w:rPr>
          <w:rFonts w:cstheme="majorHAnsi"/>
          <w:sz w:val="48"/>
          <w:szCs w:val="48"/>
          <w:lang w:bidi="ur-PK"/>
        </w:rPr>
      </w:pPr>
      <w:r w:rsidRPr="004C783C">
        <w:rPr>
          <w:rFonts w:cstheme="majorHAnsi"/>
          <w:sz w:val="48"/>
          <w:szCs w:val="48"/>
          <w:lang w:bidi="ur-PK"/>
        </w:rPr>
        <w:t xml:space="preserve">(4) </w:t>
      </w:r>
      <w:r w:rsidRPr="004C783C">
        <w:rPr>
          <w:rFonts w:cstheme="majorHAnsi"/>
          <w:sz w:val="48"/>
          <w:szCs w:val="48"/>
          <w:rtl/>
          <w:lang w:bidi="ur-PK"/>
        </w:rPr>
        <w:t>خواب میں خود کو گرتے دیکھنا</w:t>
      </w:r>
    </w:p>
    <w:p w:rsidR="001F6BA6" w:rsidRPr="00570958" w:rsidRDefault="008F1F76" w:rsidP="00570958">
      <w:pPr>
        <w:pStyle w:val="Heading1"/>
        <w:jc w:val="right"/>
        <w:rPr>
          <w:rFonts w:cstheme="majorHAnsi"/>
          <w:sz w:val="48"/>
          <w:szCs w:val="48"/>
          <w:lang w:bidi="ur-PK"/>
        </w:rPr>
      </w:pPr>
      <w:r w:rsidRPr="004C783C">
        <w:rPr>
          <w:rFonts w:cstheme="majorHAnsi"/>
          <w:sz w:val="48"/>
          <w:szCs w:val="48"/>
          <w:rtl/>
          <w:lang w:bidi="ur-PK"/>
        </w:rPr>
        <w:t>علامات اور علاج کی تفصیل ہمارے یوٹیوب چینل قرآن سےروحانی علاج کے اس لنک کی ویڈیو میں دی گئی ہے وہ دیکھیں</w:t>
      </w:r>
    </w:p>
    <w:p w:rsidR="00570958" w:rsidRDefault="00570958" w:rsidP="00570958">
      <w:pPr>
        <w:pStyle w:val="Heading1"/>
        <w:jc w:val="right"/>
        <w:rPr>
          <w:rFonts w:cstheme="majorHAnsi"/>
          <w:sz w:val="48"/>
          <w:szCs w:val="48"/>
          <w:rtl/>
          <w:lang w:bidi="ur-PK"/>
        </w:rPr>
      </w:pPr>
      <w:r w:rsidRPr="00570958">
        <w:rPr>
          <w:rFonts w:cstheme="majorHAnsi"/>
          <w:sz w:val="48"/>
          <w:szCs w:val="48"/>
          <w:lang w:bidi="ur-PK"/>
        </w:rPr>
        <w:t>https://yo</w:t>
      </w:r>
      <w:bookmarkStart w:id="0" w:name="_GoBack"/>
      <w:bookmarkEnd w:id="0"/>
      <w:r w:rsidRPr="00570958">
        <w:rPr>
          <w:rFonts w:cstheme="majorHAnsi"/>
          <w:sz w:val="48"/>
          <w:szCs w:val="48"/>
          <w:lang w:bidi="ur-PK"/>
        </w:rPr>
        <w:t>utu.be/A7WTnigAB1o</w:t>
      </w:r>
    </w:p>
    <w:p w:rsidR="005E0425" w:rsidRDefault="00570958" w:rsidP="005E0425">
      <w:pPr>
        <w:pStyle w:val="Heading1"/>
        <w:jc w:val="right"/>
        <w:rPr>
          <w:rFonts w:cstheme="majorHAnsi"/>
          <w:sz w:val="48"/>
          <w:szCs w:val="48"/>
          <w:rtl/>
          <w:lang w:bidi="ur-PK"/>
        </w:rPr>
      </w:pPr>
      <w:r>
        <w:rPr>
          <w:rFonts w:cstheme="majorHAnsi" w:hint="cs"/>
          <w:sz w:val="48"/>
          <w:szCs w:val="48"/>
          <w:rtl/>
          <w:lang w:bidi="ur-PK"/>
        </w:rPr>
        <w:t>نظربد کا علاج اس ویڈیو لنک میں بھی موجود ہ</w:t>
      </w:r>
      <w:r w:rsidR="005E0425">
        <w:rPr>
          <w:rFonts w:cstheme="majorHAnsi" w:hint="cs"/>
          <w:sz w:val="48"/>
          <w:szCs w:val="48"/>
          <w:rtl/>
          <w:lang w:bidi="ur-PK"/>
        </w:rPr>
        <w:t>ے</w:t>
      </w:r>
    </w:p>
    <w:p w:rsidR="005E0425" w:rsidRPr="00C12E2D" w:rsidRDefault="005E0425" w:rsidP="005E0425">
      <w:pPr>
        <w:pStyle w:val="Heading1"/>
        <w:jc w:val="right"/>
        <w:rPr>
          <w:rFonts w:cstheme="majorHAnsi"/>
          <w:sz w:val="48"/>
          <w:szCs w:val="48"/>
          <w:rtl/>
          <w:lang w:bidi="ur-PK"/>
        </w:rPr>
      </w:pPr>
      <w:r w:rsidRPr="00C12E2D">
        <w:rPr>
          <w:rFonts w:cs="(M. Aiyada Ayoub ALKobaisi)"/>
          <w:sz w:val="48"/>
          <w:szCs w:val="48"/>
          <w:lang w:bidi="ur-PK"/>
        </w:rPr>
        <w:t>https://youtu.be/A9lNdFBWHwI</w:t>
      </w:r>
    </w:p>
    <w:p w:rsidR="00570958" w:rsidRPr="005E0425" w:rsidRDefault="00570958" w:rsidP="005E0425">
      <w:pPr>
        <w:pStyle w:val="Heading1"/>
        <w:jc w:val="center"/>
        <w:rPr>
          <w:rFonts w:cstheme="majorHAnsi"/>
          <w:sz w:val="48"/>
          <w:szCs w:val="48"/>
          <w:rtl/>
          <w:lang w:bidi="ur-PK"/>
        </w:rPr>
      </w:pPr>
    </w:p>
    <w:p w:rsidR="00570958" w:rsidRPr="00570958" w:rsidRDefault="008F1F76" w:rsidP="00570958">
      <w:pPr>
        <w:pStyle w:val="Heading1"/>
        <w:jc w:val="right"/>
        <w:rPr>
          <w:rFonts w:cstheme="majorHAnsi"/>
          <w:sz w:val="48"/>
          <w:szCs w:val="48"/>
          <w:lang w:bidi="ur-PK"/>
        </w:rPr>
      </w:pPr>
      <w:r w:rsidRPr="004C783C">
        <w:rPr>
          <w:rFonts w:cstheme="majorHAnsi"/>
          <w:sz w:val="48"/>
          <w:szCs w:val="48"/>
          <w:rtl/>
          <w:lang w:bidi="ur-PK"/>
        </w:rPr>
        <w:t>پہلا طریقہ علاج</w:t>
      </w:r>
      <w:r w:rsidRPr="004C783C">
        <w:rPr>
          <w:rFonts w:cstheme="majorHAnsi"/>
          <w:sz w:val="48"/>
          <w:szCs w:val="48"/>
          <w:lang w:bidi="ur-PK"/>
        </w:rPr>
        <w:t>:</w:t>
      </w:r>
    </w:p>
    <w:p w:rsidR="008F1F76" w:rsidRPr="004C783C" w:rsidRDefault="008F1F76" w:rsidP="008F1F76">
      <w:pPr>
        <w:pStyle w:val="Heading1"/>
        <w:jc w:val="right"/>
        <w:rPr>
          <w:rFonts w:cstheme="majorHAnsi"/>
          <w:sz w:val="48"/>
          <w:szCs w:val="48"/>
          <w:lang w:bidi="ur-PK"/>
        </w:rPr>
      </w:pPr>
      <w:r w:rsidRPr="004C783C">
        <w:rPr>
          <w:rFonts w:cstheme="majorHAnsi"/>
          <w:sz w:val="48"/>
          <w:szCs w:val="48"/>
          <w:rtl/>
          <w:lang w:bidi="ur-PK"/>
        </w:rPr>
        <w:lastRenderedPageBreak/>
        <w:t>اگر پتا چل جائے کہ نظر کس کی لگی ہے تو اس کے غسل کا پانی لیا جائے اوراس سے غسل کے پانی سے وہ غسل کرے جس کو نظر لگی ہے ۔یہ کام کرنے سے ان شاءاللہ نظر بد کا اثر ختم ہو جائے گا جیسا کہ درجہ ذیل حدیث میں</w:t>
      </w:r>
      <w:r w:rsidR="000C4986">
        <w:rPr>
          <w:rFonts w:cstheme="majorHAnsi" w:hint="cs"/>
          <w:sz w:val="48"/>
          <w:szCs w:val="48"/>
          <w:rtl/>
          <w:lang w:bidi="ur-PK"/>
        </w:rPr>
        <w:t xml:space="preserve"> </w:t>
      </w:r>
      <w:r w:rsidRPr="004C783C">
        <w:rPr>
          <w:rFonts w:cstheme="majorHAnsi"/>
          <w:sz w:val="48"/>
          <w:szCs w:val="48"/>
          <w:rtl/>
          <w:lang w:bidi="ur-PK"/>
        </w:rPr>
        <w:t>ہے</w:t>
      </w:r>
    </w:p>
    <w:p w:rsidR="008F1F76" w:rsidRPr="004C783C" w:rsidRDefault="008F1F76" w:rsidP="008F1F76">
      <w:pPr>
        <w:pStyle w:val="Heading1"/>
        <w:jc w:val="right"/>
        <w:rPr>
          <w:rFonts w:cstheme="majorHAnsi"/>
          <w:sz w:val="48"/>
          <w:szCs w:val="48"/>
          <w:lang w:bidi="ur-PK"/>
        </w:rPr>
      </w:pPr>
      <w:r w:rsidRPr="004C783C">
        <w:rPr>
          <w:rFonts w:cstheme="majorHAnsi"/>
          <w:sz w:val="48"/>
          <w:szCs w:val="48"/>
          <w:rtl/>
          <w:lang w:bidi="ur-PK"/>
        </w:rPr>
        <w:t>نبی اکرم ﷺ فرماتے ہیں</w:t>
      </w:r>
      <w:r w:rsidRPr="004C783C">
        <w:rPr>
          <w:rFonts w:cstheme="majorHAnsi"/>
          <w:sz w:val="48"/>
          <w:szCs w:val="48"/>
          <w:lang w:bidi="ur-PK"/>
        </w:rPr>
        <w:t>:</w:t>
      </w:r>
    </w:p>
    <w:p w:rsidR="008F1F76" w:rsidRPr="004C783C" w:rsidRDefault="008F1F76" w:rsidP="008F1F76">
      <w:pPr>
        <w:pStyle w:val="Heading1"/>
        <w:jc w:val="right"/>
        <w:rPr>
          <w:rFonts w:cstheme="majorHAnsi"/>
          <w:sz w:val="48"/>
          <w:szCs w:val="48"/>
          <w:lang w:bidi="ur-PK"/>
        </w:rPr>
      </w:pPr>
      <w:r w:rsidRPr="004C783C">
        <w:rPr>
          <w:rFonts w:cstheme="majorHAnsi"/>
          <w:sz w:val="48"/>
          <w:szCs w:val="48"/>
          <w:rtl/>
          <w:lang w:bidi="ur-PK"/>
        </w:rPr>
        <w:t>لَوْ كَانَ شَيْءٌ سَابَقَ القَدَرَ لَسَبَقَتْهُ العَيْنُ، وَإِذَا اسْتُغْسِلْتُمْ فَاغْسِلُوا</w:t>
      </w:r>
      <w:r w:rsidRPr="004C783C">
        <w:rPr>
          <w:rFonts w:cstheme="majorHAnsi"/>
          <w:sz w:val="48"/>
          <w:szCs w:val="48"/>
          <w:lang w:bidi="ur-PK"/>
        </w:rPr>
        <w:t>.</w:t>
      </w:r>
    </w:p>
    <w:p w:rsidR="008F1F76" w:rsidRPr="004C783C" w:rsidRDefault="008F1F76" w:rsidP="008F1F76">
      <w:pPr>
        <w:pStyle w:val="Heading1"/>
        <w:jc w:val="right"/>
        <w:rPr>
          <w:rFonts w:cstheme="majorHAnsi"/>
          <w:sz w:val="48"/>
          <w:szCs w:val="48"/>
          <w:lang w:bidi="ur-PK"/>
        </w:rPr>
      </w:pPr>
      <w:r w:rsidRPr="004C783C">
        <w:rPr>
          <w:rFonts w:cstheme="majorHAnsi"/>
          <w:sz w:val="48"/>
          <w:szCs w:val="48"/>
          <w:lang w:bidi="ur-PK"/>
        </w:rPr>
        <w:t xml:space="preserve">” </w:t>
      </w:r>
      <w:r w:rsidRPr="004C783C">
        <w:rPr>
          <w:rFonts w:cstheme="majorHAnsi"/>
          <w:sz w:val="48"/>
          <w:szCs w:val="48"/>
          <w:rtl/>
          <w:lang w:bidi="ur-PK"/>
        </w:rPr>
        <w:t xml:space="preserve">اگر کوئی چیز تقدیر پر </w:t>
      </w:r>
      <w:proofErr w:type="gramStart"/>
      <w:r w:rsidRPr="004C783C">
        <w:rPr>
          <w:rFonts w:cstheme="majorHAnsi"/>
          <w:sz w:val="48"/>
          <w:szCs w:val="48"/>
          <w:rtl/>
          <w:lang w:bidi="ur-PK"/>
        </w:rPr>
        <w:t>سبقت(</w:t>
      </w:r>
      <w:proofErr w:type="gramEnd"/>
      <w:r w:rsidRPr="004C783C">
        <w:rPr>
          <w:rFonts w:cstheme="majorHAnsi"/>
          <w:sz w:val="48"/>
          <w:szCs w:val="48"/>
          <w:rtl/>
          <w:lang w:bidi="ur-PK"/>
        </w:rPr>
        <w:t>پہل) کر سکتی</w:t>
      </w:r>
      <w:r w:rsidR="000D7E19">
        <w:rPr>
          <w:rFonts w:cstheme="majorHAnsi"/>
          <w:sz w:val="48"/>
          <w:szCs w:val="48"/>
          <w:rtl/>
          <w:lang w:bidi="ur-PK"/>
        </w:rPr>
        <w:t xml:space="preserve"> </w:t>
      </w:r>
      <w:r w:rsidR="000D7E19">
        <w:rPr>
          <w:rFonts w:cstheme="majorHAnsi" w:hint="cs"/>
          <w:sz w:val="48"/>
          <w:szCs w:val="48"/>
          <w:rtl/>
          <w:lang w:bidi="ur-PK"/>
        </w:rPr>
        <w:t>ت</w:t>
      </w:r>
      <w:r w:rsidRPr="004C783C">
        <w:rPr>
          <w:rFonts w:cstheme="majorHAnsi"/>
          <w:sz w:val="48"/>
          <w:szCs w:val="48"/>
          <w:rtl/>
          <w:lang w:bidi="ur-PK"/>
        </w:rPr>
        <w:t>و اس پر نظر بد ضرور سبقت کرتی۔ اور جب لوگ تم سے غسل کرائیں تو تم غسل کر لو۔</w:t>
      </w:r>
      <w:r w:rsidRPr="004C783C">
        <w:rPr>
          <w:rFonts w:cstheme="majorHAnsi"/>
          <w:sz w:val="48"/>
          <w:szCs w:val="48"/>
          <w:lang w:bidi="ur-PK"/>
        </w:rPr>
        <w:t xml:space="preserve"> </w:t>
      </w:r>
    </w:p>
    <w:p w:rsidR="008F1F76" w:rsidRPr="004C783C" w:rsidRDefault="008F1F76" w:rsidP="008F1F76">
      <w:pPr>
        <w:pStyle w:val="Heading1"/>
        <w:jc w:val="right"/>
        <w:rPr>
          <w:rFonts w:cstheme="majorHAnsi"/>
          <w:sz w:val="48"/>
          <w:szCs w:val="48"/>
          <w:lang w:bidi="ur-PK"/>
        </w:rPr>
      </w:pPr>
      <w:r w:rsidRPr="004C783C">
        <w:rPr>
          <w:rFonts w:cstheme="majorHAnsi"/>
          <w:sz w:val="48"/>
          <w:szCs w:val="48"/>
          <w:lang w:bidi="ur-PK"/>
        </w:rPr>
        <w:t>(</w:t>
      </w:r>
      <w:r w:rsidRPr="004C783C">
        <w:rPr>
          <w:rFonts w:cstheme="majorHAnsi"/>
          <w:sz w:val="48"/>
          <w:szCs w:val="48"/>
          <w:rtl/>
          <w:lang w:bidi="ur-PK"/>
        </w:rPr>
        <w:t>جامع ترمذی</w:t>
      </w:r>
      <w:proofErr w:type="gramStart"/>
      <w:r w:rsidRPr="004C783C">
        <w:rPr>
          <w:rFonts w:cstheme="majorHAnsi"/>
          <w:sz w:val="48"/>
          <w:szCs w:val="48"/>
          <w:rtl/>
          <w:lang w:bidi="ur-PK"/>
        </w:rPr>
        <w:t>:2062</w:t>
      </w:r>
      <w:proofErr w:type="gramEnd"/>
      <w:r w:rsidRPr="004C783C">
        <w:rPr>
          <w:rFonts w:cstheme="majorHAnsi"/>
          <w:sz w:val="48"/>
          <w:szCs w:val="48"/>
          <w:lang w:bidi="ur-PK"/>
        </w:rPr>
        <w:t>)</w:t>
      </w:r>
    </w:p>
    <w:p w:rsidR="008F1F76" w:rsidRPr="004C783C" w:rsidRDefault="008F1F76" w:rsidP="008F1F76">
      <w:pPr>
        <w:pStyle w:val="Heading1"/>
        <w:jc w:val="right"/>
        <w:rPr>
          <w:rFonts w:cstheme="majorHAnsi"/>
          <w:sz w:val="48"/>
          <w:szCs w:val="48"/>
          <w:lang w:bidi="ur-PK"/>
        </w:rPr>
      </w:pPr>
      <w:r w:rsidRPr="004C783C">
        <w:rPr>
          <w:rFonts w:cstheme="majorHAnsi"/>
          <w:sz w:val="48"/>
          <w:szCs w:val="48"/>
          <w:rtl/>
          <w:lang w:bidi="ur-PK"/>
        </w:rPr>
        <w:t>ایک دوسری روایت میں ہے</w:t>
      </w:r>
    </w:p>
    <w:p w:rsidR="008F1F76" w:rsidRPr="004C783C" w:rsidRDefault="008F1F76" w:rsidP="008F1F76">
      <w:pPr>
        <w:pStyle w:val="Heading1"/>
        <w:jc w:val="right"/>
        <w:rPr>
          <w:rFonts w:cstheme="majorHAnsi"/>
          <w:sz w:val="48"/>
          <w:szCs w:val="48"/>
          <w:lang w:bidi="ur-PK"/>
        </w:rPr>
      </w:pPr>
      <w:r w:rsidRPr="004C783C">
        <w:rPr>
          <w:rFonts w:cstheme="majorHAnsi"/>
          <w:sz w:val="48"/>
          <w:szCs w:val="48"/>
          <w:rtl/>
          <w:lang w:bidi="ur-PK"/>
        </w:rPr>
        <w:lastRenderedPageBreak/>
        <w:t>عامر بن ربیعہ رضی اللہ عنہ سہل بن حنیف رضی اللہ عنہ کے پاس سے گزرے، جب کہ وہ غسل کر رہے تھے اتفاق سے انہوں نے سہل بن حنیف رضی اللہ عنہ کو دیکھ کر بے ساختہ کہا کہ: میں نے آج تک کسی کنواری دو شیزہ کی بھی اس طرح کی جلد نہیں دیکھی۔یہ کہنا تھا کہ سہل بے ہوش ہو کر زمین پر گر پڑے۔ انہیں رسول اللہ صلی اللہ علیہ وسلم کی خدمت میں لے جایا گیا اور عرض کیا گیا: سہل بے ہوش ہو کر گر گئے ہیں۔ آپ نے فرمایا: تم ان کے بارے میں کس کو مورد الزام ٹھہراتے ہو؟ صحابہ کرام رضی اللہ عنہم نے عرض کیا: عامر بن ربیعہ کو۔ نبی اکرم صلی اللہ علیہ وسلم نے فرمایا</w:t>
      </w:r>
      <w:r w:rsidRPr="004C783C">
        <w:rPr>
          <w:rFonts w:cstheme="majorHAnsi"/>
          <w:sz w:val="48"/>
          <w:szCs w:val="48"/>
          <w:lang w:bidi="ur-PK"/>
        </w:rPr>
        <w:t>:</w:t>
      </w:r>
    </w:p>
    <w:p w:rsidR="008F1F76" w:rsidRPr="004C783C" w:rsidRDefault="008F1F76" w:rsidP="008F1F76">
      <w:pPr>
        <w:pStyle w:val="Heading1"/>
        <w:jc w:val="right"/>
        <w:rPr>
          <w:rFonts w:cstheme="majorHAnsi"/>
          <w:sz w:val="48"/>
          <w:szCs w:val="48"/>
          <w:lang w:bidi="ur-PK"/>
        </w:rPr>
      </w:pPr>
      <w:r w:rsidRPr="004C783C">
        <w:rPr>
          <w:rFonts w:cstheme="majorHAnsi"/>
          <w:sz w:val="48"/>
          <w:szCs w:val="48"/>
          <w:lang w:bidi="ur-PK"/>
        </w:rPr>
        <w:t>«</w:t>
      </w:r>
      <w:r w:rsidRPr="004C783C">
        <w:rPr>
          <w:rFonts w:cstheme="majorHAnsi"/>
          <w:sz w:val="48"/>
          <w:szCs w:val="48"/>
          <w:rtl/>
          <w:lang w:bidi="ur-PK"/>
        </w:rPr>
        <w:t>عَلَامَ يَقْتُلُ أَحَدُكُمْ أَخَاهُ، إِذَا رَأَى أَحَدُكُمْ مِنْ أَخِيهِ مَا يُعْجِبُهُ، فَلْيَدْعُ لَهُ بِالْبَرَكَةِ</w:t>
      </w:r>
      <w:r w:rsidRPr="004C783C">
        <w:rPr>
          <w:rFonts w:cstheme="majorHAnsi"/>
          <w:sz w:val="48"/>
          <w:szCs w:val="48"/>
          <w:lang w:bidi="ur-PK"/>
        </w:rPr>
        <w:t>»</w:t>
      </w:r>
    </w:p>
    <w:p w:rsidR="008F1F76" w:rsidRPr="004C783C" w:rsidRDefault="008F1F76" w:rsidP="008F1F76">
      <w:pPr>
        <w:pStyle w:val="Heading1"/>
        <w:jc w:val="right"/>
        <w:rPr>
          <w:rFonts w:cstheme="majorHAnsi"/>
          <w:sz w:val="48"/>
          <w:szCs w:val="48"/>
          <w:lang w:bidi="ur-PK"/>
        </w:rPr>
      </w:pPr>
      <w:r w:rsidRPr="004C783C">
        <w:rPr>
          <w:rFonts w:cstheme="majorHAnsi"/>
          <w:sz w:val="48"/>
          <w:szCs w:val="48"/>
          <w:rtl/>
          <w:lang w:bidi="ur-PK"/>
        </w:rPr>
        <w:t>سنن ابن ماجہ:3509</w:t>
      </w:r>
      <w:r w:rsidRPr="004C783C">
        <w:rPr>
          <w:rFonts w:cstheme="majorHAnsi"/>
          <w:sz w:val="48"/>
          <w:szCs w:val="48"/>
          <w:lang w:bidi="ur-PK"/>
        </w:rPr>
        <w:t>)</w:t>
      </w:r>
    </w:p>
    <w:p w:rsidR="008F1F76" w:rsidRPr="004C783C" w:rsidRDefault="008F1F76" w:rsidP="008F1F76">
      <w:pPr>
        <w:pStyle w:val="Heading1"/>
        <w:jc w:val="right"/>
        <w:rPr>
          <w:rFonts w:cstheme="majorHAnsi"/>
          <w:sz w:val="48"/>
          <w:szCs w:val="48"/>
          <w:lang w:bidi="ur-PK"/>
        </w:rPr>
      </w:pPr>
      <w:r w:rsidRPr="004C783C">
        <w:rPr>
          <w:rFonts w:cstheme="majorHAnsi"/>
          <w:sz w:val="48"/>
          <w:szCs w:val="48"/>
          <w:lang w:bidi="ur-PK"/>
        </w:rPr>
        <w:t>”</w:t>
      </w:r>
      <w:r w:rsidRPr="004C783C">
        <w:rPr>
          <w:rFonts w:cstheme="majorHAnsi"/>
          <w:sz w:val="48"/>
          <w:szCs w:val="48"/>
          <w:rtl/>
          <w:lang w:bidi="ur-PK"/>
        </w:rPr>
        <w:t>تم میں سے کوئی اپنے بھائی کو قتل کرنے کے درپے کیوں ہے؟ تم میں سے کوئی جب اپنے بھائی کی کوئی خوش کن بات دیکھے تو اس کے لیے برکت کی دعا کرے۔</w:t>
      </w:r>
    </w:p>
    <w:p w:rsidR="008F1F76" w:rsidRPr="004C783C" w:rsidRDefault="008F1F76" w:rsidP="008F1F76">
      <w:pPr>
        <w:pStyle w:val="Heading1"/>
        <w:jc w:val="right"/>
        <w:rPr>
          <w:rFonts w:cstheme="majorHAnsi"/>
          <w:sz w:val="48"/>
          <w:szCs w:val="48"/>
          <w:lang w:bidi="ur-PK"/>
        </w:rPr>
      </w:pPr>
      <w:r w:rsidRPr="004C783C">
        <w:rPr>
          <w:rFonts w:cstheme="majorHAnsi"/>
          <w:sz w:val="48"/>
          <w:szCs w:val="48"/>
          <w:rtl/>
          <w:lang w:bidi="ur-PK"/>
        </w:rPr>
        <w:lastRenderedPageBreak/>
        <w:t>پھر آپ صل اللہ علیہ وسلم نے پانی منگوایا اور عامر رضی اللہ عنہ کو حکم دیا کہ وہ وضو کریں، تو انہوں نے اپنے چہرے اور دونوں ہاتھوں کو کہنیوں تک دھویا، دونوں گھٹنوں اور ازار کے اندر کے حصے کو دھویا اور پھر آپ نے حکم دیا کہ وہ پانی نظر لگے ہوئے شخص پر بہا دیں۔</w:t>
      </w:r>
      <w:r w:rsidRPr="004C783C">
        <w:rPr>
          <w:rFonts w:cstheme="majorHAnsi"/>
          <w:sz w:val="48"/>
          <w:szCs w:val="48"/>
          <w:lang w:bidi="ur-PK"/>
        </w:rPr>
        <w:t>“</w:t>
      </w:r>
    </w:p>
    <w:p w:rsidR="008F1F76" w:rsidRPr="004C783C" w:rsidRDefault="008F1F76" w:rsidP="008F1F76">
      <w:pPr>
        <w:pStyle w:val="Heading1"/>
        <w:jc w:val="right"/>
        <w:rPr>
          <w:rFonts w:cstheme="majorHAnsi"/>
          <w:sz w:val="48"/>
          <w:szCs w:val="48"/>
          <w:lang w:bidi="ur-PK"/>
        </w:rPr>
      </w:pPr>
    </w:p>
    <w:p w:rsidR="008F1F76" w:rsidRPr="004C783C" w:rsidRDefault="008F1F76" w:rsidP="008F1F76">
      <w:pPr>
        <w:pStyle w:val="Heading1"/>
        <w:jc w:val="right"/>
        <w:rPr>
          <w:rFonts w:cstheme="majorHAnsi"/>
          <w:sz w:val="48"/>
          <w:szCs w:val="48"/>
          <w:lang w:bidi="ur-PK"/>
        </w:rPr>
      </w:pPr>
      <w:r w:rsidRPr="004C783C">
        <w:rPr>
          <w:rFonts w:cstheme="majorHAnsi"/>
          <w:sz w:val="48"/>
          <w:szCs w:val="48"/>
          <w:rtl/>
          <w:lang w:bidi="ur-PK"/>
        </w:rPr>
        <w:t>دوسرا طریقہ علاج</w:t>
      </w:r>
      <w:r w:rsidRPr="004C783C">
        <w:rPr>
          <w:rFonts w:cstheme="majorHAnsi"/>
          <w:sz w:val="48"/>
          <w:szCs w:val="48"/>
          <w:lang w:bidi="ur-PK"/>
        </w:rPr>
        <w:t>:</w:t>
      </w:r>
    </w:p>
    <w:p w:rsidR="008F1F76" w:rsidRPr="004C783C" w:rsidRDefault="008F1F76" w:rsidP="008F1F76">
      <w:pPr>
        <w:pStyle w:val="Heading1"/>
        <w:jc w:val="right"/>
        <w:rPr>
          <w:rFonts w:cstheme="majorHAnsi"/>
          <w:sz w:val="48"/>
          <w:szCs w:val="48"/>
          <w:lang w:bidi="ur-PK"/>
        </w:rPr>
      </w:pPr>
      <w:r w:rsidRPr="004C783C">
        <w:rPr>
          <w:rFonts w:cstheme="majorHAnsi"/>
          <w:sz w:val="48"/>
          <w:szCs w:val="48"/>
          <w:lang w:bidi="ur-PK"/>
        </w:rPr>
        <w:t xml:space="preserve">(1) </w:t>
      </w:r>
      <w:r w:rsidRPr="004C783C">
        <w:rPr>
          <w:rFonts w:cstheme="majorHAnsi"/>
          <w:sz w:val="48"/>
          <w:szCs w:val="48"/>
          <w:rtl/>
          <w:lang w:bidi="ur-PK"/>
        </w:rPr>
        <w:t>سورۃ الفاتحہ 7 مرتبہ</w:t>
      </w:r>
    </w:p>
    <w:p w:rsidR="008F1F76" w:rsidRPr="004C783C" w:rsidRDefault="008F1F76" w:rsidP="008F1F76">
      <w:pPr>
        <w:pStyle w:val="Heading1"/>
        <w:jc w:val="right"/>
        <w:rPr>
          <w:rFonts w:cstheme="majorHAnsi"/>
          <w:sz w:val="48"/>
          <w:szCs w:val="48"/>
          <w:lang w:bidi="ur-PK"/>
        </w:rPr>
      </w:pPr>
      <w:r w:rsidRPr="004C783C">
        <w:rPr>
          <w:rFonts w:cstheme="majorHAnsi"/>
          <w:sz w:val="48"/>
          <w:szCs w:val="48"/>
          <w:lang w:bidi="ur-PK"/>
        </w:rPr>
        <w:t>(2</w:t>
      </w:r>
      <w:proofErr w:type="gramStart"/>
      <w:r w:rsidRPr="004C783C">
        <w:rPr>
          <w:rFonts w:cstheme="majorHAnsi"/>
          <w:sz w:val="48"/>
          <w:szCs w:val="48"/>
          <w:lang w:bidi="ur-PK"/>
        </w:rPr>
        <w:t>)</w:t>
      </w:r>
      <w:r w:rsidRPr="004C783C">
        <w:rPr>
          <w:rFonts w:cstheme="majorHAnsi"/>
          <w:sz w:val="48"/>
          <w:szCs w:val="48"/>
          <w:rtl/>
          <w:lang w:bidi="ur-PK"/>
        </w:rPr>
        <w:t>سورۃ</w:t>
      </w:r>
      <w:proofErr w:type="gramEnd"/>
      <w:r w:rsidRPr="004C783C">
        <w:rPr>
          <w:rFonts w:cstheme="majorHAnsi"/>
          <w:sz w:val="48"/>
          <w:szCs w:val="48"/>
          <w:rtl/>
          <w:lang w:bidi="ur-PK"/>
        </w:rPr>
        <w:t xml:space="preserve"> البقرہ کی آخری 2 آیات 7 مرتبہ</w:t>
      </w:r>
    </w:p>
    <w:p w:rsidR="008F1F76" w:rsidRPr="004C783C" w:rsidRDefault="008F1F76" w:rsidP="008F1F76">
      <w:pPr>
        <w:pStyle w:val="Heading1"/>
        <w:jc w:val="right"/>
        <w:rPr>
          <w:rFonts w:cstheme="majorHAnsi"/>
          <w:sz w:val="48"/>
          <w:szCs w:val="48"/>
          <w:lang w:bidi="ur-PK"/>
        </w:rPr>
      </w:pPr>
      <w:r w:rsidRPr="004C783C">
        <w:rPr>
          <w:rFonts w:cstheme="majorHAnsi"/>
          <w:sz w:val="48"/>
          <w:szCs w:val="48"/>
          <w:lang w:bidi="ur-PK"/>
        </w:rPr>
        <w:t>(3</w:t>
      </w:r>
      <w:proofErr w:type="gramStart"/>
      <w:r w:rsidRPr="004C783C">
        <w:rPr>
          <w:rFonts w:cstheme="majorHAnsi"/>
          <w:sz w:val="48"/>
          <w:szCs w:val="48"/>
          <w:lang w:bidi="ur-PK"/>
        </w:rPr>
        <w:t>)</w:t>
      </w:r>
      <w:r w:rsidRPr="004C783C">
        <w:rPr>
          <w:rFonts w:cstheme="majorHAnsi"/>
          <w:sz w:val="48"/>
          <w:szCs w:val="48"/>
          <w:rtl/>
          <w:lang w:bidi="ur-PK"/>
        </w:rPr>
        <w:t>سورۃ</w:t>
      </w:r>
      <w:proofErr w:type="gramEnd"/>
      <w:r w:rsidRPr="004C783C">
        <w:rPr>
          <w:rFonts w:cstheme="majorHAnsi"/>
          <w:sz w:val="48"/>
          <w:szCs w:val="48"/>
          <w:rtl/>
          <w:lang w:bidi="ur-PK"/>
        </w:rPr>
        <w:t xml:space="preserve"> المؤمنون کی آخری 4 آیات</w:t>
      </w:r>
    </w:p>
    <w:p w:rsidR="008F1F76" w:rsidRPr="004C783C" w:rsidRDefault="008F1F76" w:rsidP="008F1F76">
      <w:pPr>
        <w:pStyle w:val="Heading1"/>
        <w:jc w:val="right"/>
        <w:rPr>
          <w:rFonts w:cstheme="majorHAnsi"/>
          <w:sz w:val="48"/>
          <w:szCs w:val="48"/>
          <w:lang w:bidi="ur-PK"/>
        </w:rPr>
      </w:pPr>
      <w:r w:rsidRPr="004C783C">
        <w:rPr>
          <w:rFonts w:cstheme="majorHAnsi"/>
          <w:sz w:val="48"/>
          <w:szCs w:val="48"/>
          <w:lang w:bidi="ur-PK"/>
        </w:rPr>
        <w:t xml:space="preserve">(4) </w:t>
      </w:r>
      <w:r w:rsidRPr="004C783C">
        <w:rPr>
          <w:rFonts w:cstheme="majorHAnsi"/>
          <w:sz w:val="48"/>
          <w:szCs w:val="48"/>
          <w:rtl/>
          <w:lang w:bidi="ur-PK"/>
        </w:rPr>
        <w:t xml:space="preserve">مندرجہ ذیل میں لکھی </w:t>
      </w:r>
      <w:proofErr w:type="gramStart"/>
      <w:r w:rsidRPr="004C783C">
        <w:rPr>
          <w:rFonts w:cstheme="majorHAnsi"/>
          <w:sz w:val="48"/>
          <w:szCs w:val="48"/>
          <w:rtl/>
          <w:lang w:bidi="ur-PK"/>
        </w:rPr>
        <w:t>گئی  دعا</w:t>
      </w:r>
      <w:proofErr w:type="gramEnd"/>
      <w:r w:rsidRPr="004C783C">
        <w:rPr>
          <w:rFonts w:cstheme="majorHAnsi"/>
          <w:sz w:val="48"/>
          <w:szCs w:val="48"/>
          <w:rtl/>
          <w:lang w:bidi="ur-PK"/>
        </w:rPr>
        <w:t xml:space="preserve"> 7 مرتبہ</w:t>
      </w:r>
    </w:p>
    <w:p w:rsidR="008F1F76" w:rsidRPr="004C783C" w:rsidRDefault="008F1F76" w:rsidP="008F1F76">
      <w:pPr>
        <w:pStyle w:val="Heading1"/>
        <w:jc w:val="right"/>
        <w:rPr>
          <w:rFonts w:cstheme="majorHAnsi"/>
          <w:sz w:val="48"/>
          <w:szCs w:val="48"/>
          <w:lang w:bidi="ur-PK"/>
        </w:rPr>
      </w:pPr>
      <w:r w:rsidRPr="004C783C">
        <w:rPr>
          <w:rFonts w:cstheme="majorHAnsi"/>
          <w:sz w:val="48"/>
          <w:szCs w:val="48"/>
          <w:lang w:bidi="ur-PK"/>
        </w:rPr>
        <w:t>«</w:t>
      </w:r>
      <w:r w:rsidRPr="004C783C">
        <w:rPr>
          <w:rFonts w:cstheme="majorHAnsi"/>
          <w:sz w:val="48"/>
          <w:szCs w:val="48"/>
          <w:rtl/>
          <w:lang w:bidi="ur-PK"/>
        </w:rPr>
        <w:t>أَعِيْذُکَمَا بِکَلِمَاتِ اللّٰهِ التَّامَّةِ مِنْ کُلِّ شَيْطَانٍ وَّهَامَّةٍ وَمِنْ کُلِّ عَيْنٍ لَامَّةٍ</w:t>
      </w:r>
      <w:r w:rsidRPr="004C783C">
        <w:rPr>
          <w:rFonts w:cstheme="majorHAnsi"/>
          <w:sz w:val="48"/>
          <w:szCs w:val="48"/>
          <w:lang w:bidi="ur-PK"/>
        </w:rPr>
        <w:t>»</w:t>
      </w:r>
    </w:p>
    <w:p w:rsidR="008F1F76" w:rsidRPr="004C783C" w:rsidRDefault="008F1F76" w:rsidP="008F1F76">
      <w:pPr>
        <w:pStyle w:val="Heading1"/>
        <w:jc w:val="right"/>
        <w:rPr>
          <w:rFonts w:cstheme="majorHAnsi"/>
          <w:sz w:val="48"/>
          <w:szCs w:val="48"/>
          <w:lang w:bidi="ur-PK"/>
        </w:rPr>
      </w:pPr>
      <w:r w:rsidRPr="004C783C">
        <w:rPr>
          <w:rFonts w:cstheme="majorHAnsi"/>
          <w:sz w:val="48"/>
          <w:szCs w:val="48"/>
          <w:rtl/>
          <w:lang w:bidi="ur-PK"/>
        </w:rPr>
        <w:t>صحیح بخاری:3371</w:t>
      </w:r>
      <w:r w:rsidRPr="004C783C">
        <w:rPr>
          <w:rFonts w:cstheme="majorHAnsi"/>
          <w:sz w:val="48"/>
          <w:szCs w:val="48"/>
          <w:lang w:bidi="ur-PK"/>
        </w:rPr>
        <w:t>)</w:t>
      </w:r>
    </w:p>
    <w:p w:rsidR="008F1F76" w:rsidRPr="004C783C" w:rsidRDefault="008F1F76" w:rsidP="008F1F76">
      <w:pPr>
        <w:pStyle w:val="Heading1"/>
        <w:jc w:val="right"/>
        <w:rPr>
          <w:rFonts w:cstheme="majorHAnsi"/>
          <w:sz w:val="48"/>
          <w:szCs w:val="48"/>
          <w:lang w:bidi="ur-PK"/>
        </w:rPr>
      </w:pPr>
      <w:r w:rsidRPr="004C783C">
        <w:rPr>
          <w:rFonts w:cstheme="majorHAnsi"/>
          <w:sz w:val="48"/>
          <w:szCs w:val="48"/>
          <w:lang w:bidi="ur-PK"/>
        </w:rPr>
        <w:t xml:space="preserve">(5) </w:t>
      </w:r>
      <w:r w:rsidRPr="004C783C">
        <w:rPr>
          <w:rFonts w:cstheme="majorHAnsi"/>
          <w:sz w:val="48"/>
          <w:szCs w:val="48"/>
          <w:rtl/>
          <w:lang w:bidi="ur-PK"/>
        </w:rPr>
        <w:t>آخری 3 قل</w:t>
      </w:r>
      <w:r w:rsidRPr="004C783C">
        <w:rPr>
          <w:rFonts w:cstheme="majorHAnsi"/>
          <w:sz w:val="48"/>
          <w:szCs w:val="48"/>
          <w:lang w:bidi="ur-PK"/>
        </w:rPr>
        <w:t xml:space="preserve"> </w:t>
      </w:r>
    </w:p>
    <w:p w:rsidR="008F1F76" w:rsidRPr="004C783C" w:rsidRDefault="008F1F76" w:rsidP="008F1F76">
      <w:pPr>
        <w:pStyle w:val="Heading1"/>
        <w:jc w:val="right"/>
        <w:rPr>
          <w:rFonts w:cstheme="majorHAnsi"/>
          <w:sz w:val="48"/>
          <w:szCs w:val="48"/>
          <w:lang w:bidi="ur-PK"/>
        </w:rPr>
      </w:pPr>
      <w:r w:rsidRPr="004C783C">
        <w:rPr>
          <w:rFonts w:cstheme="majorHAnsi"/>
          <w:sz w:val="48"/>
          <w:szCs w:val="48"/>
          <w:rtl/>
          <w:lang w:bidi="ur-PK"/>
        </w:rPr>
        <w:lastRenderedPageBreak/>
        <w:t>یہ پڑھائی پانی اور تیل پر دم کریں پانی کو پیا جائے اور تیل جسم پر لگا کر نہا لیں۔</w:t>
      </w:r>
    </w:p>
    <w:p w:rsidR="008F1F76" w:rsidRPr="004C783C" w:rsidRDefault="008F1F76" w:rsidP="008F1F76">
      <w:pPr>
        <w:pStyle w:val="Heading1"/>
        <w:jc w:val="right"/>
        <w:rPr>
          <w:rFonts w:cstheme="majorHAnsi"/>
          <w:sz w:val="48"/>
          <w:szCs w:val="48"/>
          <w:lang w:bidi="ur-PK"/>
        </w:rPr>
      </w:pPr>
    </w:p>
    <w:p w:rsidR="008F1F76" w:rsidRPr="004C783C" w:rsidRDefault="008F1F76" w:rsidP="008F1F76">
      <w:pPr>
        <w:pStyle w:val="Heading1"/>
        <w:jc w:val="right"/>
        <w:rPr>
          <w:rFonts w:cstheme="majorHAnsi"/>
          <w:sz w:val="48"/>
          <w:szCs w:val="48"/>
          <w:lang w:bidi="ur-PK"/>
        </w:rPr>
      </w:pPr>
      <w:r w:rsidRPr="004C783C">
        <w:rPr>
          <w:rFonts w:cstheme="majorHAnsi"/>
          <w:sz w:val="48"/>
          <w:szCs w:val="48"/>
          <w:rtl/>
          <w:lang w:bidi="ur-PK"/>
        </w:rPr>
        <w:t>نظر بد سے حفاظت</w:t>
      </w:r>
      <w:r w:rsidRPr="004C783C">
        <w:rPr>
          <w:rFonts w:cstheme="majorHAnsi"/>
          <w:sz w:val="48"/>
          <w:szCs w:val="48"/>
          <w:lang w:bidi="ur-PK"/>
        </w:rPr>
        <w:t>:</w:t>
      </w:r>
    </w:p>
    <w:p w:rsidR="008F1F76" w:rsidRPr="004C783C" w:rsidRDefault="008F1F76" w:rsidP="008F1F76">
      <w:pPr>
        <w:pStyle w:val="Heading1"/>
        <w:jc w:val="right"/>
        <w:rPr>
          <w:rFonts w:cstheme="majorHAnsi"/>
          <w:sz w:val="48"/>
          <w:szCs w:val="48"/>
          <w:lang w:bidi="ur-PK"/>
        </w:rPr>
      </w:pPr>
      <w:r w:rsidRPr="004C783C">
        <w:rPr>
          <w:rFonts w:cstheme="majorHAnsi"/>
          <w:sz w:val="48"/>
          <w:szCs w:val="48"/>
          <w:rtl/>
          <w:lang w:bidi="ur-PK"/>
        </w:rPr>
        <w:t>سیدنا عبداللہ بن عباس رضی</w:t>
      </w:r>
      <w:r w:rsidR="00853D34">
        <w:rPr>
          <w:rFonts w:cstheme="majorHAnsi"/>
          <w:sz w:val="48"/>
          <w:szCs w:val="48"/>
          <w:rtl/>
          <w:lang w:bidi="ur-PK"/>
        </w:rPr>
        <w:t xml:space="preserve"> اللہ عنہ </w:t>
      </w:r>
      <w:r w:rsidR="00853D34">
        <w:rPr>
          <w:rFonts w:cstheme="majorHAnsi" w:hint="cs"/>
          <w:sz w:val="48"/>
          <w:szCs w:val="48"/>
          <w:rtl/>
          <w:lang w:bidi="ur-PK"/>
        </w:rPr>
        <w:t>بیا</w:t>
      </w:r>
      <w:r w:rsidRPr="004C783C">
        <w:rPr>
          <w:rFonts w:cstheme="majorHAnsi"/>
          <w:sz w:val="48"/>
          <w:szCs w:val="48"/>
          <w:rtl/>
          <w:lang w:bidi="ur-PK"/>
        </w:rPr>
        <w:t>ن کرتے ہیں کہ نبی کریم صلی اللہ علیہ وسلم حسن و حسین رضی اللہ عنہا کے لئے پناہ طلب کیا کرتے تھے اور فرماتے تھے کہ تمہارے بزرگ دادا ( ابراہیم علیہ السلام ) بھی ان کلمات کے ذریعہ اللہ کی پناہ اسماعیل اوراسحاق علیہا السلام کے لئے مانگا کرتے تھے</w:t>
      </w:r>
      <w:r w:rsidRPr="004C783C">
        <w:rPr>
          <w:rFonts w:cstheme="majorHAnsi"/>
          <w:sz w:val="48"/>
          <w:szCs w:val="48"/>
          <w:lang w:bidi="ur-PK"/>
        </w:rPr>
        <w:t xml:space="preserve"> </w:t>
      </w:r>
    </w:p>
    <w:p w:rsidR="008F1F76" w:rsidRPr="004C783C" w:rsidRDefault="008F1F76" w:rsidP="008F1F76">
      <w:pPr>
        <w:pStyle w:val="Heading1"/>
        <w:jc w:val="right"/>
        <w:rPr>
          <w:rFonts w:cstheme="majorHAnsi"/>
          <w:sz w:val="48"/>
          <w:szCs w:val="48"/>
          <w:lang w:bidi="ur-PK"/>
        </w:rPr>
      </w:pPr>
      <w:r w:rsidRPr="004C783C">
        <w:rPr>
          <w:rFonts w:cstheme="majorHAnsi"/>
          <w:sz w:val="48"/>
          <w:szCs w:val="48"/>
          <w:rtl/>
          <w:lang w:bidi="ur-PK"/>
        </w:rPr>
        <w:t>أَعُوذُ بِكَلِمَاتِ اللَّهِ التَّامَّةِ، مِنْ كُلِّ شَيْطَانٍ وَهَامَّةٍ، وَمِنْ كُلِّ عَيْنٍ لاَمَّةٍ</w:t>
      </w:r>
    </w:p>
    <w:p w:rsidR="008F1F76" w:rsidRPr="004C783C" w:rsidRDefault="008F1F76" w:rsidP="008F1F76">
      <w:pPr>
        <w:pStyle w:val="Heading1"/>
        <w:jc w:val="right"/>
        <w:rPr>
          <w:rFonts w:cstheme="majorHAnsi"/>
          <w:sz w:val="48"/>
          <w:szCs w:val="48"/>
          <w:lang w:bidi="ur-PK"/>
        </w:rPr>
      </w:pPr>
      <w:r w:rsidRPr="004C783C">
        <w:rPr>
          <w:rFonts w:cstheme="majorHAnsi"/>
          <w:sz w:val="48"/>
          <w:szCs w:val="48"/>
          <w:rtl/>
          <w:lang w:bidi="ur-PK"/>
        </w:rPr>
        <w:t>میں پناہ مانگتا ہوں اللہ کے پورے پورے کلمات کے ذریعہ ہر ایک شیطان سے اور ہر زہریلے جانور سے اور ہرنقصان پہنچانے والی نظر بد سے ۔</w:t>
      </w:r>
    </w:p>
    <w:p w:rsidR="008F1F76" w:rsidRPr="004C783C" w:rsidRDefault="008F1F76" w:rsidP="008F1F76">
      <w:pPr>
        <w:pStyle w:val="Heading1"/>
        <w:jc w:val="right"/>
        <w:rPr>
          <w:rFonts w:cstheme="majorHAnsi"/>
          <w:sz w:val="48"/>
          <w:szCs w:val="48"/>
          <w:lang w:bidi="ur-PK"/>
        </w:rPr>
      </w:pPr>
      <w:r w:rsidRPr="004C783C">
        <w:rPr>
          <w:rFonts w:cstheme="majorHAnsi"/>
          <w:sz w:val="48"/>
          <w:szCs w:val="48"/>
          <w:lang w:bidi="ur-PK"/>
        </w:rPr>
        <w:t>(</w:t>
      </w:r>
      <w:r w:rsidRPr="004C783C">
        <w:rPr>
          <w:rFonts w:cstheme="majorHAnsi"/>
          <w:sz w:val="48"/>
          <w:szCs w:val="48"/>
          <w:rtl/>
          <w:lang w:bidi="ur-PK"/>
        </w:rPr>
        <w:t>صحیح بخاری: 3371</w:t>
      </w:r>
      <w:r w:rsidRPr="004C783C">
        <w:rPr>
          <w:rFonts w:cstheme="majorHAnsi"/>
          <w:sz w:val="48"/>
          <w:szCs w:val="48"/>
          <w:lang w:bidi="ur-PK"/>
        </w:rPr>
        <w:t>)</w:t>
      </w:r>
    </w:p>
    <w:p w:rsidR="008F1F76" w:rsidRPr="004C783C" w:rsidRDefault="008F1F76" w:rsidP="008F1F76">
      <w:pPr>
        <w:pStyle w:val="Heading1"/>
        <w:jc w:val="right"/>
        <w:rPr>
          <w:rFonts w:cstheme="majorHAnsi"/>
          <w:sz w:val="48"/>
          <w:szCs w:val="48"/>
          <w:lang w:bidi="ur-PK"/>
        </w:rPr>
      </w:pPr>
    </w:p>
    <w:p w:rsidR="008F1F76" w:rsidRPr="004C783C" w:rsidRDefault="008F1F76" w:rsidP="008F1F76">
      <w:pPr>
        <w:pStyle w:val="Heading1"/>
        <w:jc w:val="right"/>
        <w:rPr>
          <w:rFonts w:cstheme="majorHAnsi"/>
          <w:sz w:val="48"/>
          <w:szCs w:val="48"/>
          <w:lang w:bidi="ur-PK"/>
        </w:rPr>
      </w:pPr>
      <w:r w:rsidRPr="004C783C">
        <w:rPr>
          <w:rFonts w:cstheme="majorHAnsi"/>
          <w:sz w:val="48"/>
          <w:szCs w:val="48"/>
          <w:rtl/>
          <w:lang w:bidi="ur-PK"/>
        </w:rPr>
        <w:lastRenderedPageBreak/>
        <w:t>سیدہ عائشہ رضی اللہ عنہا کہتی ہیں کہ رسول اللہ صلی اللہ علیہ</w:t>
      </w:r>
      <w:r w:rsidR="00036518">
        <w:rPr>
          <w:rFonts w:cstheme="majorHAnsi"/>
          <w:sz w:val="48"/>
          <w:szCs w:val="48"/>
          <w:rtl/>
          <w:lang w:bidi="ur-PK"/>
        </w:rPr>
        <w:t xml:space="preserve"> وسلم نے مجھے</w:t>
      </w:r>
      <w:r w:rsidRPr="004C783C">
        <w:rPr>
          <w:rFonts w:cstheme="majorHAnsi"/>
          <w:sz w:val="48"/>
          <w:szCs w:val="48"/>
          <w:rtl/>
          <w:lang w:bidi="ur-PK"/>
        </w:rPr>
        <w:t xml:space="preserve"> حکم دیا کہ نظر بد لگ جانے پر معوذتین سے دم کرلیا جائے ۔</w:t>
      </w:r>
    </w:p>
    <w:p w:rsidR="008F1F76" w:rsidRPr="004C783C" w:rsidRDefault="008F1F76" w:rsidP="008F1F76">
      <w:pPr>
        <w:pStyle w:val="Heading1"/>
        <w:jc w:val="right"/>
        <w:rPr>
          <w:rFonts w:cstheme="majorHAnsi"/>
          <w:sz w:val="48"/>
          <w:szCs w:val="48"/>
          <w:lang w:bidi="ur-PK"/>
        </w:rPr>
      </w:pPr>
      <w:r w:rsidRPr="004C783C">
        <w:rPr>
          <w:rFonts w:cstheme="majorHAnsi"/>
          <w:sz w:val="48"/>
          <w:szCs w:val="48"/>
          <w:lang w:bidi="ur-PK"/>
        </w:rPr>
        <w:t>(</w:t>
      </w:r>
      <w:r w:rsidRPr="004C783C">
        <w:rPr>
          <w:rFonts w:cstheme="majorHAnsi"/>
          <w:sz w:val="48"/>
          <w:szCs w:val="48"/>
          <w:rtl/>
          <w:lang w:bidi="ur-PK"/>
        </w:rPr>
        <w:t>صحیح بخاری</w:t>
      </w:r>
      <w:proofErr w:type="gramStart"/>
      <w:r w:rsidRPr="004C783C">
        <w:rPr>
          <w:rFonts w:cstheme="majorHAnsi"/>
          <w:sz w:val="48"/>
          <w:szCs w:val="48"/>
          <w:rtl/>
          <w:lang w:bidi="ur-PK"/>
        </w:rPr>
        <w:t>:5738</w:t>
      </w:r>
      <w:proofErr w:type="gramEnd"/>
      <w:r w:rsidRPr="004C783C">
        <w:rPr>
          <w:rFonts w:cstheme="majorHAnsi"/>
          <w:sz w:val="48"/>
          <w:szCs w:val="48"/>
          <w:lang w:bidi="ur-PK"/>
        </w:rPr>
        <w:t>)</w:t>
      </w:r>
    </w:p>
    <w:p w:rsidR="008F1F76" w:rsidRPr="004C783C" w:rsidRDefault="008F1F76" w:rsidP="008F1F76">
      <w:pPr>
        <w:pStyle w:val="Heading1"/>
        <w:jc w:val="right"/>
        <w:rPr>
          <w:rFonts w:cstheme="majorHAnsi"/>
          <w:sz w:val="48"/>
          <w:szCs w:val="48"/>
          <w:lang w:bidi="ur-PK"/>
        </w:rPr>
      </w:pPr>
    </w:p>
    <w:p w:rsidR="008F1F76" w:rsidRPr="004C783C" w:rsidRDefault="008F1F76" w:rsidP="008F1F76">
      <w:pPr>
        <w:pStyle w:val="Heading1"/>
        <w:jc w:val="right"/>
        <w:rPr>
          <w:rFonts w:cstheme="majorHAnsi"/>
          <w:sz w:val="48"/>
          <w:szCs w:val="48"/>
          <w:lang w:bidi="ur-PK"/>
        </w:rPr>
      </w:pPr>
      <w:r w:rsidRPr="004C783C">
        <w:rPr>
          <w:rFonts w:cstheme="majorHAnsi"/>
          <w:sz w:val="48"/>
          <w:szCs w:val="48"/>
          <w:rtl/>
          <w:lang w:bidi="ur-PK"/>
        </w:rPr>
        <w:t>عبداللہ بن عباس رضی اللہ عنہ  نے نبی کریم صلی اللہ علیہ وسلم  سے روایت کی کہ آ پ نے فرمایا:نظر حق(ثابت شدہ بات) ہے ،اگر کوئی ایسی چیز ہوتی جو  تقدیر پر سبقت لے جاسکتی تو نظرسبقت ہے جاتی۔اور جب(نظر بد کے علاج کےلیے) تم سے غسل کرنے کے لئے کہا جائے تو غسل کرلو۔</w:t>
      </w:r>
    </w:p>
    <w:p w:rsidR="008F1F76" w:rsidRPr="004C783C" w:rsidRDefault="008F1F76" w:rsidP="008F1F76">
      <w:pPr>
        <w:pStyle w:val="Heading1"/>
        <w:jc w:val="right"/>
        <w:rPr>
          <w:rFonts w:cstheme="majorHAnsi"/>
          <w:sz w:val="48"/>
          <w:szCs w:val="48"/>
          <w:lang w:bidi="ur-PK"/>
        </w:rPr>
      </w:pPr>
      <w:r w:rsidRPr="004C783C">
        <w:rPr>
          <w:rFonts w:cstheme="majorHAnsi"/>
          <w:sz w:val="48"/>
          <w:szCs w:val="48"/>
          <w:rtl/>
          <w:lang w:bidi="ur-PK"/>
        </w:rPr>
        <w:t>صحیح مسلم:5702</w:t>
      </w:r>
    </w:p>
    <w:p w:rsidR="008F1F76" w:rsidRPr="004C783C" w:rsidRDefault="008F1F76" w:rsidP="008F1F76">
      <w:pPr>
        <w:pStyle w:val="Heading1"/>
        <w:jc w:val="right"/>
        <w:rPr>
          <w:rFonts w:cstheme="majorHAnsi"/>
          <w:sz w:val="48"/>
          <w:szCs w:val="48"/>
          <w:lang w:bidi="ur-PK"/>
        </w:rPr>
      </w:pPr>
    </w:p>
    <w:p w:rsidR="008F1F76" w:rsidRPr="004C783C" w:rsidRDefault="008F1F76" w:rsidP="008F1F76">
      <w:pPr>
        <w:pStyle w:val="Heading1"/>
        <w:jc w:val="right"/>
        <w:rPr>
          <w:rFonts w:cstheme="majorHAnsi"/>
          <w:sz w:val="48"/>
          <w:szCs w:val="48"/>
          <w:lang w:bidi="ur-PK"/>
        </w:rPr>
      </w:pPr>
      <w:r w:rsidRPr="004C783C">
        <w:rPr>
          <w:rFonts w:cstheme="majorHAnsi"/>
          <w:sz w:val="48"/>
          <w:szCs w:val="48"/>
          <w:rtl/>
          <w:lang w:bidi="ur-PK"/>
        </w:rPr>
        <w:t>سیدہ عائشہ رضی اللہ تعالیٰ عنہا  سے روایت کی ،کہا: رسول اللہ صلی اللہ علیہ وسلم  مجھے حکم دیتے تھے کہ وہ نظر بد سے  دم کرالوں ۔</w:t>
      </w:r>
    </w:p>
    <w:p w:rsidR="008F1F76" w:rsidRPr="004C783C" w:rsidRDefault="008F1F76" w:rsidP="008F1F76">
      <w:pPr>
        <w:pStyle w:val="Heading1"/>
        <w:jc w:val="right"/>
        <w:rPr>
          <w:rFonts w:cstheme="majorHAnsi"/>
          <w:sz w:val="48"/>
          <w:szCs w:val="48"/>
          <w:lang w:bidi="ur-PK"/>
        </w:rPr>
      </w:pPr>
      <w:r w:rsidRPr="004C783C">
        <w:rPr>
          <w:rFonts w:cstheme="majorHAnsi"/>
          <w:sz w:val="48"/>
          <w:szCs w:val="48"/>
          <w:lang w:bidi="ur-PK"/>
        </w:rPr>
        <w:t>(</w:t>
      </w:r>
      <w:r w:rsidRPr="004C783C">
        <w:rPr>
          <w:rFonts w:cstheme="majorHAnsi"/>
          <w:sz w:val="48"/>
          <w:szCs w:val="48"/>
          <w:rtl/>
          <w:lang w:bidi="ur-PK"/>
        </w:rPr>
        <w:t>صحیح مسلم</w:t>
      </w:r>
      <w:proofErr w:type="gramStart"/>
      <w:r w:rsidRPr="004C783C">
        <w:rPr>
          <w:rFonts w:cstheme="majorHAnsi"/>
          <w:sz w:val="48"/>
          <w:szCs w:val="48"/>
          <w:rtl/>
          <w:lang w:bidi="ur-PK"/>
        </w:rPr>
        <w:t>:5722</w:t>
      </w:r>
      <w:proofErr w:type="gramEnd"/>
      <w:r w:rsidRPr="004C783C">
        <w:rPr>
          <w:rFonts w:cstheme="majorHAnsi"/>
          <w:sz w:val="48"/>
          <w:szCs w:val="48"/>
          <w:lang w:bidi="ur-PK"/>
        </w:rPr>
        <w:t>)</w:t>
      </w:r>
    </w:p>
    <w:p w:rsidR="008F1F76" w:rsidRPr="004C783C" w:rsidRDefault="008F1F76" w:rsidP="008F1F76">
      <w:pPr>
        <w:pStyle w:val="Heading1"/>
        <w:jc w:val="right"/>
        <w:rPr>
          <w:rFonts w:cstheme="majorHAnsi"/>
          <w:sz w:val="48"/>
          <w:szCs w:val="48"/>
          <w:lang w:bidi="ur-PK"/>
        </w:rPr>
      </w:pPr>
    </w:p>
    <w:p w:rsidR="008F1F76" w:rsidRPr="004C783C" w:rsidRDefault="008F1F76" w:rsidP="008F1F76">
      <w:pPr>
        <w:pStyle w:val="Heading1"/>
        <w:jc w:val="right"/>
        <w:rPr>
          <w:rFonts w:cstheme="majorHAnsi"/>
          <w:sz w:val="48"/>
          <w:szCs w:val="48"/>
          <w:lang w:bidi="ur-PK"/>
        </w:rPr>
      </w:pPr>
      <w:r w:rsidRPr="004C783C">
        <w:rPr>
          <w:rFonts w:cstheme="majorHAnsi"/>
          <w:sz w:val="48"/>
          <w:szCs w:val="48"/>
          <w:rtl/>
          <w:lang w:bidi="ur-PK"/>
        </w:rPr>
        <w:lastRenderedPageBreak/>
        <w:t>ابوسعیدخدری رضی اللہ عنہ کہتے ہیں: رسول اللہ صلی اللہ علیہ وسلم جنوں اورانسان کی نظربدسے پناہ مانگاکرتے تھے ، یہاں تک کہ معوذتین (سورۃ الفلق اورسورۃ الناس)نازل ہوئیں ، جب یہ سورتیں اترگئیں تو آ پ نے ان دونوں کو لے لیا اور ان کے علاوہ کو چھوڑدیا</w:t>
      </w:r>
      <w:r w:rsidRPr="004C783C">
        <w:rPr>
          <w:rFonts w:cstheme="majorHAnsi"/>
          <w:sz w:val="48"/>
          <w:szCs w:val="48"/>
          <w:lang w:bidi="ur-PK"/>
        </w:rPr>
        <w:t xml:space="preserve"> </w:t>
      </w:r>
    </w:p>
    <w:p w:rsidR="008F1F76" w:rsidRPr="004C783C" w:rsidRDefault="008F1F76" w:rsidP="008F1F76">
      <w:pPr>
        <w:pStyle w:val="Heading1"/>
        <w:jc w:val="right"/>
        <w:rPr>
          <w:rFonts w:cstheme="majorHAnsi"/>
          <w:sz w:val="48"/>
          <w:szCs w:val="48"/>
          <w:lang w:bidi="ur-PK"/>
        </w:rPr>
      </w:pPr>
      <w:r w:rsidRPr="004C783C">
        <w:rPr>
          <w:rFonts w:cstheme="majorHAnsi"/>
          <w:sz w:val="48"/>
          <w:szCs w:val="48"/>
          <w:lang w:bidi="ur-PK"/>
        </w:rPr>
        <w:t>(</w:t>
      </w:r>
      <w:r w:rsidRPr="004C783C">
        <w:rPr>
          <w:rFonts w:cstheme="majorHAnsi"/>
          <w:sz w:val="48"/>
          <w:szCs w:val="48"/>
          <w:rtl/>
          <w:lang w:bidi="ur-PK"/>
        </w:rPr>
        <w:t>جامع ترمذی</w:t>
      </w:r>
      <w:proofErr w:type="gramStart"/>
      <w:r w:rsidRPr="004C783C">
        <w:rPr>
          <w:rFonts w:cstheme="majorHAnsi"/>
          <w:sz w:val="48"/>
          <w:szCs w:val="48"/>
          <w:rtl/>
          <w:lang w:bidi="ur-PK"/>
        </w:rPr>
        <w:t>:2058</w:t>
      </w:r>
      <w:proofErr w:type="gramEnd"/>
      <w:r w:rsidRPr="004C783C">
        <w:rPr>
          <w:rFonts w:cstheme="majorHAnsi"/>
          <w:sz w:val="48"/>
          <w:szCs w:val="48"/>
          <w:lang w:bidi="ur-PK"/>
        </w:rPr>
        <w:t>)</w:t>
      </w:r>
    </w:p>
    <w:p w:rsidR="008F1F76" w:rsidRPr="004C783C" w:rsidRDefault="008F1F76" w:rsidP="008F1F76">
      <w:pPr>
        <w:pStyle w:val="Heading1"/>
        <w:jc w:val="right"/>
        <w:rPr>
          <w:rFonts w:cstheme="majorHAnsi"/>
          <w:sz w:val="48"/>
          <w:szCs w:val="48"/>
          <w:lang w:bidi="ur-PK"/>
        </w:rPr>
      </w:pPr>
    </w:p>
    <w:p w:rsidR="008F1F76" w:rsidRPr="004C783C" w:rsidRDefault="008F1F76" w:rsidP="008F1F76">
      <w:pPr>
        <w:pStyle w:val="Heading1"/>
        <w:jc w:val="right"/>
        <w:rPr>
          <w:rFonts w:cstheme="majorHAnsi"/>
          <w:sz w:val="48"/>
          <w:szCs w:val="48"/>
          <w:lang w:bidi="ur-PK"/>
        </w:rPr>
      </w:pPr>
      <w:r w:rsidRPr="004C783C">
        <w:rPr>
          <w:rFonts w:cstheme="majorHAnsi"/>
          <w:sz w:val="48"/>
          <w:szCs w:val="48"/>
          <w:rtl/>
          <w:lang w:bidi="ur-PK"/>
        </w:rPr>
        <w:t>سیدنا ابوہریرہ رضی اللہ عنہ کہتے ہیں کہ رسول اللہ صلی اللہ علیہ وسلم نے فرمایا ” نظر لگ جانا حق ہے</w:t>
      </w:r>
    </w:p>
    <w:p w:rsidR="00EE6759" w:rsidRPr="004C783C" w:rsidRDefault="008F1F76" w:rsidP="008F1F76">
      <w:pPr>
        <w:pStyle w:val="Heading1"/>
        <w:jc w:val="right"/>
        <w:rPr>
          <w:rFonts w:cstheme="majorHAnsi"/>
          <w:sz w:val="48"/>
          <w:szCs w:val="48"/>
          <w:rtl/>
          <w:lang w:bidi="ur-PK"/>
        </w:rPr>
      </w:pPr>
      <w:proofErr w:type="gramStart"/>
      <w:r w:rsidRPr="004C783C">
        <w:rPr>
          <w:rFonts w:cstheme="majorHAnsi"/>
          <w:sz w:val="48"/>
          <w:szCs w:val="48"/>
          <w:lang w:bidi="ur-PK"/>
        </w:rPr>
        <w:t xml:space="preserve">( </w:t>
      </w:r>
      <w:r w:rsidRPr="004C783C">
        <w:rPr>
          <w:rFonts w:cstheme="majorHAnsi"/>
          <w:sz w:val="48"/>
          <w:szCs w:val="48"/>
          <w:rtl/>
          <w:lang w:bidi="ur-PK"/>
        </w:rPr>
        <w:t>سنن</w:t>
      </w:r>
      <w:proofErr w:type="gramEnd"/>
      <w:r w:rsidRPr="004C783C">
        <w:rPr>
          <w:rFonts w:cstheme="majorHAnsi"/>
          <w:sz w:val="48"/>
          <w:szCs w:val="48"/>
          <w:rtl/>
          <w:lang w:bidi="ur-PK"/>
        </w:rPr>
        <w:t xml:space="preserve"> ابی داؤد:3879</w:t>
      </w:r>
      <w:r w:rsidRPr="004C783C">
        <w:rPr>
          <w:rFonts w:cstheme="majorHAnsi"/>
          <w:sz w:val="48"/>
          <w:szCs w:val="48"/>
          <w:lang w:bidi="ur-PK"/>
        </w:rPr>
        <w:t>)</w:t>
      </w:r>
    </w:p>
    <w:sectPr w:rsidR="00EE6759" w:rsidRPr="004C7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 Aiyada Ayoub ALKobaisi)">
    <w:panose1 w:val="00000000000000000000"/>
    <w:charset w:val="B2"/>
    <w:family w:val="auto"/>
    <w:pitch w:val="variable"/>
    <w:sig w:usb0="00002001"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43769A"/>
    <w:multiLevelType w:val="hybridMultilevel"/>
    <w:tmpl w:val="ADA62834"/>
    <w:lvl w:ilvl="0" w:tplc="F2BCB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301"/>
    <w:rsid w:val="00036518"/>
    <w:rsid w:val="000C4986"/>
    <w:rsid w:val="000D7E19"/>
    <w:rsid w:val="001D789A"/>
    <w:rsid w:val="001F6BA6"/>
    <w:rsid w:val="0022599A"/>
    <w:rsid w:val="00232862"/>
    <w:rsid w:val="002759A3"/>
    <w:rsid w:val="0036321E"/>
    <w:rsid w:val="003742CF"/>
    <w:rsid w:val="00397B40"/>
    <w:rsid w:val="003D094D"/>
    <w:rsid w:val="004C783C"/>
    <w:rsid w:val="00570958"/>
    <w:rsid w:val="005E0425"/>
    <w:rsid w:val="006871CB"/>
    <w:rsid w:val="00794714"/>
    <w:rsid w:val="00794B9B"/>
    <w:rsid w:val="007E7792"/>
    <w:rsid w:val="00853D34"/>
    <w:rsid w:val="008C2301"/>
    <w:rsid w:val="008F1F76"/>
    <w:rsid w:val="00965D60"/>
    <w:rsid w:val="00B17CEA"/>
    <w:rsid w:val="00B62CC6"/>
    <w:rsid w:val="00C1082B"/>
    <w:rsid w:val="00C12E2D"/>
    <w:rsid w:val="00C30FDB"/>
    <w:rsid w:val="00D5675C"/>
    <w:rsid w:val="00E101FC"/>
    <w:rsid w:val="00E50B1F"/>
    <w:rsid w:val="00EC4501"/>
    <w:rsid w:val="00EE6759"/>
    <w:rsid w:val="00EF4849"/>
    <w:rsid w:val="00F00EE2"/>
    <w:rsid w:val="00FF72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C0084C-AE96-4FEB-B54F-E6D686F8E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0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0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0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00EE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709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0E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EE2"/>
    <w:rPr>
      <w:rFonts w:asciiTheme="majorHAnsi" w:eastAsiaTheme="majorEastAsia" w:hAnsiTheme="majorHAnsi" w:cstheme="majorBidi"/>
      <w:spacing w:val="-10"/>
      <w:kern w:val="28"/>
      <w:sz w:val="56"/>
      <w:szCs w:val="56"/>
    </w:rPr>
  </w:style>
  <w:style w:type="paragraph" w:styleId="NoSpacing">
    <w:name w:val="No Spacing"/>
    <w:uiPriority w:val="1"/>
    <w:qFormat/>
    <w:rsid w:val="00F00EE2"/>
    <w:pPr>
      <w:spacing w:after="0" w:line="240" w:lineRule="auto"/>
    </w:pPr>
  </w:style>
  <w:style w:type="character" w:customStyle="1" w:styleId="Heading1Char">
    <w:name w:val="Heading 1 Char"/>
    <w:basedOn w:val="DefaultParagraphFont"/>
    <w:link w:val="Heading1"/>
    <w:uiPriority w:val="9"/>
    <w:rsid w:val="00F00E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0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00E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00EE2"/>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101FC"/>
    <w:pPr>
      <w:ind w:left="720"/>
      <w:contextualSpacing/>
    </w:pPr>
  </w:style>
  <w:style w:type="paragraph" w:styleId="BalloonText">
    <w:name w:val="Balloon Text"/>
    <w:basedOn w:val="Normal"/>
    <w:link w:val="BalloonTextChar"/>
    <w:uiPriority w:val="99"/>
    <w:semiHidden/>
    <w:unhideWhenUsed/>
    <w:rsid w:val="00EF48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849"/>
    <w:rPr>
      <w:rFonts w:ascii="Segoe UI" w:hAnsi="Segoe UI" w:cs="Segoe UI"/>
      <w:sz w:val="18"/>
      <w:szCs w:val="18"/>
    </w:rPr>
  </w:style>
  <w:style w:type="character" w:customStyle="1" w:styleId="Heading5Char">
    <w:name w:val="Heading 5 Char"/>
    <w:basedOn w:val="DefaultParagraphFont"/>
    <w:link w:val="Heading5"/>
    <w:uiPriority w:val="9"/>
    <w:rsid w:val="00570958"/>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dc:creator>
  <cp:keywords/>
  <dc:description/>
  <cp:lastModifiedBy>Usman</cp:lastModifiedBy>
  <cp:revision>13537</cp:revision>
  <dcterms:created xsi:type="dcterms:W3CDTF">2020-09-17T04:47:00Z</dcterms:created>
  <dcterms:modified xsi:type="dcterms:W3CDTF">2022-08-15T10:26:00Z</dcterms:modified>
</cp:coreProperties>
</file>