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721E1" w14:textId="1D34E92C" w:rsidR="00CB4625" w:rsidRDefault="00CE3A08" w:rsidP="00CE3A08">
      <w:pPr>
        <w:jc w:val="center"/>
        <w:rPr>
          <w:b/>
          <w:bCs/>
          <w:sz w:val="32"/>
          <w:szCs w:val="32"/>
        </w:rPr>
      </w:pPr>
      <w:r>
        <w:rPr>
          <w:b/>
          <w:bCs/>
          <w:sz w:val="32"/>
          <w:szCs w:val="32"/>
        </w:rPr>
        <w:t>Assignment 1</w:t>
      </w:r>
    </w:p>
    <w:p w14:paraId="27EEC135" w14:textId="29C200E0" w:rsidR="00CE3A08" w:rsidRDefault="00CE3A08" w:rsidP="00CE3A08">
      <w:pPr>
        <w:jc w:val="center"/>
        <w:rPr>
          <w:b/>
          <w:bCs/>
          <w:sz w:val="28"/>
          <w:szCs w:val="28"/>
        </w:rPr>
      </w:pPr>
      <w:r>
        <w:rPr>
          <w:b/>
          <w:bCs/>
          <w:sz w:val="28"/>
          <w:szCs w:val="28"/>
        </w:rPr>
        <w:t>Uzair Nadeem – 24928</w:t>
      </w:r>
    </w:p>
    <w:p w14:paraId="3C6474A5" w14:textId="007A0BA7" w:rsidR="00CE3A08" w:rsidRDefault="00CE3A08" w:rsidP="00CE3A08">
      <w:pPr>
        <w:rPr>
          <w:b/>
          <w:bCs/>
          <w:sz w:val="28"/>
          <w:szCs w:val="28"/>
        </w:rPr>
      </w:pPr>
      <w:r>
        <w:rPr>
          <w:b/>
          <w:bCs/>
          <w:sz w:val="28"/>
          <w:szCs w:val="28"/>
        </w:rPr>
        <w:t>Selected Dataset:</w:t>
      </w:r>
    </w:p>
    <w:p w14:paraId="3DCDCF37" w14:textId="5D4373C9" w:rsidR="00CE3A08" w:rsidRDefault="00CE3A08" w:rsidP="00CE3A08">
      <w:pPr>
        <w:jc w:val="both"/>
      </w:pPr>
      <w:r>
        <w:t xml:space="preserve">The dataset selected is the Barcelona accidents dataset, which has information about injuries, number of vehicles involved, </w:t>
      </w:r>
      <w:r w:rsidR="00C24579">
        <w:t>time,</w:t>
      </w:r>
      <w:r>
        <w:t xml:space="preserve"> </w:t>
      </w:r>
      <w:r w:rsidR="001A78C6">
        <w:t xml:space="preserve">and </w:t>
      </w:r>
      <w:r>
        <w:t xml:space="preserve">locations of accidents in Barcelona in 2017.  </w:t>
      </w:r>
    </w:p>
    <w:p w14:paraId="43D0C0ED" w14:textId="4DE1E0E0" w:rsidR="0087303A" w:rsidRDefault="0087303A" w:rsidP="00CE3A08">
      <w:pPr>
        <w:jc w:val="both"/>
        <w:rPr>
          <w:b/>
          <w:bCs/>
          <w:sz w:val="28"/>
          <w:szCs w:val="28"/>
        </w:rPr>
      </w:pPr>
      <w:r w:rsidRPr="0087303A">
        <w:rPr>
          <w:b/>
          <w:bCs/>
          <w:sz w:val="28"/>
          <w:szCs w:val="28"/>
        </w:rPr>
        <w:t>Facts:</w:t>
      </w:r>
    </w:p>
    <w:p w14:paraId="66D1F70E" w14:textId="6544C0D5" w:rsidR="0087303A" w:rsidRDefault="0087303A" w:rsidP="0087303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Mild Injuries</w:t>
      </w:r>
    </w:p>
    <w:p w14:paraId="53B5F77C" w14:textId="526CA15B" w:rsidR="0087303A" w:rsidRDefault="0087303A" w:rsidP="0087303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Serious Injuries</w:t>
      </w:r>
    </w:p>
    <w:p w14:paraId="6CF02C1E" w14:textId="333EE9E9" w:rsidR="0087303A" w:rsidRDefault="0087303A" w:rsidP="0087303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Victims</w:t>
      </w:r>
    </w:p>
    <w:p w14:paraId="13D11BB4" w14:textId="4C0E57E6" w:rsidR="0087303A" w:rsidRDefault="0087303A" w:rsidP="0087303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Vehicles Involved</w:t>
      </w:r>
    </w:p>
    <w:p w14:paraId="36A1DDF1" w14:textId="6666FFB2" w:rsidR="0087303A" w:rsidRDefault="0087303A" w:rsidP="0087303A">
      <w:pPr>
        <w:jc w:val="both"/>
        <w:rPr>
          <w:b/>
          <w:bCs/>
          <w:sz w:val="28"/>
          <w:szCs w:val="28"/>
        </w:rPr>
      </w:pPr>
      <w:r>
        <w:rPr>
          <w:b/>
          <w:bCs/>
          <w:sz w:val="28"/>
          <w:szCs w:val="28"/>
        </w:rPr>
        <w:t>Dimensions:</w:t>
      </w:r>
    </w:p>
    <w:p w14:paraId="0D665327" w14:textId="12ABFA9F" w:rsidR="0087303A" w:rsidRDefault="00A753B5" w:rsidP="0087303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District Name</w:t>
      </w:r>
    </w:p>
    <w:p w14:paraId="0B6B5A69" w14:textId="1202E92A" w:rsidR="00A753B5" w:rsidRDefault="00A753B5" w:rsidP="0087303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Neighbourhood Name</w:t>
      </w:r>
    </w:p>
    <w:p w14:paraId="078B4BC4" w14:textId="222A3130" w:rsidR="00A753B5" w:rsidRDefault="00A753B5" w:rsidP="0087303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Street</w:t>
      </w:r>
    </w:p>
    <w:p w14:paraId="71B6BFD4" w14:textId="3F697CB1" w:rsidR="00A753B5" w:rsidRDefault="00A753B5" w:rsidP="0087303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Weekday</w:t>
      </w:r>
    </w:p>
    <w:p w14:paraId="7EF8B301" w14:textId="0965CD9A" w:rsidR="00A753B5" w:rsidRDefault="00A753B5" w:rsidP="0087303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Month</w:t>
      </w:r>
    </w:p>
    <w:p w14:paraId="40C559BD" w14:textId="446FD406" w:rsidR="00A753B5" w:rsidRDefault="00A753B5" w:rsidP="0087303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Day</w:t>
      </w:r>
    </w:p>
    <w:p w14:paraId="6F81F522" w14:textId="415679F4" w:rsidR="00A753B5" w:rsidRDefault="00A753B5" w:rsidP="0087303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Hour</w:t>
      </w:r>
    </w:p>
    <w:p w14:paraId="50D1C806" w14:textId="2AA3B60E" w:rsidR="00A753B5" w:rsidRDefault="00A753B5" w:rsidP="00A753B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Part of the Day</w:t>
      </w:r>
    </w:p>
    <w:p w14:paraId="47DA03A3" w14:textId="7E761DD0" w:rsidR="00A753B5" w:rsidRDefault="00A753B5" w:rsidP="00A753B5">
      <w:pPr>
        <w:jc w:val="both"/>
        <w:rPr>
          <w:b/>
          <w:bCs/>
          <w:sz w:val="28"/>
          <w:szCs w:val="28"/>
        </w:rPr>
      </w:pPr>
      <w:r>
        <w:rPr>
          <w:b/>
          <w:bCs/>
          <w:sz w:val="28"/>
          <w:szCs w:val="28"/>
        </w:rPr>
        <w:t>Useless Variables:</w:t>
      </w:r>
    </w:p>
    <w:p w14:paraId="27F1A9A5" w14:textId="386CD2CE" w:rsidR="00A753B5" w:rsidRDefault="00A753B5" w:rsidP="00A753B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Id</w:t>
      </w:r>
    </w:p>
    <w:p w14:paraId="4A8B703E" w14:textId="129CDB31" w:rsidR="00A753B5" w:rsidRDefault="00A753B5" w:rsidP="00A753B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Longitude</w:t>
      </w:r>
    </w:p>
    <w:p w14:paraId="3990B635" w14:textId="350948F6" w:rsidR="00A753B5" w:rsidRDefault="00A753B5" w:rsidP="00A753B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Latitude</w:t>
      </w:r>
    </w:p>
    <w:p w14:paraId="122D5809" w14:textId="75F59A94" w:rsidR="00A753B5" w:rsidRDefault="006C6297" w:rsidP="00A753B5">
      <w:pPr>
        <w:jc w:val="both"/>
        <w:rPr>
          <w:b/>
          <w:bCs/>
          <w:sz w:val="28"/>
          <w:szCs w:val="28"/>
        </w:rPr>
      </w:pPr>
      <w:r>
        <w:rPr>
          <w:b/>
          <w:bCs/>
          <w:sz w:val="28"/>
          <w:szCs w:val="28"/>
        </w:rPr>
        <w:t>Identified Problems:</w:t>
      </w:r>
    </w:p>
    <w:p w14:paraId="224C01FE" w14:textId="730699AD" w:rsidR="00793D7E" w:rsidRDefault="00793D7E" w:rsidP="00793D7E">
      <w:pPr>
        <w:pStyle w:val="ListParagraph"/>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Areas With a High Number of Vehicles Involved</w:t>
      </w:r>
    </w:p>
    <w:p w14:paraId="0B172B87" w14:textId="12ED7EC3" w:rsidR="00583DEA" w:rsidRDefault="00793D7E" w:rsidP="00583DEA">
      <w:pPr>
        <w:ind w:left="360"/>
        <w:jc w:val="both"/>
      </w:pPr>
      <w:r>
        <w:t xml:space="preserve">Areas with a high total number of vehicles involved will be analysed across several factors such as weekdays, part of the day, hours, etc. </w:t>
      </w:r>
    </w:p>
    <w:p w14:paraId="288EB1C9" w14:textId="32E60CFE" w:rsidR="00793D7E" w:rsidRDefault="00AF227F" w:rsidP="00793D7E">
      <w:pPr>
        <w:ind w:left="360"/>
        <w:jc w:val="both"/>
        <w:rPr>
          <w:b/>
          <w:bCs/>
        </w:rPr>
      </w:pPr>
      <w:r w:rsidRPr="00AF227F">
        <w:rPr>
          <w:b/>
          <w:bCs/>
        </w:rPr>
        <w:t>Process Diagram:</w:t>
      </w:r>
    </w:p>
    <w:p w14:paraId="7DA28477" w14:textId="77777777" w:rsidR="00583DEA" w:rsidRDefault="00583DEA" w:rsidP="00793D7E">
      <w:pPr>
        <w:ind w:left="360"/>
        <w:jc w:val="both"/>
        <w:rPr>
          <w:b/>
          <w:bCs/>
        </w:rPr>
      </w:pPr>
    </w:p>
    <w:p w14:paraId="12359A7F" w14:textId="77777777" w:rsidR="00583DEA" w:rsidRDefault="00583DEA" w:rsidP="00793D7E">
      <w:pPr>
        <w:ind w:left="360"/>
        <w:jc w:val="both"/>
        <w:rPr>
          <w:b/>
          <w:bCs/>
        </w:rPr>
      </w:pPr>
    </w:p>
    <w:p w14:paraId="20D0EE21" w14:textId="275018AD" w:rsidR="00583DEA" w:rsidRDefault="00583DEA" w:rsidP="00583DEA">
      <w:pPr>
        <w:jc w:val="both"/>
        <w:rPr>
          <w:b/>
          <w:bCs/>
        </w:rPr>
      </w:pPr>
      <w:r>
        <w:rPr>
          <w:b/>
          <w:bCs/>
          <w:noProof/>
        </w:rPr>
        <w:lastRenderedPageBreak/>
        <w:drawing>
          <wp:inline distT="0" distB="0" distL="0" distR="0" wp14:anchorId="46CF7399" wp14:editId="507EA088">
            <wp:extent cx="5577840" cy="3307080"/>
            <wp:effectExtent l="19050" t="0" r="60960" b="0"/>
            <wp:docPr id="147711152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C274968" w14:textId="0CF278B5" w:rsidR="00583DEA" w:rsidRDefault="00583DEA" w:rsidP="00583DEA">
      <w:pPr>
        <w:jc w:val="both"/>
        <w:rPr>
          <w:b/>
          <w:bCs/>
        </w:rPr>
      </w:pPr>
      <w:r>
        <w:rPr>
          <w:b/>
          <w:bCs/>
        </w:rPr>
        <w:t>Charts:</w:t>
      </w:r>
    </w:p>
    <w:p w14:paraId="14C69FE8" w14:textId="5849694A" w:rsidR="00583DEA" w:rsidRDefault="00DE517C" w:rsidP="00583DEA">
      <w:pPr>
        <w:jc w:val="both"/>
      </w:pPr>
      <w:r>
        <w:rPr>
          <w:noProof/>
        </w:rPr>
        <w:drawing>
          <wp:inline distT="0" distB="0" distL="0" distR="0" wp14:anchorId="13592157" wp14:editId="41DF13F1">
            <wp:extent cx="4274820" cy="2514600"/>
            <wp:effectExtent l="0" t="0" r="11430" b="0"/>
            <wp:docPr id="651013013" name="Chart 1">
              <a:extLst xmlns:a="http://schemas.openxmlformats.org/drawingml/2006/main">
                <a:ext uri="{FF2B5EF4-FFF2-40B4-BE49-F238E27FC236}">
                  <a16:creationId xmlns:a16="http://schemas.microsoft.com/office/drawing/2014/main" id="{86B617EE-4BAC-396D-CF33-31A22FEA26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5C94E5F" w14:textId="1004CF72" w:rsidR="00DE517C" w:rsidRDefault="00DE517C" w:rsidP="00583DEA">
      <w:pPr>
        <w:jc w:val="both"/>
      </w:pPr>
      <w:r>
        <w:t>The district with the highest total number of vehicles involved in accidents is Eixample.</w:t>
      </w:r>
    </w:p>
    <w:p w14:paraId="73CE3A0A" w14:textId="7E1DF72E" w:rsidR="00DE517C" w:rsidRDefault="00DE517C" w:rsidP="00583DEA">
      <w:pPr>
        <w:jc w:val="both"/>
      </w:pPr>
      <w:r>
        <w:rPr>
          <w:noProof/>
        </w:rPr>
        <w:drawing>
          <wp:inline distT="0" distB="0" distL="0" distR="0" wp14:anchorId="5EA08922" wp14:editId="46B8FD6D">
            <wp:extent cx="3802380" cy="2110740"/>
            <wp:effectExtent l="0" t="0" r="7620" b="3810"/>
            <wp:docPr id="64251200" name="Chart 1">
              <a:extLst xmlns:a="http://schemas.openxmlformats.org/drawingml/2006/main">
                <a:ext uri="{FF2B5EF4-FFF2-40B4-BE49-F238E27FC236}">
                  <a16:creationId xmlns:a16="http://schemas.microsoft.com/office/drawing/2014/main" id="{7B6B2CE3-D1AB-DB43-B1A1-6749320DED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424E27" w14:textId="39D48C0C" w:rsidR="00DE517C" w:rsidRDefault="00DE517C" w:rsidP="00DE517C">
      <w:pPr>
        <w:jc w:val="both"/>
        <w:rPr>
          <w:color w:val="000000"/>
        </w:rPr>
      </w:pPr>
      <w:r>
        <w:t xml:space="preserve">Within Eixample, the neighbourhood with the highest total number of vehicles involved is </w:t>
      </w:r>
      <w:r w:rsidRPr="00DE517C">
        <w:rPr>
          <w:color w:val="000000"/>
        </w:rPr>
        <w:t xml:space="preserve">la </w:t>
      </w:r>
      <w:proofErr w:type="spellStart"/>
      <w:r w:rsidRPr="00DE517C">
        <w:rPr>
          <w:color w:val="000000"/>
        </w:rPr>
        <w:t>Dreta</w:t>
      </w:r>
      <w:proofErr w:type="spellEnd"/>
      <w:r w:rsidRPr="00DE517C">
        <w:rPr>
          <w:color w:val="000000"/>
        </w:rPr>
        <w:t xml:space="preserve"> de </w:t>
      </w:r>
      <w:proofErr w:type="spellStart"/>
      <w:r w:rsidRPr="00DE517C">
        <w:rPr>
          <w:color w:val="000000"/>
        </w:rPr>
        <w:t>l'Eixample</w:t>
      </w:r>
      <w:proofErr w:type="spellEnd"/>
    </w:p>
    <w:p w14:paraId="64E0DDD5" w14:textId="39619B16" w:rsidR="00DE517C" w:rsidRDefault="00DE517C" w:rsidP="00DE517C">
      <w:pPr>
        <w:jc w:val="both"/>
        <w:rPr>
          <w:rFonts w:ascii="Calibri" w:hAnsi="Calibri" w:cs="Calibri"/>
          <w:color w:val="000000"/>
        </w:rPr>
      </w:pPr>
      <w:r>
        <w:rPr>
          <w:noProof/>
        </w:rPr>
        <w:lastRenderedPageBreak/>
        <w:drawing>
          <wp:inline distT="0" distB="0" distL="0" distR="0" wp14:anchorId="708779A0" wp14:editId="09FEAD86">
            <wp:extent cx="4282440" cy="2537460"/>
            <wp:effectExtent l="0" t="0" r="3810" b="15240"/>
            <wp:docPr id="1518591991" name="Chart 1">
              <a:extLst xmlns:a="http://schemas.openxmlformats.org/drawingml/2006/main">
                <a:ext uri="{FF2B5EF4-FFF2-40B4-BE49-F238E27FC236}">
                  <a16:creationId xmlns:a16="http://schemas.microsoft.com/office/drawing/2014/main" id="{AC05F037-061C-61E0-E066-79813A543A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D7DC85" w14:textId="4147B6F8" w:rsidR="00E15D51" w:rsidRDefault="00DE517C" w:rsidP="00DE517C">
      <w:pPr>
        <w:jc w:val="both"/>
        <w:rPr>
          <w:color w:val="000000"/>
        </w:rPr>
      </w:pPr>
      <w:r w:rsidRPr="00DE517C">
        <w:rPr>
          <w:color w:val="000000"/>
        </w:rPr>
        <w:t>In</w:t>
      </w:r>
      <w:r>
        <w:rPr>
          <w:rFonts w:ascii="Calibri" w:hAnsi="Calibri" w:cs="Calibri"/>
          <w:color w:val="000000"/>
        </w:rPr>
        <w:t xml:space="preserve"> </w:t>
      </w:r>
      <w:r w:rsidR="008452E8" w:rsidRPr="008452E8">
        <w:rPr>
          <w:color w:val="000000"/>
        </w:rPr>
        <w:t>la</w:t>
      </w:r>
      <w:r w:rsidR="008452E8">
        <w:rPr>
          <w:rFonts w:ascii="Calibri" w:hAnsi="Calibri" w:cs="Calibri"/>
          <w:color w:val="000000"/>
        </w:rPr>
        <w:t xml:space="preserve"> </w:t>
      </w:r>
      <w:proofErr w:type="spellStart"/>
      <w:r w:rsidRPr="00DE517C">
        <w:rPr>
          <w:color w:val="000000"/>
        </w:rPr>
        <w:t>Dreta</w:t>
      </w:r>
      <w:proofErr w:type="spellEnd"/>
      <w:r w:rsidRPr="00DE517C">
        <w:rPr>
          <w:color w:val="000000"/>
        </w:rPr>
        <w:t xml:space="preserve"> de </w:t>
      </w:r>
      <w:proofErr w:type="spellStart"/>
      <w:r w:rsidRPr="00DE517C">
        <w:rPr>
          <w:color w:val="000000"/>
        </w:rPr>
        <w:t>l'Eixample</w:t>
      </w:r>
      <w:proofErr w:type="spellEnd"/>
      <w:r>
        <w:rPr>
          <w:color w:val="000000"/>
        </w:rPr>
        <w:t xml:space="preserve">, </w:t>
      </w:r>
      <w:r w:rsidR="00E15D51">
        <w:rPr>
          <w:color w:val="000000"/>
        </w:rPr>
        <w:t xml:space="preserve">the </w:t>
      </w:r>
      <w:proofErr w:type="spellStart"/>
      <w:r w:rsidR="00E15D51">
        <w:rPr>
          <w:color w:val="000000"/>
        </w:rPr>
        <w:t>streer</w:t>
      </w:r>
      <w:proofErr w:type="spellEnd"/>
      <w:r>
        <w:rPr>
          <w:color w:val="000000"/>
        </w:rPr>
        <w:t xml:space="preserve"> with the highest total number of vehicles involved</w:t>
      </w:r>
      <w:r w:rsidR="00E15D51">
        <w:rPr>
          <w:color w:val="000000"/>
        </w:rPr>
        <w:t xml:space="preserve"> is Corts </w:t>
      </w:r>
      <w:proofErr w:type="spellStart"/>
      <w:r w:rsidR="00E15D51">
        <w:rPr>
          <w:color w:val="000000"/>
        </w:rPr>
        <w:t>Catalanes</w:t>
      </w:r>
      <w:proofErr w:type="spellEnd"/>
      <w:r w:rsidR="00E15D51">
        <w:rPr>
          <w:color w:val="000000"/>
        </w:rPr>
        <w:t>.</w:t>
      </w:r>
    </w:p>
    <w:p w14:paraId="7B7BA856" w14:textId="3C117C66" w:rsidR="00AE36F2" w:rsidRDefault="00E15D51" w:rsidP="00DE517C">
      <w:pPr>
        <w:jc w:val="both"/>
        <w:rPr>
          <w:rFonts w:ascii="Calibri" w:hAnsi="Calibri" w:cs="Calibri"/>
          <w:color w:val="000000"/>
        </w:rPr>
      </w:pPr>
      <w:r>
        <w:rPr>
          <w:noProof/>
        </w:rPr>
        <w:drawing>
          <wp:inline distT="0" distB="0" distL="0" distR="0" wp14:anchorId="05DE3305" wp14:editId="0A53AA4D">
            <wp:extent cx="4572000" cy="2743200"/>
            <wp:effectExtent l="0" t="0" r="0" b="0"/>
            <wp:docPr id="271868547" name="Chart 1">
              <a:extLst xmlns:a="http://schemas.openxmlformats.org/drawingml/2006/main">
                <a:ext uri="{FF2B5EF4-FFF2-40B4-BE49-F238E27FC236}">
                  <a16:creationId xmlns:a16="http://schemas.microsoft.com/office/drawing/2014/main" id="{637D021E-7F3F-65C0-3BD8-265D8325F0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7251E61" w14:textId="48585808" w:rsidR="00E15D51" w:rsidRDefault="00E15D51" w:rsidP="00DE517C">
      <w:pPr>
        <w:jc w:val="both"/>
        <w:rPr>
          <w:color w:val="000000"/>
        </w:rPr>
      </w:pPr>
      <w:r w:rsidRPr="00E15D51">
        <w:rPr>
          <w:color w:val="000000"/>
        </w:rPr>
        <w:t xml:space="preserve">On Corts </w:t>
      </w:r>
      <w:proofErr w:type="spellStart"/>
      <w:r w:rsidRPr="00E15D51">
        <w:rPr>
          <w:color w:val="000000"/>
        </w:rPr>
        <w:t>Catalanes</w:t>
      </w:r>
      <w:proofErr w:type="spellEnd"/>
      <w:r w:rsidRPr="00E15D51">
        <w:rPr>
          <w:color w:val="000000"/>
        </w:rPr>
        <w:t>, afternoon is the part of the day which saw the highest total number of vehicles involved in accidents.</w:t>
      </w:r>
    </w:p>
    <w:p w14:paraId="5B9F9C5F" w14:textId="13626646" w:rsidR="004455B6" w:rsidRDefault="008452E8" w:rsidP="00DE517C">
      <w:pPr>
        <w:jc w:val="both"/>
        <w:rPr>
          <w:color w:val="000000"/>
        </w:rPr>
      </w:pPr>
      <w:r>
        <w:rPr>
          <w:noProof/>
        </w:rPr>
        <w:drawing>
          <wp:inline distT="0" distB="0" distL="0" distR="0" wp14:anchorId="40FA3D08" wp14:editId="7EC9423A">
            <wp:extent cx="4572000" cy="2743200"/>
            <wp:effectExtent l="0" t="0" r="0" b="0"/>
            <wp:docPr id="978317023" name="Chart 1">
              <a:extLst xmlns:a="http://schemas.openxmlformats.org/drawingml/2006/main">
                <a:ext uri="{FF2B5EF4-FFF2-40B4-BE49-F238E27FC236}">
                  <a16:creationId xmlns:a16="http://schemas.microsoft.com/office/drawing/2014/main" id="{14D7EA6C-AF60-A8DE-FF81-165A86E8CB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C3372F1" w14:textId="1184ECD5" w:rsidR="008452E8" w:rsidRDefault="008452E8" w:rsidP="00DE517C">
      <w:pPr>
        <w:jc w:val="both"/>
        <w:rPr>
          <w:color w:val="000000"/>
        </w:rPr>
      </w:pPr>
      <w:r>
        <w:rPr>
          <w:color w:val="000000"/>
        </w:rPr>
        <w:lastRenderedPageBreak/>
        <w:t xml:space="preserve">In </w:t>
      </w:r>
      <w:r w:rsidRPr="008452E8">
        <w:rPr>
          <w:color w:val="000000"/>
        </w:rPr>
        <w:t>la</w:t>
      </w:r>
      <w:r>
        <w:rPr>
          <w:rFonts w:ascii="Calibri" w:hAnsi="Calibri" w:cs="Calibri"/>
          <w:color w:val="000000"/>
        </w:rPr>
        <w:t xml:space="preserve"> </w:t>
      </w:r>
      <w:proofErr w:type="spellStart"/>
      <w:r w:rsidRPr="00DE517C">
        <w:rPr>
          <w:color w:val="000000"/>
        </w:rPr>
        <w:t>Dreta</w:t>
      </w:r>
      <w:proofErr w:type="spellEnd"/>
      <w:r w:rsidRPr="00DE517C">
        <w:rPr>
          <w:color w:val="000000"/>
        </w:rPr>
        <w:t xml:space="preserve"> de </w:t>
      </w:r>
      <w:proofErr w:type="spellStart"/>
      <w:r w:rsidRPr="00DE517C">
        <w:rPr>
          <w:color w:val="000000"/>
        </w:rPr>
        <w:t>l'Eixample</w:t>
      </w:r>
      <w:proofErr w:type="spellEnd"/>
      <w:r>
        <w:rPr>
          <w:color w:val="000000"/>
        </w:rPr>
        <w:t>, afternoons have the highest total number of vehicles involved.</w:t>
      </w:r>
    </w:p>
    <w:p w14:paraId="234A660D" w14:textId="0ECDBC96" w:rsidR="001E576B" w:rsidRDefault="00022378" w:rsidP="00DE517C">
      <w:pPr>
        <w:jc w:val="both"/>
        <w:rPr>
          <w:color w:val="000000"/>
        </w:rPr>
      </w:pPr>
      <w:r>
        <w:rPr>
          <w:noProof/>
        </w:rPr>
        <w:drawing>
          <wp:inline distT="0" distB="0" distL="0" distR="0" wp14:anchorId="05C8710E" wp14:editId="75A5E027">
            <wp:extent cx="4884420" cy="2887980"/>
            <wp:effectExtent l="0" t="0" r="11430" b="7620"/>
            <wp:docPr id="668223663" name="Chart 1">
              <a:extLst xmlns:a="http://schemas.openxmlformats.org/drawingml/2006/main">
                <a:ext uri="{FF2B5EF4-FFF2-40B4-BE49-F238E27FC236}">
                  <a16:creationId xmlns:a16="http://schemas.microsoft.com/office/drawing/2014/main" id="{0A9BECB9-4291-C92F-AA99-0DE28A2BB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69F3B5E" w14:textId="032A8253" w:rsidR="00B966B4" w:rsidRDefault="00B966B4" w:rsidP="00DE517C">
      <w:pPr>
        <w:jc w:val="both"/>
        <w:rPr>
          <w:color w:val="000000"/>
        </w:rPr>
      </w:pPr>
      <w:r>
        <w:rPr>
          <w:color w:val="000000"/>
        </w:rPr>
        <w:t xml:space="preserve">On Corts </w:t>
      </w:r>
      <w:proofErr w:type="spellStart"/>
      <w:r>
        <w:rPr>
          <w:color w:val="000000"/>
        </w:rPr>
        <w:t>Catalanes</w:t>
      </w:r>
      <w:proofErr w:type="spellEnd"/>
      <w:r>
        <w:rPr>
          <w:color w:val="000000"/>
        </w:rPr>
        <w:t xml:space="preserve">, Tuesdays have the highest total number of vehicles involved in accidents. </w:t>
      </w:r>
    </w:p>
    <w:p w14:paraId="0E308981" w14:textId="7D4D4A4E" w:rsidR="00DE517C" w:rsidRPr="00E234B2" w:rsidRDefault="00E234B2" w:rsidP="00583DEA">
      <w:pPr>
        <w:jc w:val="both"/>
        <w:rPr>
          <w:color w:val="000000"/>
        </w:rPr>
      </w:pPr>
      <w:r>
        <w:rPr>
          <w:noProof/>
        </w:rPr>
        <w:drawing>
          <wp:inline distT="0" distB="0" distL="0" distR="0" wp14:anchorId="2AB098B7" wp14:editId="260CDA1F">
            <wp:extent cx="4572000" cy="2743200"/>
            <wp:effectExtent l="0" t="0" r="0" b="0"/>
            <wp:docPr id="1799706353" name="Chart 1">
              <a:extLst xmlns:a="http://schemas.openxmlformats.org/drawingml/2006/main">
                <a:ext uri="{FF2B5EF4-FFF2-40B4-BE49-F238E27FC236}">
                  <a16:creationId xmlns:a16="http://schemas.microsoft.com/office/drawing/2014/main" id="{48D6BE92-3009-3C59-8A05-D91014F80C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B6B001" w14:textId="71DD5B15" w:rsidR="00AF227F" w:rsidRDefault="00E234B2" w:rsidP="00E234B2">
      <w:pPr>
        <w:jc w:val="both"/>
      </w:pPr>
      <w:r>
        <w:t>I</w:t>
      </w:r>
      <w:r>
        <w:t xml:space="preserve">n Corts </w:t>
      </w:r>
      <w:proofErr w:type="spellStart"/>
      <w:r>
        <w:t>Catalanes</w:t>
      </w:r>
      <w:proofErr w:type="spellEnd"/>
      <w:r w:rsidR="00311499">
        <w:t xml:space="preserve"> on</w:t>
      </w:r>
      <w:r w:rsidR="00344FF7">
        <w:t xml:space="preserve"> </w:t>
      </w:r>
      <w:r>
        <w:t>Tuesday</w:t>
      </w:r>
      <w:r w:rsidR="00344FF7">
        <w:t>s</w:t>
      </w:r>
      <w:r w:rsidR="00311499">
        <w:t xml:space="preserve">, </w:t>
      </w:r>
      <w:r>
        <w:t>afternoons have the highest total number of vehicles involved in accidents.</w:t>
      </w:r>
    </w:p>
    <w:p w14:paraId="53965EA6" w14:textId="0B0A17D4" w:rsidR="001433C4" w:rsidRDefault="001A402C" w:rsidP="00E234B2">
      <w:pPr>
        <w:jc w:val="both"/>
        <w:rPr>
          <w:b/>
          <w:bCs/>
        </w:rPr>
      </w:pPr>
      <w:r w:rsidRPr="001A402C">
        <w:rPr>
          <w:b/>
          <w:bCs/>
        </w:rPr>
        <w:t>Insights and Recommendations:</w:t>
      </w:r>
    </w:p>
    <w:p w14:paraId="7B708FE5" w14:textId="77777777" w:rsidR="00B92247" w:rsidRDefault="001A402C" w:rsidP="00E234B2">
      <w:pPr>
        <w:jc w:val="both"/>
        <w:rPr>
          <w:color w:val="000000"/>
        </w:rPr>
      </w:pPr>
      <w:r>
        <w:t xml:space="preserve">The data suggests that the Eixample district has the highest total number of vehicles involved in accidents, and that most of these accidents happen in the </w:t>
      </w:r>
      <w:r w:rsidRPr="008452E8">
        <w:rPr>
          <w:color w:val="000000"/>
        </w:rPr>
        <w:t>la</w:t>
      </w:r>
      <w:r>
        <w:rPr>
          <w:rFonts w:ascii="Calibri" w:hAnsi="Calibri" w:cs="Calibri"/>
          <w:color w:val="000000"/>
        </w:rPr>
        <w:t xml:space="preserve"> </w:t>
      </w:r>
      <w:proofErr w:type="spellStart"/>
      <w:r w:rsidRPr="00DE517C">
        <w:rPr>
          <w:color w:val="000000"/>
        </w:rPr>
        <w:t>Dreta</w:t>
      </w:r>
      <w:proofErr w:type="spellEnd"/>
      <w:r w:rsidRPr="00DE517C">
        <w:rPr>
          <w:color w:val="000000"/>
        </w:rPr>
        <w:t xml:space="preserve"> de </w:t>
      </w:r>
      <w:proofErr w:type="spellStart"/>
      <w:r w:rsidRPr="00DE517C">
        <w:rPr>
          <w:color w:val="000000"/>
        </w:rPr>
        <w:t>l'Eixample</w:t>
      </w:r>
      <w:proofErr w:type="spellEnd"/>
      <w:r>
        <w:rPr>
          <w:color w:val="000000"/>
        </w:rPr>
        <w:t xml:space="preserve"> neighbourhood. Within the neighbourhood, </w:t>
      </w:r>
      <w:r w:rsidR="00B92247">
        <w:rPr>
          <w:color w:val="000000"/>
        </w:rPr>
        <w:t xml:space="preserve">the highest total number of vehicles involved is in the afternoons. The street with the highest number of vehicles involved is Corts </w:t>
      </w:r>
      <w:proofErr w:type="spellStart"/>
      <w:r w:rsidR="00B92247">
        <w:rPr>
          <w:color w:val="000000"/>
        </w:rPr>
        <w:t>Catalanes</w:t>
      </w:r>
      <w:proofErr w:type="spellEnd"/>
      <w:r w:rsidR="00B92247">
        <w:rPr>
          <w:color w:val="000000"/>
        </w:rPr>
        <w:t xml:space="preserve">, and on Corts </w:t>
      </w:r>
      <w:proofErr w:type="spellStart"/>
      <w:r w:rsidR="00B92247">
        <w:rPr>
          <w:color w:val="000000"/>
        </w:rPr>
        <w:t>Catalanes</w:t>
      </w:r>
      <w:proofErr w:type="spellEnd"/>
      <w:r w:rsidR="00B92247">
        <w:rPr>
          <w:color w:val="000000"/>
        </w:rPr>
        <w:t xml:space="preserve">, the afternoon hours, similar to the rest of the </w:t>
      </w:r>
      <w:proofErr w:type="spellStart"/>
      <w:r w:rsidR="00B92247">
        <w:rPr>
          <w:color w:val="000000"/>
        </w:rPr>
        <w:t>neighborhood</w:t>
      </w:r>
      <w:proofErr w:type="spellEnd"/>
      <w:r w:rsidR="00B92247">
        <w:rPr>
          <w:color w:val="000000"/>
        </w:rPr>
        <w:t>, have the highest total number of vehicles involved.</w:t>
      </w:r>
    </w:p>
    <w:p w14:paraId="1FE3B0B9" w14:textId="77777777" w:rsidR="003A5B29" w:rsidRDefault="003A5B29" w:rsidP="00E234B2">
      <w:pPr>
        <w:jc w:val="both"/>
        <w:rPr>
          <w:color w:val="000000"/>
        </w:rPr>
      </w:pPr>
    </w:p>
    <w:p w14:paraId="5C574AED" w14:textId="6803D25B" w:rsidR="001A402C" w:rsidRDefault="00B92247" w:rsidP="00E234B2">
      <w:pPr>
        <w:jc w:val="both"/>
        <w:rPr>
          <w:color w:val="000000"/>
        </w:rPr>
      </w:pPr>
      <w:r>
        <w:rPr>
          <w:color w:val="000000"/>
        </w:rPr>
        <w:t xml:space="preserve">Further research suggests that the </w:t>
      </w:r>
      <w:r w:rsidR="001A402C">
        <w:rPr>
          <w:color w:val="000000"/>
        </w:rPr>
        <w:t xml:space="preserve"> </w:t>
      </w:r>
      <w:r>
        <w:rPr>
          <w:color w:val="000000"/>
        </w:rPr>
        <w:t xml:space="preserve">Eixample district is a very densely populated district of Barcelona, and that the </w:t>
      </w:r>
      <w:r w:rsidRPr="008452E8">
        <w:rPr>
          <w:color w:val="000000"/>
        </w:rPr>
        <w:t>la</w:t>
      </w:r>
      <w:r>
        <w:rPr>
          <w:rFonts w:ascii="Calibri" w:hAnsi="Calibri" w:cs="Calibri"/>
          <w:color w:val="000000"/>
        </w:rPr>
        <w:t xml:space="preserve"> </w:t>
      </w:r>
      <w:proofErr w:type="spellStart"/>
      <w:r w:rsidRPr="00DE517C">
        <w:rPr>
          <w:color w:val="000000"/>
        </w:rPr>
        <w:t>Dreta</w:t>
      </w:r>
      <w:proofErr w:type="spellEnd"/>
      <w:r w:rsidRPr="00DE517C">
        <w:rPr>
          <w:color w:val="000000"/>
        </w:rPr>
        <w:t xml:space="preserve"> de </w:t>
      </w:r>
      <w:proofErr w:type="spellStart"/>
      <w:r w:rsidRPr="00DE517C">
        <w:rPr>
          <w:color w:val="000000"/>
        </w:rPr>
        <w:t>l'Eixample</w:t>
      </w:r>
      <w:proofErr w:type="spellEnd"/>
      <w:r>
        <w:rPr>
          <w:color w:val="000000"/>
        </w:rPr>
        <w:t xml:space="preserve"> neighbourhood experiences </w:t>
      </w:r>
      <w:proofErr w:type="spellStart"/>
      <w:r>
        <w:rPr>
          <w:color w:val="000000"/>
        </w:rPr>
        <w:t>experiences</w:t>
      </w:r>
      <w:proofErr w:type="spellEnd"/>
      <w:r>
        <w:rPr>
          <w:color w:val="000000"/>
        </w:rPr>
        <w:t xml:space="preserve"> a high volume of traffic (this is also consistent with the data provided) due to being a commercial hub, leading to a high number of delivery vehicles that can obstruct traffic and be a safety risk.</w:t>
      </w:r>
    </w:p>
    <w:p w14:paraId="6CEC67B9" w14:textId="77777777" w:rsidR="003A5B29" w:rsidRDefault="003A5B29" w:rsidP="00E234B2">
      <w:pPr>
        <w:jc w:val="both"/>
        <w:rPr>
          <w:color w:val="000000"/>
        </w:rPr>
      </w:pPr>
    </w:p>
    <w:p w14:paraId="7C774A6F" w14:textId="1FD64623" w:rsidR="00B314AE" w:rsidRDefault="00B314AE" w:rsidP="00E234B2">
      <w:pPr>
        <w:jc w:val="both"/>
        <w:rPr>
          <w:color w:val="000000"/>
        </w:rPr>
      </w:pPr>
      <w:r>
        <w:rPr>
          <w:color w:val="000000"/>
        </w:rPr>
        <w:lastRenderedPageBreak/>
        <w:t xml:space="preserve">In order to address the problem of high traffic volume in the </w:t>
      </w:r>
      <w:r w:rsidRPr="008452E8">
        <w:rPr>
          <w:color w:val="000000"/>
        </w:rPr>
        <w:t>la</w:t>
      </w:r>
      <w:r>
        <w:rPr>
          <w:rFonts w:ascii="Calibri" w:hAnsi="Calibri" w:cs="Calibri"/>
          <w:color w:val="000000"/>
        </w:rPr>
        <w:t xml:space="preserve"> </w:t>
      </w:r>
      <w:proofErr w:type="spellStart"/>
      <w:r w:rsidRPr="00DE517C">
        <w:rPr>
          <w:color w:val="000000"/>
        </w:rPr>
        <w:t>Dreta</w:t>
      </w:r>
      <w:proofErr w:type="spellEnd"/>
      <w:r w:rsidRPr="00DE517C">
        <w:rPr>
          <w:color w:val="000000"/>
        </w:rPr>
        <w:t xml:space="preserve"> de </w:t>
      </w:r>
      <w:proofErr w:type="spellStart"/>
      <w:r w:rsidRPr="00DE517C">
        <w:rPr>
          <w:color w:val="000000"/>
        </w:rPr>
        <w:t>l'Eixample</w:t>
      </w:r>
      <w:proofErr w:type="spellEnd"/>
      <w:r>
        <w:rPr>
          <w:color w:val="000000"/>
        </w:rPr>
        <w:t xml:space="preserve"> neighbourhood, measures to improve traffic management should be taken. </w:t>
      </w:r>
      <w:r w:rsidR="00543AF0">
        <w:rPr>
          <w:color w:val="000000"/>
        </w:rPr>
        <w:t xml:space="preserve">More traffic signals should be installed throughout the neighbourhood, and traffic police should be deployed in peak traffic hours on specific areas of the neighbourhood. Specifically, during the afternoons on Corts </w:t>
      </w:r>
      <w:proofErr w:type="spellStart"/>
      <w:r w:rsidR="00543AF0">
        <w:rPr>
          <w:color w:val="000000"/>
        </w:rPr>
        <w:t>Catalnes</w:t>
      </w:r>
      <w:proofErr w:type="spellEnd"/>
      <w:r w:rsidR="00543AF0">
        <w:rPr>
          <w:color w:val="000000"/>
        </w:rPr>
        <w:t xml:space="preserve">, deploying traffic police would help alleviate traffic congestion and lead to a lower number of vehicle involvements. </w:t>
      </w:r>
    </w:p>
    <w:p w14:paraId="6B9B1B2A" w14:textId="77777777" w:rsidR="003A5B29" w:rsidRDefault="003A5B29" w:rsidP="00E234B2">
      <w:pPr>
        <w:jc w:val="both"/>
        <w:rPr>
          <w:color w:val="000000"/>
        </w:rPr>
      </w:pPr>
    </w:p>
    <w:p w14:paraId="4597ADA7" w14:textId="558F9DC8" w:rsidR="00E234B2" w:rsidRDefault="008D3A01" w:rsidP="00F27303">
      <w:pPr>
        <w:pStyle w:val="ListParagraph"/>
        <w:numPr>
          <w:ilvl w:val="0"/>
          <w:numId w:val="5"/>
        </w:numPr>
        <w:jc w:val="both"/>
        <w:rPr>
          <w:rFonts w:ascii="Times New Roman" w:hAnsi="Times New Roman" w:cs="Times New Roman"/>
          <w:b/>
          <w:bCs/>
          <w:sz w:val="28"/>
          <w:szCs w:val="28"/>
        </w:rPr>
      </w:pPr>
      <w:r w:rsidRPr="00F27303">
        <w:rPr>
          <w:rFonts w:ascii="Times New Roman" w:hAnsi="Times New Roman" w:cs="Times New Roman"/>
          <w:b/>
          <w:bCs/>
          <w:sz w:val="28"/>
          <w:szCs w:val="28"/>
        </w:rPr>
        <w:t>Analysis of Average Number of Victims Involved in Accidents</w:t>
      </w:r>
    </w:p>
    <w:p w14:paraId="6A5C6812" w14:textId="77777777" w:rsidR="0094033C" w:rsidRDefault="0094033C" w:rsidP="00F27303">
      <w:pPr>
        <w:pStyle w:val="ListParagraph"/>
        <w:jc w:val="both"/>
        <w:rPr>
          <w:rFonts w:ascii="Times New Roman" w:hAnsi="Times New Roman" w:cs="Times New Roman"/>
          <w:sz w:val="24"/>
          <w:szCs w:val="24"/>
        </w:rPr>
      </w:pPr>
      <w:r>
        <w:rPr>
          <w:rFonts w:ascii="Times New Roman" w:hAnsi="Times New Roman" w:cs="Times New Roman"/>
          <w:sz w:val="24"/>
          <w:szCs w:val="24"/>
        </w:rPr>
        <w:t>Areas with a high average number of victims involved will be analysed across multiple factors, such as weekday, part of the day, hour, etc.</w:t>
      </w:r>
    </w:p>
    <w:p w14:paraId="7A5F1C09" w14:textId="77777777" w:rsidR="0094033C" w:rsidRDefault="0094033C" w:rsidP="00F27303">
      <w:pPr>
        <w:pStyle w:val="ListParagraph"/>
        <w:jc w:val="both"/>
        <w:rPr>
          <w:rFonts w:ascii="Times New Roman" w:hAnsi="Times New Roman" w:cs="Times New Roman"/>
          <w:sz w:val="24"/>
          <w:szCs w:val="24"/>
        </w:rPr>
      </w:pPr>
    </w:p>
    <w:p w14:paraId="6186F678" w14:textId="440FFCB1" w:rsidR="00F27303" w:rsidRDefault="000203C6" w:rsidP="00F27303">
      <w:pPr>
        <w:pStyle w:val="ListParagraph"/>
        <w:jc w:val="both"/>
        <w:rPr>
          <w:rFonts w:ascii="Times New Roman" w:hAnsi="Times New Roman" w:cs="Times New Roman"/>
          <w:b/>
          <w:bCs/>
          <w:sz w:val="24"/>
          <w:szCs w:val="24"/>
        </w:rPr>
      </w:pPr>
      <w:r w:rsidRPr="000203C6">
        <w:rPr>
          <w:rFonts w:ascii="Times New Roman" w:hAnsi="Times New Roman" w:cs="Times New Roman"/>
          <w:b/>
          <w:bCs/>
          <w:sz w:val="24"/>
          <w:szCs w:val="24"/>
        </w:rPr>
        <w:t>Process Diagram:</w:t>
      </w:r>
      <w:r w:rsidR="0094033C" w:rsidRPr="000203C6">
        <w:rPr>
          <w:rFonts w:ascii="Times New Roman" w:hAnsi="Times New Roman" w:cs="Times New Roman"/>
          <w:b/>
          <w:bCs/>
          <w:sz w:val="24"/>
          <w:szCs w:val="24"/>
        </w:rPr>
        <w:t xml:space="preserve"> </w:t>
      </w:r>
    </w:p>
    <w:p w14:paraId="0FE02DC8" w14:textId="77777777" w:rsidR="000203C6" w:rsidRDefault="000203C6" w:rsidP="00F27303">
      <w:pPr>
        <w:pStyle w:val="ListParagraph"/>
        <w:jc w:val="both"/>
        <w:rPr>
          <w:rFonts w:ascii="Times New Roman" w:hAnsi="Times New Roman" w:cs="Times New Roman"/>
          <w:sz w:val="24"/>
          <w:szCs w:val="24"/>
        </w:rPr>
      </w:pPr>
    </w:p>
    <w:p w14:paraId="5CDD7DEC" w14:textId="77777777" w:rsidR="000203C6" w:rsidRPr="000203C6" w:rsidRDefault="000203C6" w:rsidP="00F27303">
      <w:pPr>
        <w:pStyle w:val="ListParagraph"/>
        <w:jc w:val="both"/>
        <w:rPr>
          <w:rFonts w:ascii="Times New Roman" w:hAnsi="Times New Roman" w:cs="Times New Roman"/>
          <w:sz w:val="24"/>
          <w:szCs w:val="24"/>
        </w:rPr>
      </w:pPr>
    </w:p>
    <w:p w14:paraId="1F0C7F52" w14:textId="77777777" w:rsidR="008D3A01" w:rsidRDefault="008D3A01" w:rsidP="008D3A01">
      <w:pPr>
        <w:pStyle w:val="ListParagraph"/>
        <w:jc w:val="both"/>
        <w:rPr>
          <w:rFonts w:ascii="Times New Roman" w:hAnsi="Times New Roman" w:cs="Times New Roman"/>
          <w:b/>
          <w:bCs/>
          <w:sz w:val="28"/>
          <w:szCs w:val="28"/>
        </w:rPr>
      </w:pPr>
    </w:p>
    <w:p w14:paraId="2C8568CF" w14:textId="77777777" w:rsidR="008D3A01" w:rsidRDefault="008D3A01" w:rsidP="008D3A01">
      <w:pPr>
        <w:jc w:val="both"/>
        <w:rPr>
          <w:b/>
          <w:bCs/>
          <w:sz w:val="28"/>
          <w:szCs w:val="28"/>
        </w:rPr>
      </w:pPr>
    </w:p>
    <w:p w14:paraId="3D29CBAE" w14:textId="0777B3C5" w:rsidR="000203C6" w:rsidRPr="008D3A01" w:rsidRDefault="000203C6" w:rsidP="008D3A01">
      <w:pPr>
        <w:jc w:val="both"/>
        <w:rPr>
          <w:b/>
          <w:bCs/>
          <w:sz w:val="28"/>
          <w:szCs w:val="28"/>
        </w:rPr>
      </w:pPr>
      <w:r>
        <w:rPr>
          <w:b/>
          <w:bCs/>
          <w:noProof/>
        </w:rPr>
        <w:drawing>
          <wp:inline distT="0" distB="0" distL="0" distR="0" wp14:anchorId="16385314" wp14:editId="3572767E">
            <wp:extent cx="5577840" cy="3307080"/>
            <wp:effectExtent l="19050" t="0" r="60960" b="0"/>
            <wp:docPr id="85312550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2D35B1F" w14:textId="5535F475" w:rsidR="006C6297" w:rsidRDefault="00057F4D" w:rsidP="00A753B5">
      <w:pPr>
        <w:jc w:val="both"/>
        <w:rPr>
          <w:b/>
          <w:bCs/>
        </w:rPr>
      </w:pPr>
      <w:r w:rsidRPr="00057F4D">
        <w:rPr>
          <w:b/>
          <w:bCs/>
        </w:rPr>
        <w:t>Charts:</w:t>
      </w:r>
    </w:p>
    <w:p w14:paraId="5A30205D" w14:textId="457DA5B7" w:rsidR="00567EDA" w:rsidRPr="00567EDA" w:rsidRDefault="00567EDA" w:rsidP="00A753B5">
      <w:pPr>
        <w:jc w:val="both"/>
      </w:pPr>
      <w:r>
        <w:rPr>
          <w:b/>
          <w:bCs/>
        </w:rPr>
        <w:t xml:space="preserve">Note: </w:t>
      </w:r>
      <w:r>
        <w:t xml:space="preserve">All charts below ignore the data entries with the value of “Uknown” in the District </w:t>
      </w:r>
      <w:r w:rsidR="00FD3F94">
        <w:t xml:space="preserve">Name </w:t>
      </w:r>
      <w:r>
        <w:t>column.</w:t>
      </w:r>
    </w:p>
    <w:p w14:paraId="4340EC56" w14:textId="60DE6B22" w:rsidR="00057F4D" w:rsidRDefault="00AD519A" w:rsidP="00A753B5">
      <w:pPr>
        <w:jc w:val="both"/>
      </w:pPr>
      <w:r>
        <w:rPr>
          <w:noProof/>
        </w:rPr>
        <w:lastRenderedPageBreak/>
        <w:drawing>
          <wp:inline distT="0" distB="0" distL="0" distR="0" wp14:anchorId="4FC0D097" wp14:editId="6CBFCEEE">
            <wp:extent cx="5623560" cy="2872740"/>
            <wp:effectExtent l="0" t="0" r="15240" b="3810"/>
            <wp:docPr id="1239298089" name="Chart 1">
              <a:extLst xmlns:a="http://schemas.openxmlformats.org/drawingml/2006/main">
                <a:ext uri="{FF2B5EF4-FFF2-40B4-BE49-F238E27FC236}">
                  <a16:creationId xmlns:a16="http://schemas.microsoft.com/office/drawing/2014/main" id="{B6E5DFA5-B64D-0012-4BDA-618BE91CA0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528C495" w14:textId="77777777" w:rsidR="005010FD" w:rsidRDefault="005010FD" w:rsidP="00A753B5">
      <w:pPr>
        <w:jc w:val="both"/>
      </w:pPr>
    </w:p>
    <w:p w14:paraId="1D421052" w14:textId="0C0D154E" w:rsidR="00AD519A" w:rsidRDefault="00AD519A" w:rsidP="00AD519A">
      <w:pPr>
        <w:jc w:val="both"/>
        <w:rPr>
          <w:color w:val="000000"/>
        </w:rPr>
      </w:pPr>
      <w:r>
        <w:t xml:space="preserve">The </w:t>
      </w:r>
      <w:r w:rsidRPr="00AD519A">
        <w:rPr>
          <w:color w:val="000000"/>
        </w:rPr>
        <w:t xml:space="preserve">Sant </w:t>
      </w:r>
      <w:proofErr w:type="spellStart"/>
      <w:r w:rsidRPr="00AD519A">
        <w:rPr>
          <w:color w:val="000000"/>
        </w:rPr>
        <w:t>MartÃ</w:t>
      </w:r>
      <w:proofErr w:type="spellEnd"/>
      <w:r w:rsidRPr="00AD519A">
        <w:rPr>
          <w:color w:val="000000"/>
        </w:rPr>
        <w:softHyphen/>
      </w:r>
      <w:r>
        <w:rPr>
          <w:rFonts w:ascii="Calibri" w:hAnsi="Calibri" w:cs="Calibri"/>
          <w:color w:val="000000"/>
        </w:rPr>
        <w:t xml:space="preserve"> </w:t>
      </w:r>
      <w:r w:rsidRPr="00AD519A">
        <w:rPr>
          <w:color w:val="000000"/>
        </w:rPr>
        <w:t>district has the highest average victims involved in accidents</w:t>
      </w:r>
      <w:r w:rsidR="00567EDA">
        <w:rPr>
          <w:color w:val="000000"/>
        </w:rPr>
        <w:t>.</w:t>
      </w:r>
    </w:p>
    <w:p w14:paraId="5BC39A72" w14:textId="77777777" w:rsidR="005010FD" w:rsidRDefault="005010FD" w:rsidP="00AD519A">
      <w:pPr>
        <w:jc w:val="both"/>
        <w:rPr>
          <w:color w:val="000000"/>
        </w:rPr>
      </w:pPr>
    </w:p>
    <w:p w14:paraId="4AE25CB6" w14:textId="0F8AF305" w:rsidR="00022378" w:rsidRDefault="00022378" w:rsidP="00AD519A">
      <w:pPr>
        <w:jc w:val="both"/>
        <w:rPr>
          <w:rFonts w:ascii="Calibri" w:hAnsi="Calibri" w:cs="Calibri"/>
          <w:color w:val="000000"/>
        </w:rPr>
      </w:pPr>
      <w:r>
        <w:rPr>
          <w:noProof/>
        </w:rPr>
        <w:drawing>
          <wp:inline distT="0" distB="0" distL="0" distR="0" wp14:anchorId="6099CA66" wp14:editId="157273C7">
            <wp:extent cx="5242560" cy="2865120"/>
            <wp:effectExtent l="0" t="0" r="15240" b="11430"/>
            <wp:docPr id="646278811" name="Chart 1">
              <a:extLst xmlns:a="http://schemas.openxmlformats.org/drawingml/2006/main">
                <a:ext uri="{FF2B5EF4-FFF2-40B4-BE49-F238E27FC236}">
                  <a16:creationId xmlns:a16="http://schemas.microsoft.com/office/drawing/2014/main" id="{FF475164-89CC-EEC1-7133-33B8FEB62A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16E77FD" w14:textId="77777777" w:rsidR="005010FD" w:rsidRPr="00AD519A" w:rsidRDefault="005010FD" w:rsidP="00AD519A">
      <w:pPr>
        <w:jc w:val="both"/>
        <w:rPr>
          <w:rFonts w:ascii="Calibri" w:hAnsi="Calibri" w:cs="Calibri"/>
          <w:color w:val="000000"/>
        </w:rPr>
      </w:pPr>
    </w:p>
    <w:p w14:paraId="26F53C11" w14:textId="4C393D9A" w:rsidR="00F56EAE" w:rsidRDefault="00022378" w:rsidP="00F56EAE">
      <w:pPr>
        <w:ind w:firstLineChars="100" w:firstLine="240"/>
        <w:jc w:val="both"/>
        <w:rPr>
          <w:color w:val="000000"/>
        </w:rPr>
      </w:pPr>
      <w:r>
        <w:t xml:space="preserve">In </w:t>
      </w:r>
      <w:r w:rsidRPr="00AD519A">
        <w:rPr>
          <w:color w:val="000000"/>
        </w:rPr>
        <w:t xml:space="preserve">Sant </w:t>
      </w:r>
      <w:proofErr w:type="spellStart"/>
      <w:r w:rsidRPr="00AD519A">
        <w:rPr>
          <w:color w:val="000000"/>
        </w:rPr>
        <w:t>MartÃ</w:t>
      </w:r>
      <w:proofErr w:type="spellEnd"/>
      <w:r w:rsidRPr="00AD519A">
        <w:rPr>
          <w:color w:val="000000"/>
        </w:rPr>
        <w:softHyphen/>
      </w:r>
      <w:r>
        <w:rPr>
          <w:color w:val="000000"/>
        </w:rPr>
        <w:t xml:space="preserve">, the </w:t>
      </w:r>
      <w:r w:rsidR="00F56EAE">
        <w:rPr>
          <w:color w:val="000000"/>
        </w:rPr>
        <w:t xml:space="preserve">neighbourhood with the highest average number of victims involved is </w:t>
      </w:r>
      <w:proofErr w:type="spellStart"/>
      <w:r w:rsidR="00F56EAE" w:rsidRPr="00F56EAE">
        <w:rPr>
          <w:color w:val="000000"/>
        </w:rPr>
        <w:t>el</w:t>
      </w:r>
      <w:proofErr w:type="spellEnd"/>
      <w:r w:rsidR="00F56EAE" w:rsidRPr="00F56EAE">
        <w:rPr>
          <w:color w:val="000000"/>
        </w:rPr>
        <w:t xml:space="preserve"> BesÃ²s </w:t>
      </w:r>
      <w:proofErr w:type="spellStart"/>
      <w:r w:rsidR="00F56EAE" w:rsidRPr="00F56EAE">
        <w:rPr>
          <w:color w:val="000000"/>
        </w:rPr>
        <w:t>i</w:t>
      </w:r>
      <w:proofErr w:type="spellEnd"/>
      <w:r w:rsidR="00F56EAE" w:rsidRPr="00F56EAE">
        <w:rPr>
          <w:color w:val="000000"/>
        </w:rPr>
        <w:t xml:space="preserve"> </w:t>
      </w:r>
      <w:proofErr w:type="spellStart"/>
      <w:r w:rsidR="00F56EAE" w:rsidRPr="00F56EAE">
        <w:rPr>
          <w:color w:val="000000"/>
        </w:rPr>
        <w:t>el</w:t>
      </w:r>
      <w:proofErr w:type="spellEnd"/>
      <w:r w:rsidR="00F56EAE" w:rsidRPr="00F56EAE">
        <w:rPr>
          <w:color w:val="000000"/>
        </w:rPr>
        <w:t xml:space="preserve"> </w:t>
      </w:r>
      <w:proofErr w:type="spellStart"/>
      <w:r w:rsidR="00F56EAE" w:rsidRPr="00F56EAE">
        <w:rPr>
          <w:color w:val="000000"/>
        </w:rPr>
        <w:t>Maresme</w:t>
      </w:r>
      <w:proofErr w:type="spellEnd"/>
      <w:r w:rsidR="00F56EAE">
        <w:rPr>
          <w:color w:val="000000"/>
        </w:rPr>
        <w:t>.</w:t>
      </w:r>
    </w:p>
    <w:p w14:paraId="6D9609B4" w14:textId="77777777" w:rsidR="00F56EAE" w:rsidRDefault="00F56EAE" w:rsidP="00F56EAE">
      <w:pPr>
        <w:ind w:firstLineChars="100" w:firstLine="240"/>
        <w:jc w:val="both"/>
        <w:rPr>
          <w:color w:val="000000"/>
        </w:rPr>
      </w:pPr>
    </w:p>
    <w:p w14:paraId="4E1CC6A9" w14:textId="1129DC3C" w:rsidR="005010FD" w:rsidRDefault="002844A8" w:rsidP="00F56EAE">
      <w:pPr>
        <w:ind w:firstLineChars="100" w:firstLine="240"/>
        <w:jc w:val="both"/>
        <w:rPr>
          <w:color w:val="000000"/>
        </w:rPr>
      </w:pPr>
      <w:r>
        <w:rPr>
          <w:noProof/>
          <w14:ligatures w14:val="standardContextual"/>
        </w:rPr>
        <w:lastRenderedPageBreak/>
        <w:drawing>
          <wp:inline distT="0" distB="0" distL="0" distR="0" wp14:anchorId="0DF2A84A" wp14:editId="62D061BF">
            <wp:extent cx="4785360" cy="2857500"/>
            <wp:effectExtent l="0" t="0" r="15240" b="0"/>
            <wp:docPr id="34304466" name="Chart 1">
              <a:extLst xmlns:a="http://schemas.openxmlformats.org/drawingml/2006/main">
                <a:ext uri="{FF2B5EF4-FFF2-40B4-BE49-F238E27FC236}">
                  <a16:creationId xmlns:a16="http://schemas.microsoft.com/office/drawing/2014/main" id="{BF4116F8-1C8F-1611-294B-ED431AA9B7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9D84F97" w14:textId="77777777" w:rsidR="00F56EAE" w:rsidRDefault="00F56EAE" w:rsidP="00F56EAE">
      <w:pPr>
        <w:ind w:firstLineChars="100" w:firstLine="220"/>
        <w:jc w:val="both"/>
        <w:rPr>
          <w:rFonts w:ascii="Calibri" w:hAnsi="Calibri" w:cs="Calibri"/>
          <w:color w:val="000000"/>
          <w:sz w:val="22"/>
          <w:szCs w:val="22"/>
        </w:rPr>
      </w:pPr>
    </w:p>
    <w:p w14:paraId="52DA89D4" w14:textId="008C9C63" w:rsidR="002844A8" w:rsidRDefault="002844A8" w:rsidP="00F56EAE">
      <w:pPr>
        <w:ind w:firstLineChars="100" w:firstLine="240"/>
        <w:jc w:val="both"/>
        <w:rPr>
          <w:color w:val="000000"/>
        </w:rPr>
      </w:pPr>
      <w:r w:rsidRPr="002844A8">
        <w:rPr>
          <w:color w:val="000000"/>
        </w:rPr>
        <w:t>In the</w:t>
      </w:r>
      <w:r>
        <w:rPr>
          <w:rFonts w:ascii="Calibri" w:hAnsi="Calibri" w:cs="Calibri"/>
          <w:color w:val="000000"/>
          <w:sz w:val="22"/>
          <w:szCs w:val="22"/>
        </w:rPr>
        <w:t xml:space="preserve"> </w:t>
      </w:r>
      <w:proofErr w:type="spellStart"/>
      <w:r w:rsidRPr="00F56EAE">
        <w:rPr>
          <w:color w:val="000000"/>
        </w:rPr>
        <w:t>el</w:t>
      </w:r>
      <w:proofErr w:type="spellEnd"/>
      <w:r w:rsidRPr="00F56EAE">
        <w:rPr>
          <w:color w:val="000000"/>
        </w:rPr>
        <w:t xml:space="preserve"> BesÃ²s </w:t>
      </w:r>
      <w:proofErr w:type="spellStart"/>
      <w:r w:rsidRPr="00F56EAE">
        <w:rPr>
          <w:color w:val="000000"/>
        </w:rPr>
        <w:t>i</w:t>
      </w:r>
      <w:proofErr w:type="spellEnd"/>
      <w:r w:rsidRPr="00F56EAE">
        <w:rPr>
          <w:color w:val="000000"/>
        </w:rPr>
        <w:t xml:space="preserve"> el </w:t>
      </w:r>
      <w:proofErr w:type="spellStart"/>
      <w:r w:rsidRPr="00F56EAE">
        <w:rPr>
          <w:color w:val="000000"/>
        </w:rPr>
        <w:t>Maresme</w:t>
      </w:r>
      <w:proofErr w:type="spellEnd"/>
      <w:r>
        <w:rPr>
          <w:color w:val="000000"/>
        </w:rPr>
        <w:t xml:space="preserve"> neighbourhood, Tuesdays have the most victims involved on average.</w:t>
      </w:r>
    </w:p>
    <w:p w14:paraId="0AD3E066" w14:textId="77777777" w:rsidR="000B4191" w:rsidRDefault="000B4191" w:rsidP="00F56EAE">
      <w:pPr>
        <w:ind w:firstLineChars="100" w:firstLine="240"/>
        <w:jc w:val="both"/>
        <w:rPr>
          <w:color w:val="000000"/>
        </w:rPr>
      </w:pPr>
    </w:p>
    <w:p w14:paraId="3BA42408" w14:textId="0EFA42FD" w:rsidR="008F08EA" w:rsidRDefault="000B4191" w:rsidP="00F56EAE">
      <w:pPr>
        <w:ind w:firstLineChars="100" w:firstLine="240"/>
        <w:jc w:val="both"/>
        <w:rPr>
          <w:rFonts w:ascii="Calibri" w:hAnsi="Calibri" w:cs="Calibri"/>
          <w:color w:val="000000"/>
          <w:sz w:val="22"/>
          <w:szCs w:val="22"/>
        </w:rPr>
      </w:pPr>
      <w:r>
        <w:rPr>
          <w:noProof/>
          <w14:ligatures w14:val="standardContextual"/>
        </w:rPr>
        <w:drawing>
          <wp:inline distT="0" distB="0" distL="0" distR="0" wp14:anchorId="31E8A360" wp14:editId="6F42CF06">
            <wp:extent cx="4572000" cy="2743200"/>
            <wp:effectExtent l="0" t="0" r="0" b="0"/>
            <wp:docPr id="1152138957" name="Chart 1">
              <a:extLst xmlns:a="http://schemas.openxmlformats.org/drawingml/2006/main">
                <a:ext uri="{FF2B5EF4-FFF2-40B4-BE49-F238E27FC236}">
                  <a16:creationId xmlns:a16="http://schemas.microsoft.com/office/drawing/2014/main" id="{F3CC86FD-BE7C-C720-3900-3D09891015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81873BB" w14:textId="50A077F8" w:rsidR="00AD519A" w:rsidRDefault="00AD519A" w:rsidP="00A753B5">
      <w:pPr>
        <w:jc w:val="both"/>
      </w:pPr>
    </w:p>
    <w:p w14:paraId="2B7F5BC6" w14:textId="3A7315CB" w:rsidR="000B4191" w:rsidRDefault="000B4191" w:rsidP="00A753B5">
      <w:pPr>
        <w:jc w:val="both"/>
        <w:rPr>
          <w:color w:val="000000"/>
        </w:rPr>
      </w:pPr>
      <w:r>
        <w:t xml:space="preserve">In </w:t>
      </w:r>
      <w:r w:rsidRPr="002844A8">
        <w:rPr>
          <w:color w:val="000000"/>
        </w:rPr>
        <w:t>the</w:t>
      </w:r>
      <w:r>
        <w:rPr>
          <w:rFonts w:ascii="Calibri" w:hAnsi="Calibri" w:cs="Calibri"/>
          <w:color w:val="000000"/>
          <w:sz w:val="22"/>
          <w:szCs w:val="22"/>
        </w:rPr>
        <w:t xml:space="preserve"> </w:t>
      </w:r>
      <w:proofErr w:type="spellStart"/>
      <w:r w:rsidRPr="00F56EAE">
        <w:rPr>
          <w:color w:val="000000"/>
        </w:rPr>
        <w:t>el</w:t>
      </w:r>
      <w:proofErr w:type="spellEnd"/>
      <w:r w:rsidRPr="00F56EAE">
        <w:rPr>
          <w:color w:val="000000"/>
        </w:rPr>
        <w:t xml:space="preserve"> BesÃ²s </w:t>
      </w:r>
      <w:proofErr w:type="spellStart"/>
      <w:r w:rsidRPr="00F56EAE">
        <w:rPr>
          <w:color w:val="000000"/>
        </w:rPr>
        <w:t>i</w:t>
      </w:r>
      <w:proofErr w:type="spellEnd"/>
      <w:r w:rsidRPr="00F56EAE">
        <w:rPr>
          <w:color w:val="000000"/>
        </w:rPr>
        <w:t xml:space="preserve"> </w:t>
      </w:r>
      <w:proofErr w:type="spellStart"/>
      <w:r w:rsidRPr="00F56EAE">
        <w:rPr>
          <w:color w:val="000000"/>
        </w:rPr>
        <w:t>el</w:t>
      </w:r>
      <w:proofErr w:type="spellEnd"/>
      <w:r w:rsidRPr="00F56EAE">
        <w:rPr>
          <w:color w:val="000000"/>
        </w:rPr>
        <w:t xml:space="preserve"> </w:t>
      </w:r>
      <w:proofErr w:type="spellStart"/>
      <w:r w:rsidRPr="00F56EAE">
        <w:rPr>
          <w:color w:val="000000"/>
        </w:rPr>
        <w:t>Maresme</w:t>
      </w:r>
      <w:proofErr w:type="spellEnd"/>
      <w:r>
        <w:rPr>
          <w:color w:val="000000"/>
        </w:rPr>
        <w:t xml:space="preserve"> neighbourhood</w:t>
      </w:r>
      <w:r>
        <w:rPr>
          <w:color w:val="000000"/>
        </w:rPr>
        <w:t xml:space="preserve"> on Tuesdays, most victims are involved in accidents during the night on average.</w:t>
      </w:r>
    </w:p>
    <w:p w14:paraId="69DC9C7B" w14:textId="77777777" w:rsidR="00527D9A" w:rsidRDefault="00527D9A" w:rsidP="00A753B5">
      <w:pPr>
        <w:jc w:val="both"/>
        <w:rPr>
          <w:color w:val="000000"/>
        </w:rPr>
      </w:pPr>
    </w:p>
    <w:p w14:paraId="7C73A022" w14:textId="272D144D" w:rsidR="00527D9A" w:rsidRDefault="009846CF" w:rsidP="00A753B5">
      <w:pPr>
        <w:jc w:val="both"/>
      </w:pPr>
      <w:r>
        <w:rPr>
          <w:noProof/>
          <w14:ligatures w14:val="standardContextual"/>
        </w:rPr>
        <w:lastRenderedPageBreak/>
        <w:drawing>
          <wp:inline distT="0" distB="0" distL="0" distR="0" wp14:anchorId="07708666" wp14:editId="724C1B4A">
            <wp:extent cx="4572000" cy="2743200"/>
            <wp:effectExtent l="0" t="0" r="0" b="0"/>
            <wp:docPr id="596272452" name="Chart 1">
              <a:extLst xmlns:a="http://schemas.openxmlformats.org/drawingml/2006/main">
                <a:ext uri="{FF2B5EF4-FFF2-40B4-BE49-F238E27FC236}">
                  <a16:creationId xmlns:a16="http://schemas.microsoft.com/office/drawing/2014/main" id="{F5E27BB0-D20B-DC43-466C-5DCF5CCADF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C5C3566" w14:textId="77777777" w:rsidR="009846CF" w:rsidRDefault="009846CF" w:rsidP="00A753B5">
      <w:pPr>
        <w:jc w:val="both"/>
      </w:pPr>
    </w:p>
    <w:p w14:paraId="45EE435C" w14:textId="77777777" w:rsidR="009846CF" w:rsidRDefault="009846CF" w:rsidP="00A753B5">
      <w:pPr>
        <w:jc w:val="both"/>
      </w:pPr>
    </w:p>
    <w:p w14:paraId="2B4115BB" w14:textId="232C8BF9" w:rsidR="009846CF" w:rsidRDefault="009846CF" w:rsidP="00A753B5">
      <w:pPr>
        <w:jc w:val="both"/>
        <w:rPr>
          <w:color w:val="000000"/>
        </w:rPr>
      </w:pPr>
      <w:r>
        <w:t xml:space="preserve">In </w:t>
      </w:r>
      <w:r w:rsidRPr="002844A8">
        <w:rPr>
          <w:color w:val="000000"/>
        </w:rPr>
        <w:t>the</w:t>
      </w:r>
      <w:r>
        <w:rPr>
          <w:rFonts w:ascii="Calibri" w:hAnsi="Calibri" w:cs="Calibri"/>
          <w:color w:val="000000"/>
          <w:sz w:val="22"/>
          <w:szCs w:val="22"/>
        </w:rPr>
        <w:t xml:space="preserve"> </w:t>
      </w:r>
      <w:proofErr w:type="spellStart"/>
      <w:r w:rsidRPr="00F56EAE">
        <w:rPr>
          <w:color w:val="000000"/>
        </w:rPr>
        <w:t>el</w:t>
      </w:r>
      <w:proofErr w:type="spellEnd"/>
      <w:r w:rsidRPr="00F56EAE">
        <w:rPr>
          <w:color w:val="000000"/>
        </w:rPr>
        <w:t xml:space="preserve"> BesÃ²s </w:t>
      </w:r>
      <w:proofErr w:type="spellStart"/>
      <w:r w:rsidRPr="00F56EAE">
        <w:rPr>
          <w:color w:val="000000"/>
        </w:rPr>
        <w:t>i</w:t>
      </w:r>
      <w:proofErr w:type="spellEnd"/>
      <w:r w:rsidRPr="00F56EAE">
        <w:rPr>
          <w:color w:val="000000"/>
        </w:rPr>
        <w:t xml:space="preserve"> </w:t>
      </w:r>
      <w:proofErr w:type="spellStart"/>
      <w:r w:rsidRPr="00F56EAE">
        <w:rPr>
          <w:color w:val="000000"/>
        </w:rPr>
        <w:t>el</w:t>
      </w:r>
      <w:proofErr w:type="spellEnd"/>
      <w:r w:rsidRPr="00F56EAE">
        <w:rPr>
          <w:color w:val="000000"/>
        </w:rPr>
        <w:t xml:space="preserve"> </w:t>
      </w:r>
      <w:proofErr w:type="spellStart"/>
      <w:r w:rsidRPr="00F56EAE">
        <w:rPr>
          <w:color w:val="000000"/>
        </w:rPr>
        <w:t>Maresme</w:t>
      </w:r>
      <w:proofErr w:type="spellEnd"/>
      <w:r>
        <w:rPr>
          <w:color w:val="000000"/>
        </w:rPr>
        <w:t xml:space="preserve"> neighbourhood on Tuesday</w:t>
      </w:r>
      <w:r>
        <w:rPr>
          <w:color w:val="000000"/>
        </w:rPr>
        <w:t xml:space="preserve"> Nights, hour 0 has all of the victims involved. </w:t>
      </w:r>
    </w:p>
    <w:p w14:paraId="0A6019BB" w14:textId="77777777" w:rsidR="005217E3" w:rsidRDefault="005217E3" w:rsidP="00A753B5">
      <w:pPr>
        <w:jc w:val="both"/>
        <w:rPr>
          <w:color w:val="000000"/>
        </w:rPr>
      </w:pPr>
    </w:p>
    <w:p w14:paraId="2E99AC0A" w14:textId="657E340B" w:rsidR="003A5B29" w:rsidRDefault="003A5B29" w:rsidP="00A753B5">
      <w:pPr>
        <w:jc w:val="both"/>
        <w:rPr>
          <w:b/>
          <w:bCs/>
          <w:color w:val="000000"/>
        </w:rPr>
      </w:pPr>
      <w:r w:rsidRPr="003A5B29">
        <w:rPr>
          <w:b/>
          <w:bCs/>
          <w:color w:val="000000"/>
        </w:rPr>
        <w:t>Insights</w:t>
      </w:r>
      <w:r w:rsidR="001A7FF3">
        <w:rPr>
          <w:b/>
          <w:bCs/>
          <w:color w:val="000000"/>
        </w:rPr>
        <w:t xml:space="preserve"> and Recommendations</w:t>
      </w:r>
      <w:r w:rsidRPr="003A5B29">
        <w:rPr>
          <w:b/>
          <w:bCs/>
          <w:color w:val="000000"/>
        </w:rPr>
        <w:t>:</w:t>
      </w:r>
    </w:p>
    <w:p w14:paraId="5FD378BB" w14:textId="77777777" w:rsidR="001A7FF3" w:rsidRDefault="001A7FF3" w:rsidP="00A753B5">
      <w:pPr>
        <w:jc w:val="both"/>
        <w:rPr>
          <w:b/>
          <w:bCs/>
          <w:color w:val="000000"/>
        </w:rPr>
      </w:pPr>
    </w:p>
    <w:p w14:paraId="0A00C5AD" w14:textId="77777777" w:rsidR="003D6BD0" w:rsidRDefault="003429EE" w:rsidP="00A753B5">
      <w:pPr>
        <w:jc w:val="both"/>
        <w:rPr>
          <w:color w:val="000000"/>
        </w:rPr>
      </w:pPr>
      <w:r>
        <w:rPr>
          <w:color w:val="000000"/>
        </w:rPr>
        <w:t xml:space="preserve">The data suggests that the </w:t>
      </w:r>
      <w:r w:rsidRPr="00AD519A">
        <w:rPr>
          <w:color w:val="000000"/>
        </w:rPr>
        <w:t xml:space="preserve">Sant </w:t>
      </w:r>
      <w:proofErr w:type="spellStart"/>
      <w:r w:rsidRPr="00AD519A">
        <w:rPr>
          <w:color w:val="000000"/>
        </w:rPr>
        <w:t>MartÃ</w:t>
      </w:r>
      <w:proofErr w:type="spellEnd"/>
      <w:r w:rsidRPr="00AD519A">
        <w:rPr>
          <w:color w:val="000000"/>
        </w:rPr>
        <w:softHyphen/>
      </w:r>
      <w:r>
        <w:rPr>
          <w:rFonts w:ascii="Calibri" w:hAnsi="Calibri" w:cs="Calibri"/>
          <w:color w:val="000000"/>
        </w:rPr>
        <w:t xml:space="preserve"> </w:t>
      </w:r>
      <w:r w:rsidRPr="00AD519A">
        <w:rPr>
          <w:color w:val="000000"/>
        </w:rPr>
        <w:t>district</w:t>
      </w:r>
      <w:r>
        <w:rPr>
          <w:color w:val="000000"/>
        </w:rPr>
        <w:t xml:space="preserve"> has the highest average number of victims involved in accidents. Within the district, the </w:t>
      </w:r>
      <w:proofErr w:type="spellStart"/>
      <w:r w:rsidRPr="00F56EAE">
        <w:rPr>
          <w:color w:val="000000"/>
        </w:rPr>
        <w:t>el</w:t>
      </w:r>
      <w:proofErr w:type="spellEnd"/>
      <w:r w:rsidRPr="00F56EAE">
        <w:rPr>
          <w:color w:val="000000"/>
        </w:rPr>
        <w:t xml:space="preserve"> BesÃ²s </w:t>
      </w:r>
      <w:proofErr w:type="spellStart"/>
      <w:r w:rsidRPr="00F56EAE">
        <w:rPr>
          <w:color w:val="000000"/>
        </w:rPr>
        <w:t>i</w:t>
      </w:r>
      <w:proofErr w:type="spellEnd"/>
      <w:r w:rsidRPr="00F56EAE">
        <w:rPr>
          <w:color w:val="000000"/>
        </w:rPr>
        <w:t xml:space="preserve"> </w:t>
      </w:r>
      <w:proofErr w:type="spellStart"/>
      <w:r w:rsidRPr="00F56EAE">
        <w:rPr>
          <w:color w:val="000000"/>
        </w:rPr>
        <w:t>el</w:t>
      </w:r>
      <w:proofErr w:type="spellEnd"/>
      <w:r w:rsidRPr="00F56EAE">
        <w:rPr>
          <w:color w:val="000000"/>
        </w:rPr>
        <w:t xml:space="preserve"> </w:t>
      </w:r>
      <w:proofErr w:type="spellStart"/>
      <w:r w:rsidRPr="00F56EAE">
        <w:rPr>
          <w:color w:val="000000"/>
        </w:rPr>
        <w:t>Maresme</w:t>
      </w:r>
      <w:proofErr w:type="spellEnd"/>
      <w:r>
        <w:rPr>
          <w:color w:val="000000"/>
        </w:rPr>
        <w:t xml:space="preserve"> has the highest average number of victims. On average, most of the victims are involved in accidents on Tuesday, and on Tuesdays, most victims are involved in accidents occurring during the night (on average). All of these victims were part of accidents during hour 0 on Tuesday nights. </w:t>
      </w:r>
    </w:p>
    <w:p w14:paraId="18FBC533" w14:textId="77777777" w:rsidR="003D6BD0" w:rsidRDefault="003D6BD0" w:rsidP="00A753B5">
      <w:pPr>
        <w:jc w:val="both"/>
        <w:rPr>
          <w:color w:val="000000"/>
        </w:rPr>
      </w:pPr>
    </w:p>
    <w:p w14:paraId="79A9F376" w14:textId="1CE98EFA" w:rsidR="003429EE" w:rsidRDefault="003D6BD0" w:rsidP="00A753B5">
      <w:pPr>
        <w:jc w:val="both"/>
        <w:rPr>
          <w:color w:val="000000"/>
        </w:rPr>
      </w:pPr>
      <w:r>
        <w:rPr>
          <w:color w:val="000000"/>
        </w:rPr>
        <w:t xml:space="preserve">Further research suggests that the high average number of victims on Tuesdays could possibly be due to a higher number of people commuting to work on Tuesdays and Thursdays, as people work remotely on other days. Accidents also tend to rise during later hours of the day due to factors such as driver fatigue and impaired driving. </w:t>
      </w:r>
    </w:p>
    <w:p w14:paraId="02620E2C" w14:textId="77777777" w:rsidR="003D6BD0" w:rsidRDefault="003D6BD0" w:rsidP="00A753B5">
      <w:pPr>
        <w:jc w:val="both"/>
        <w:rPr>
          <w:color w:val="000000"/>
        </w:rPr>
      </w:pPr>
    </w:p>
    <w:p w14:paraId="040B983E" w14:textId="28A602FF" w:rsidR="003D6BD0" w:rsidRDefault="003D6BD0" w:rsidP="00A753B5">
      <w:pPr>
        <w:jc w:val="both"/>
        <w:rPr>
          <w:color w:val="000000"/>
        </w:rPr>
      </w:pPr>
      <w:r>
        <w:rPr>
          <w:color w:val="000000"/>
        </w:rPr>
        <w:t xml:space="preserve">In order to reduce the average number of people involved in accidents in the </w:t>
      </w:r>
      <w:r w:rsidRPr="00AD519A">
        <w:rPr>
          <w:color w:val="000000"/>
        </w:rPr>
        <w:t xml:space="preserve">Sant </w:t>
      </w:r>
      <w:proofErr w:type="spellStart"/>
      <w:r w:rsidRPr="00AD519A">
        <w:rPr>
          <w:color w:val="000000"/>
        </w:rPr>
        <w:t>MartÃ</w:t>
      </w:r>
      <w:proofErr w:type="spellEnd"/>
      <w:r w:rsidRPr="00AD519A">
        <w:rPr>
          <w:color w:val="000000"/>
        </w:rPr>
        <w:softHyphen/>
      </w:r>
      <w:r>
        <w:rPr>
          <w:rFonts w:ascii="Calibri" w:hAnsi="Calibri" w:cs="Calibri"/>
          <w:color w:val="000000"/>
        </w:rPr>
        <w:t xml:space="preserve"> </w:t>
      </w:r>
      <w:r w:rsidRPr="00AD519A">
        <w:rPr>
          <w:color w:val="000000"/>
        </w:rPr>
        <w:t>district</w:t>
      </w:r>
      <w:r>
        <w:rPr>
          <w:color w:val="000000"/>
        </w:rPr>
        <w:t xml:space="preserve">, and specifically in the </w:t>
      </w:r>
      <w:proofErr w:type="spellStart"/>
      <w:r w:rsidRPr="00F56EAE">
        <w:rPr>
          <w:color w:val="000000"/>
        </w:rPr>
        <w:t>el</w:t>
      </w:r>
      <w:proofErr w:type="spellEnd"/>
      <w:r w:rsidRPr="00F56EAE">
        <w:rPr>
          <w:color w:val="000000"/>
        </w:rPr>
        <w:t xml:space="preserve"> BesÃ²s </w:t>
      </w:r>
      <w:proofErr w:type="spellStart"/>
      <w:r w:rsidRPr="00F56EAE">
        <w:rPr>
          <w:color w:val="000000"/>
        </w:rPr>
        <w:t>i</w:t>
      </w:r>
      <w:proofErr w:type="spellEnd"/>
      <w:r w:rsidRPr="00F56EAE">
        <w:rPr>
          <w:color w:val="000000"/>
        </w:rPr>
        <w:t xml:space="preserve"> </w:t>
      </w:r>
      <w:proofErr w:type="spellStart"/>
      <w:r w:rsidRPr="00F56EAE">
        <w:rPr>
          <w:color w:val="000000"/>
        </w:rPr>
        <w:t>el</w:t>
      </w:r>
      <w:proofErr w:type="spellEnd"/>
      <w:r w:rsidRPr="00F56EAE">
        <w:rPr>
          <w:color w:val="000000"/>
        </w:rPr>
        <w:t xml:space="preserve"> </w:t>
      </w:r>
      <w:proofErr w:type="spellStart"/>
      <w:r w:rsidRPr="00F56EAE">
        <w:rPr>
          <w:color w:val="000000"/>
        </w:rPr>
        <w:t>Maresme</w:t>
      </w:r>
      <w:proofErr w:type="spellEnd"/>
      <w:r>
        <w:rPr>
          <w:color w:val="000000"/>
        </w:rPr>
        <w:t xml:space="preserve"> neighbourhood, road safety awareness campaigns</w:t>
      </w:r>
      <w:r w:rsidR="00310BD5">
        <w:rPr>
          <w:color w:val="000000"/>
        </w:rPr>
        <w:t xml:space="preserve"> </w:t>
      </w:r>
      <w:r>
        <w:rPr>
          <w:color w:val="000000"/>
        </w:rPr>
        <w:t xml:space="preserve">could be launched </w:t>
      </w:r>
      <w:r w:rsidR="00310BD5">
        <w:rPr>
          <w:color w:val="000000"/>
        </w:rPr>
        <w:t>for both drivers and pedestrians residing in the neighbourhood. This will allow people to take measures to make roads safer, as well as increase awareness among residents about the importance of road safety.</w:t>
      </w:r>
    </w:p>
    <w:p w14:paraId="33D215F2" w14:textId="77777777" w:rsidR="00223DBE" w:rsidRDefault="00223DBE" w:rsidP="00A753B5">
      <w:pPr>
        <w:jc w:val="both"/>
        <w:rPr>
          <w:color w:val="000000"/>
        </w:rPr>
      </w:pPr>
    </w:p>
    <w:p w14:paraId="3BEDB656" w14:textId="2099B9EB" w:rsidR="00223DBE" w:rsidRDefault="00223DBE" w:rsidP="00A753B5">
      <w:pPr>
        <w:jc w:val="both"/>
        <w:rPr>
          <w:b/>
          <w:bCs/>
          <w:sz w:val="28"/>
          <w:szCs w:val="28"/>
        </w:rPr>
      </w:pPr>
      <w:r>
        <w:rPr>
          <w:b/>
          <w:bCs/>
          <w:sz w:val="28"/>
          <w:szCs w:val="28"/>
        </w:rPr>
        <w:t>Resources Used:</w:t>
      </w:r>
    </w:p>
    <w:p w14:paraId="3810FD0E" w14:textId="3856DA75" w:rsidR="00223DBE" w:rsidRPr="00223DBE" w:rsidRDefault="00223DBE" w:rsidP="00A753B5">
      <w:pPr>
        <w:jc w:val="both"/>
      </w:pPr>
      <w:r>
        <w:t xml:space="preserve">ChatGPT was used to research specific information related to traffic dynamics in Barcelona, which was used to understand why </w:t>
      </w:r>
      <w:r w:rsidR="00766A9C">
        <w:t>certain</w:t>
      </w:r>
      <w:r>
        <w:t xml:space="preserve"> trends in the data appear, and recommend feasible solutions to the business problems described. </w:t>
      </w:r>
    </w:p>
    <w:sectPr w:rsidR="00223DBE" w:rsidRPr="00223DBE" w:rsidSect="00CB4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C870B7"/>
    <w:multiLevelType w:val="hybridMultilevel"/>
    <w:tmpl w:val="26061A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5C53C8"/>
    <w:multiLevelType w:val="hybridMultilevel"/>
    <w:tmpl w:val="B47A2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777BCF"/>
    <w:multiLevelType w:val="hybridMultilevel"/>
    <w:tmpl w:val="304A1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0D7BCD"/>
    <w:multiLevelType w:val="hybridMultilevel"/>
    <w:tmpl w:val="5F34A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ED49EC"/>
    <w:multiLevelType w:val="hybridMultilevel"/>
    <w:tmpl w:val="6AB63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3538391">
    <w:abstractNumId w:val="3"/>
  </w:num>
  <w:num w:numId="2" w16cid:durableId="1742941392">
    <w:abstractNumId w:val="2"/>
  </w:num>
  <w:num w:numId="3" w16cid:durableId="1535389464">
    <w:abstractNumId w:val="1"/>
  </w:num>
  <w:num w:numId="4" w16cid:durableId="879243379">
    <w:abstractNumId w:val="4"/>
  </w:num>
  <w:num w:numId="5" w16cid:durableId="313873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74"/>
    <w:rsid w:val="000203C6"/>
    <w:rsid w:val="00022378"/>
    <w:rsid w:val="00057F4D"/>
    <w:rsid w:val="000B335D"/>
    <w:rsid w:val="000B4191"/>
    <w:rsid w:val="001433C4"/>
    <w:rsid w:val="001A402C"/>
    <w:rsid w:val="001A78C6"/>
    <w:rsid w:val="001A7FF3"/>
    <w:rsid w:val="001E576B"/>
    <w:rsid w:val="00223DBE"/>
    <w:rsid w:val="002844A8"/>
    <w:rsid w:val="002E13FD"/>
    <w:rsid w:val="00310BD5"/>
    <w:rsid w:val="00311499"/>
    <w:rsid w:val="003429EE"/>
    <w:rsid w:val="00344FF7"/>
    <w:rsid w:val="003A5B29"/>
    <w:rsid w:val="003D6BD0"/>
    <w:rsid w:val="003D7B31"/>
    <w:rsid w:val="004455B6"/>
    <w:rsid w:val="005010FD"/>
    <w:rsid w:val="005217E3"/>
    <w:rsid w:val="00527D9A"/>
    <w:rsid w:val="00543AF0"/>
    <w:rsid w:val="00567EDA"/>
    <w:rsid w:val="00583DEA"/>
    <w:rsid w:val="006913A0"/>
    <w:rsid w:val="006C6297"/>
    <w:rsid w:val="00766A9C"/>
    <w:rsid w:val="00793D7E"/>
    <w:rsid w:val="007B3F74"/>
    <w:rsid w:val="0083795A"/>
    <w:rsid w:val="008452E8"/>
    <w:rsid w:val="0087303A"/>
    <w:rsid w:val="008D3A01"/>
    <w:rsid w:val="008F08EA"/>
    <w:rsid w:val="0094033C"/>
    <w:rsid w:val="009846CF"/>
    <w:rsid w:val="00A753B5"/>
    <w:rsid w:val="00AD519A"/>
    <w:rsid w:val="00AE36F2"/>
    <w:rsid w:val="00AF227F"/>
    <w:rsid w:val="00B314AE"/>
    <w:rsid w:val="00B92247"/>
    <w:rsid w:val="00B966B4"/>
    <w:rsid w:val="00C24579"/>
    <w:rsid w:val="00CB4625"/>
    <w:rsid w:val="00CE3A08"/>
    <w:rsid w:val="00DE517C"/>
    <w:rsid w:val="00E15D51"/>
    <w:rsid w:val="00E234B2"/>
    <w:rsid w:val="00F27303"/>
    <w:rsid w:val="00F56EAE"/>
    <w:rsid w:val="00FD3F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C668C"/>
  <w15:chartTrackingRefBased/>
  <w15:docId w15:val="{5C43A814-D0C4-4C64-8A56-24893DF82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EAE"/>
    <w:pPr>
      <w:spacing w:after="0" w:line="240" w:lineRule="auto"/>
    </w:pPr>
    <w:rPr>
      <w:rFonts w:ascii="Times New Roman" w:eastAsia="Times New Roman" w:hAnsi="Times New Roman" w:cs="Times New Roman"/>
      <w:sz w:val="24"/>
      <w:szCs w:val="24"/>
      <w:lang w:eastAsia="en-GB"/>
      <w14:ligatures w14:val="none"/>
    </w:rPr>
  </w:style>
  <w:style w:type="paragraph" w:styleId="Heading1">
    <w:name w:val="heading 1"/>
    <w:basedOn w:val="Normal"/>
    <w:next w:val="Normal"/>
    <w:link w:val="Heading1Char"/>
    <w:uiPriority w:val="9"/>
    <w:qFormat/>
    <w:rsid w:val="007B3F74"/>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7B3F74"/>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7B3F74"/>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7B3F74"/>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7B3F74"/>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7B3F74"/>
    <w:pPr>
      <w:keepNext/>
      <w:keepLines/>
      <w:spacing w:before="40" w:line="259" w:lineRule="auto"/>
      <w:outlineLvl w:val="5"/>
    </w:pPr>
    <w:rPr>
      <w:rFonts w:asciiTheme="minorHAnsi" w:eastAsiaTheme="majorEastAsia" w:hAnsiTheme="minorHAnsi" w:cstheme="majorBidi"/>
      <w:i/>
      <w:iCs/>
      <w:color w:val="595959" w:themeColor="text1" w:themeTint="A6"/>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7B3F74"/>
    <w:pPr>
      <w:keepNext/>
      <w:keepLines/>
      <w:spacing w:before="40" w:line="259" w:lineRule="auto"/>
      <w:outlineLvl w:val="6"/>
    </w:pPr>
    <w:rPr>
      <w:rFonts w:asciiTheme="minorHAnsi" w:eastAsiaTheme="majorEastAsia" w:hAnsiTheme="minorHAnsi" w:cstheme="majorBidi"/>
      <w:color w:val="595959" w:themeColor="text1" w:themeTint="A6"/>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7B3F74"/>
    <w:pPr>
      <w:keepNext/>
      <w:keepLines/>
      <w:spacing w:line="259" w:lineRule="auto"/>
      <w:outlineLvl w:val="7"/>
    </w:pPr>
    <w:rPr>
      <w:rFonts w:asciiTheme="minorHAnsi" w:eastAsiaTheme="majorEastAsia" w:hAnsiTheme="minorHAnsi" w:cstheme="majorBidi"/>
      <w:i/>
      <w:iCs/>
      <w:color w:val="272727" w:themeColor="text1" w:themeTint="D8"/>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7B3F74"/>
    <w:pPr>
      <w:keepNext/>
      <w:keepLines/>
      <w:spacing w:line="259" w:lineRule="auto"/>
      <w:outlineLvl w:val="8"/>
    </w:pPr>
    <w:rPr>
      <w:rFonts w:asciiTheme="minorHAnsi" w:eastAsiaTheme="majorEastAsia" w:hAnsiTheme="minorHAnsi" w:cstheme="majorBidi"/>
      <w:color w:val="272727" w:themeColor="text1" w:themeTint="D8"/>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F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F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F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F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F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F74"/>
    <w:rPr>
      <w:rFonts w:eastAsiaTheme="majorEastAsia" w:cstheme="majorBidi"/>
      <w:color w:val="272727" w:themeColor="text1" w:themeTint="D8"/>
    </w:rPr>
  </w:style>
  <w:style w:type="paragraph" w:styleId="Title">
    <w:name w:val="Title"/>
    <w:basedOn w:val="Normal"/>
    <w:next w:val="Normal"/>
    <w:link w:val="TitleChar"/>
    <w:uiPriority w:val="10"/>
    <w:qFormat/>
    <w:rsid w:val="007B3F74"/>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7B3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F74"/>
    <w:pPr>
      <w:numPr>
        <w:ilvl w:val="1"/>
      </w:numPr>
      <w:spacing w:after="160" w:line="259" w:lineRule="auto"/>
    </w:pPr>
    <w:rPr>
      <w:rFonts w:asciiTheme="minorHAnsi" w:eastAsiaTheme="majorEastAsia" w:hAnsiTheme="minorHAnsi" w:cstheme="majorBidi"/>
      <w:color w:val="595959" w:themeColor="text1" w:themeTint="A6"/>
      <w:spacing w:val="15"/>
      <w:sz w:val="28"/>
      <w:szCs w:val="28"/>
      <w:lang w:eastAsia="en-US"/>
      <w14:ligatures w14:val="standardContextual"/>
    </w:rPr>
  </w:style>
  <w:style w:type="character" w:customStyle="1" w:styleId="SubtitleChar">
    <w:name w:val="Subtitle Char"/>
    <w:basedOn w:val="DefaultParagraphFont"/>
    <w:link w:val="Subtitle"/>
    <w:uiPriority w:val="11"/>
    <w:rsid w:val="007B3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F74"/>
    <w:pPr>
      <w:spacing w:before="160" w:after="160" w:line="259" w:lineRule="auto"/>
      <w:jc w:val="center"/>
    </w:pPr>
    <w:rPr>
      <w:rFonts w:asciiTheme="minorHAnsi" w:eastAsiaTheme="minorHAnsi" w:hAnsiTheme="minorHAnsi" w:cstheme="minorBidi"/>
      <w:i/>
      <w:iCs/>
      <w:color w:val="404040" w:themeColor="text1" w:themeTint="BF"/>
      <w:sz w:val="22"/>
      <w:szCs w:val="22"/>
      <w:lang w:eastAsia="en-US"/>
      <w14:ligatures w14:val="standardContextual"/>
    </w:rPr>
  </w:style>
  <w:style w:type="character" w:customStyle="1" w:styleId="QuoteChar">
    <w:name w:val="Quote Char"/>
    <w:basedOn w:val="DefaultParagraphFont"/>
    <w:link w:val="Quote"/>
    <w:uiPriority w:val="29"/>
    <w:rsid w:val="007B3F74"/>
    <w:rPr>
      <w:i/>
      <w:iCs/>
      <w:color w:val="404040" w:themeColor="text1" w:themeTint="BF"/>
    </w:rPr>
  </w:style>
  <w:style w:type="paragraph" w:styleId="ListParagraph">
    <w:name w:val="List Paragraph"/>
    <w:basedOn w:val="Normal"/>
    <w:uiPriority w:val="34"/>
    <w:qFormat/>
    <w:rsid w:val="007B3F74"/>
    <w:pPr>
      <w:spacing w:after="160" w:line="259" w:lineRule="auto"/>
      <w:ind w:left="720"/>
      <w:contextualSpacing/>
    </w:pPr>
    <w:rPr>
      <w:rFonts w:asciiTheme="minorHAnsi" w:eastAsiaTheme="minorHAnsi" w:hAnsiTheme="minorHAnsi" w:cstheme="minorBidi"/>
      <w:sz w:val="22"/>
      <w:szCs w:val="22"/>
      <w:lang w:eastAsia="en-US"/>
      <w14:ligatures w14:val="standardContextual"/>
    </w:rPr>
  </w:style>
  <w:style w:type="character" w:styleId="IntenseEmphasis">
    <w:name w:val="Intense Emphasis"/>
    <w:basedOn w:val="DefaultParagraphFont"/>
    <w:uiPriority w:val="21"/>
    <w:qFormat/>
    <w:rsid w:val="007B3F74"/>
    <w:rPr>
      <w:i/>
      <w:iCs/>
      <w:color w:val="0F4761" w:themeColor="accent1" w:themeShade="BF"/>
    </w:rPr>
  </w:style>
  <w:style w:type="paragraph" w:styleId="IntenseQuote">
    <w:name w:val="Intense Quote"/>
    <w:basedOn w:val="Normal"/>
    <w:next w:val="Normal"/>
    <w:link w:val="IntenseQuoteChar"/>
    <w:uiPriority w:val="30"/>
    <w:qFormat/>
    <w:rsid w:val="007B3F74"/>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sz w:val="22"/>
      <w:szCs w:val="22"/>
      <w:lang w:eastAsia="en-US"/>
      <w14:ligatures w14:val="standardContextual"/>
    </w:rPr>
  </w:style>
  <w:style w:type="character" w:customStyle="1" w:styleId="IntenseQuoteChar">
    <w:name w:val="Intense Quote Char"/>
    <w:basedOn w:val="DefaultParagraphFont"/>
    <w:link w:val="IntenseQuote"/>
    <w:uiPriority w:val="30"/>
    <w:rsid w:val="007B3F74"/>
    <w:rPr>
      <w:i/>
      <w:iCs/>
      <w:color w:val="0F4761" w:themeColor="accent1" w:themeShade="BF"/>
    </w:rPr>
  </w:style>
  <w:style w:type="character" w:styleId="IntenseReference">
    <w:name w:val="Intense Reference"/>
    <w:basedOn w:val="DefaultParagraphFont"/>
    <w:uiPriority w:val="32"/>
    <w:qFormat/>
    <w:rsid w:val="007B3F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41325">
      <w:bodyDiv w:val="1"/>
      <w:marLeft w:val="0"/>
      <w:marRight w:val="0"/>
      <w:marTop w:val="0"/>
      <w:marBottom w:val="0"/>
      <w:divBdr>
        <w:top w:val="none" w:sz="0" w:space="0" w:color="auto"/>
        <w:left w:val="none" w:sz="0" w:space="0" w:color="auto"/>
        <w:bottom w:val="none" w:sz="0" w:space="0" w:color="auto"/>
        <w:right w:val="none" w:sz="0" w:space="0" w:color="auto"/>
      </w:divBdr>
    </w:div>
    <w:div w:id="1356223937">
      <w:bodyDiv w:val="1"/>
      <w:marLeft w:val="0"/>
      <w:marRight w:val="0"/>
      <w:marTop w:val="0"/>
      <w:marBottom w:val="0"/>
      <w:divBdr>
        <w:top w:val="none" w:sz="0" w:space="0" w:color="auto"/>
        <w:left w:val="none" w:sz="0" w:space="0" w:color="auto"/>
        <w:bottom w:val="none" w:sz="0" w:space="0" w:color="auto"/>
        <w:right w:val="none" w:sz="0" w:space="0" w:color="auto"/>
      </w:divBdr>
    </w:div>
    <w:div w:id="14986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chart" Target="charts/chart4.xml"/><Relationship Id="rId18" Type="http://schemas.openxmlformats.org/officeDocument/2006/relationships/diagramLayout" Target="diagrams/layout2.xml"/><Relationship Id="rId26" Type="http://schemas.openxmlformats.org/officeDocument/2006/relationships/chart" Target="charts/chart12.xml"/><Relationship Id="rId3" Type="http://schemas.openxmlformats.org/officeDocument/2006/relationships/settings" Target="settings.xml"/><Relationship Id="rId21" Type="http://schemas.microsoft.com/office/2007/relationships/diagramDrawing" Target="diagrams/drawing2.xml"/><Relationship Id="rId7" Type="http://schemas.openxmlformats.org/officeDocument/2006/relationships/diagramQuickStyle" Target="diagrams/quickStyle1.xml"/><Relationship Id="rId12" Type="http://schemas.openxmlformats.org/officeDocument/2006/relationships/chart" Target="charts/chart3.xml"/><Relationship Id="rId17" Type="http://schemas.openxmlformats.org/officeDocument/2006/relationships/diagramData" Target="diagrams/data2.xml"/><Relationship Id="rId25"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chart" Target="charts/chart2.xml"/><Relationship Id="rId24" Type="http://schemas.openxmlformats.org/officeDocument/2006/relationships/chart" Target="charts/chart10.xml"/><Relationship Id="rId5" Type="http://schemas.openxmlformats.org/officeDocument/2006/relationships/diagramData" Target="diagrams/data1.xml"/><Relationship Id="rId15" Type="http://schemas.openxmlformats.org/officeDocument/2006/relationships/chart" Target="charts/chart6.xml"/><Relationship Id="rId23" Type="http://schemas.openxmlformats.org/officeDocument/2006/relationships/chart" Target="charts/chart9.xm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diagramQuickStyle" Target="diagrams/quickStyle2.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chart" Target="charts/chart5.xml"/><Relationship Id="rId22" Type="http://schemas.openxmlformats.org/officeDocument/2006/relationships/chart" Target="charts/chart8.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zair\Spring%202025\BI\Assignments\OLAP%20Cube%20Assignment\Power%20Pivot%20.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zair\Spring%202025\BI\Assignments\OLAP%20Cube%20Assignment\Power%20Pivot%20.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zair\Spring%202025\BI\Assignments\OLAP%20Cube%20Assignment\Power%20Pivot%20.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zair\Spring%202025\BI\Assignments\OLAP%20Cube%20Assignment\Power%20Pivot%20.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zair\Spring%202025\BI\Assignments\OLAP%20Cube%20Assignment\Power%20Pivot%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zair\Spring%202025\BI\Assignments\OLAP%20Cube%20Assignment\Power%20Pivot%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zair\Spring%202025\BI\Assignments\OLAP%20Cube%20Assignment\Power%20Pivot%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zair\Spring%202025\BI\Assignments\OLAP%20Cube%20Assignment\Power%20Pivot%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zair\Spring%202025\BI\Assignments\OLAP%20Cube%20Assignment\Power%20Pivot%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zair\Spring%202025\BI\Assignments\OLAP%20Cube%20Assignment\Power%20Pivot%2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zair\Spring%202025\BI\Assignments\OLAP%20Cube%20Assignment\Power%20Pivot%20.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zair\Spring%202025\BI\Assignments\OLAP%20Cube%20Assignment\Power%20Pivot%20.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[Power Pivot .xlsx]Final Insight Process!PivotTable6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Vehicles Involved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'Final Insight Process'!$E$4</c:f>
              <c:strCache>
                <c:ptCount val="1"/>
                <c:pt idx="0">
                  <c:v>Total</c:v>
                </c:pt>
              </c:strCache>
            </c:strRef>
          </c:tx>
          <c:spPr>
            <a:solidFill>
              <a:schemeClr val="accent1"/>
            </a:solidFill>
            <a:ln>
              <a:noFill/>
            </a:ln>
            <a:effectLst/>
          </c:spPr>
          <c:invertIfNegative val="0"/>
          <c:cat>
            <c:strRef>
              <c:f>'Final Insight Process'!$D$5:$D$16</c:f>
              <c:strCache>
                <c:ptCount val="11"/>
                <c:pt idx="0">
                  <c:v>Ciutat Vella</c:v>
                </c:pt>
                <c:pt idx="1">
                  <c:v>Eixample</c:v>
                </c:pt>
                <c:pt idx="2">
                  <c:v>GrÃ cia</c:v>
                </c:pt>
                <c:pt idx="3">
                  <c:v>Horta-GuinardÃ³</c:v>
                </c:pt>
                <c:pt idx="4">
                  <c:v>Les Corts</c:v>
                </c:pt>
                <c:pt idx="5">
                  <c:v>Nou Barris</c:v>
                </c:pt>
                <c:pt idx="6">
                  <c:v>Sant Andreu</c:v>
                </c:pt>
                <c:pt idx="7">
                  <c:v>Sant MartÃ­</c:v>
                </c:pt>
                <c:pt idx="8">
                  <c:v>Sants-MontjuÃ¯c</c:v>
                </c:pt>
                <c:pt idx="9">
                  <c:v>SarriÃ -Sant Gervasi</c:v>
                </c:pt>
                <c:pt idx="10">
                  <c:v>Unknown</c:v>
                </c:pt>
              </c:strCache>
            </c:strRef>
          </c:cat>
          <c:val>
            <c:numRef>
              <c:f>'Final Insight Process'!$E$5:$E$16</c:f>
              <c:numCache>
                <c:formatCode>General</c:formatCode>
                <c:ptCount val="11"/>
                <c:pt idx="0">
                  <c:v>1039</c:v>
                </c:pt>
                <c:pt idx="1">
                  <c:v>5921</c:v>
                </c:pt>
                <c:pt idx="2">
                  <c:v>979</c:v>
                </c:pt>
                <c:pt idx="3">
                  <c:v>1401</c:v>
                </c:pt>
                <c:pt idx="4">
                  <c:v>1395</c:v>
                </c:pt>
                <c:pt idx="5">
                  <c:v>1053</c:v>
                </c:pt>
                <c:pt idx="6">
                  <c:v>1097</c:v>
                </c:pt>
                <c:pt idx="7">
                  <c:v>2610</c:v>
                </c:pt>
                <c:pt idx="8">
                  <c:v>2115</c:v>
                </c:pt>
                <c:pt idx="9">
                  <c:v>2201</c:v>
                </c:pt>
                <c:pt idx="10">
                  <c:v>50</c:v>
                </c:pt>
              </c:numCache>
            </c:numRef>
          </c:val>
          <c:extLst>
            <c:ext xmlns:c16="http://schemas.microsoft.com/office/drawing/2014/chart" uri="{C3380CC4-5D6E-409C-BE32-E72D297353CC}">
              <c16:uniqueId val="{00000000-0C39-44AA-A272-E7BC6E52041F}"/>
            </c:ext>
          </c:extLst>
        </c:ser>
        <c:dLbls>
          <c:showLegendKey val="0"/>
          <c:showVal val="0"/>
          <c:showCatName val="0"/>
          <c:showSerName val="0"/>
          <c:showPercent val="0"/>
          <c:showBubbleSize val="0"/>
        </c:dLbls>
        <c:gapWidth val="182"/>
        <c:axId val="1712450703"/>
        <c:axId val="1712454063"/>
      </c:barChart>
      <c:catAx>
        <c:axId val="171245070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2454063"/>
        <c:crosses val="autoZero"/>
        <c:auto val="1"/>
        <c:lblAlgn val="ctr"/>
        <c:lblOffset val="100"/>
        <c:noMultiLvlLbl val="0"/>
      </c:catAx>
      <c:valAx>
        <c:axId val="17124540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24507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[Power Pivot .xlsx]Structured Tables 2!PivotTable5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'Structured Tables 2'!$AC$5</c:f>
              <c:strCache>
                <c:ptCount val="1"/>
                <c:pt idx="0">
                  <c:v>Total</c:v>
                </c:pt>
              </c:strCache>
            </c:strRef>
          </c:tx>
          <c:spPr>
            <a:solidFill>
              <a:schemeClr val="accent1"/>
            </a:solidFill>
            <a:ln>
              <a:noFill/>
            </a:ln>
            <a:effectLst/>
          </c:spPr>
          <c:invertIfNegative val="0"/>
          <c:cat>
            <c:multiLvlStrRef>
              <c:f>'Structured Tables 2'!$AB$6:$AB$15</c:f>
              <c:multiLvlStrCache>
                <c:ptCount val="7"/>
                <c:lvl>
                  <c:pt idx="0">
                    <c:v>Friday</c:v>
                  </c:pt>
                  <c:pt idx="1">
                    <c:v>Monday</c:v>
                  </c:pt>
                  <c:pt idx="2">
                    <c:v>Saturday</c:v>
                  </c:pt>
                  <c:pt idx="3">
                    <c:v>Sunday</c:v>
                  </c:pt>
                  <c:pt idx="4">
                    <c:v>Thursday</c:v>
                  </c:pt>
                  <c:pt idx="5">
                    <c:v>Tuesday</c:v>
                  </c:pt>
                  <c:pt idx="6">
                    <c:v>Wednesday</c:v>
                  </c:pt>
                </c:lvl>
                <c:lvl>
                  <c:pt idx="0">
                    <c:v>el BesÃ²s i el Maresme</c:v>
                  </c:pt>
                </c:lvl>
                <c:lvl>
                  <c:pt idx="0">
                    <c:v>Sant MartÃ­</c:v>
                  </c:pt>
                </c:lvl>
              </c:multiLvlStrCache>
            </c:multiLvlStrRef>
          </c:cat>
          <c:val>
            <c:numRef>
              <c:f>'Structured Tables 2'!$AC$6:$AC$15</c:f>
              <c:numCache>
                <c:formatCode>General</c:formatCode>
                <c:ptCount val="7"/>
                <c:pt idx="0">
                  <c:v>1.0625</c:v>
                </c:pt>
                <c:pt idx="1">
                  <c:v>1.1818181818181819</c:v>
                </c:pt>
                <c:pt idx="2">
                  <c:v>1.6363636363636365</c:v>
                </c:pt>
                <c:pt idx="3">
                  <c:v>1.1000000000000001</c:v>
                </c:pt>
                <c:pt idx="4">
                  <c:v>1.5</c:v>
                </c:pt>
                <c:pt idx="5">
                  <c:v>1.9166666666666667</c:v>
                </c:pt>
                <c:pt idx="6">
                  <c:v>1.6</c:v>
                </c:pt>
              </c:numCache>
            </c:numRef>
          </c:val>
          <c:extLst>
            <c:ext xmlns:c16="http://schemas.microsoft.com/office/drawing/2014/chart" uri="{C3380CC4-5D6E-409C-BE32-E72D297353CC}">
              <c16:uniqueId val="{00000000-9500-4D48-8E29-694C1D85F858}"/>
            </c:ext>
          </c:extLst>
        </c:ser>
        <c:dLbls>
          <c:showLegendKey val="0"/>
          <c:showVal val="0"/>
          <c:showCatName val="0"/>
          <c:showSerName val="0"/>
          <c:showPercent val="0"/>
          <c:showBubbleSize val="0"/>
        </c:dLbls>
        <c:gapWidth val="182"/>
        <c:axId val="1326959664"/>
        <c:axId val="1326957264"/>
      </c:barChart>
      <c:catAx>
        <c:axId val="13269596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957264"/>
        <c:crosses val="autoZero"/>
        <c:auto val="1"/>
        <c:lblAlgn val="ctr"/>
        <c:lblOffset val="100"/>
        <c:noMultiLvlLbl val="0"/>
      </c:catAx>
      <c:valAx>
        <c:axId val="1326957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959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[Power Pivot .xlsx]Structured Tables 2!PivotTable14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'Structured Tables 2'!$AO$5</c:f>
              <c:strCache>
                <c:ptCount val="1"/>
                <c:pt idx="0">
                  <c:v>Total</c:v>
                </c:pt>
              </c:strCache>
            </c:strRef>
          </c:tx>
          <c:spPr>
            <a:solidFill>
              <a:schemeClr val="accent1"/>
            </a:solidFill>
            <a:ln>
              <a:noFill/>
            </a:ln>
            <a:effectLst/>
          </c:spPr>
          <c:invertIfNegative val="0"/>
          <c:cat>
            <c:multiLvlStrRef>
              <c:f>'Structured Tables 2'!$AN$6:$AN$12</c:f>
              <c:multiLvlStrCache>
                <c:ptCount val="3"/>
                <c:lvl>
                  <c:pt idx="0">
                    <c:v>Afternoon</c:v>
                  </c:pt>
                  <c:pt idx="1">
                    <c:v>Morning</c:v>
                  </c:pt>
                  <c:pt idx="2">
                    <c:v>Night</c:v>
                  </c:pt>
                </c:lvl>
                <c:lvl>
                  <c:pt idx="0">
                    <c:v>Tuesday</c:v>
                  </c:pt>
                </c:lvl>
                <c:lvl>
                  <c:pt idx="0">
                    <c:v>el BesÃ²s i el Maresme</c:v>
                  </c:pt>
                </c:lvl>
                <c:lvl>
                  <c:pt idx="0">
                    <c:v>Sant MartÃ­</c:v>
                  </c:pt>
                </c:lvl>
              </c:multiLvlStrCache>
            </c:multiLvlStrRef>
          </c:cat>
          <c:val>
            <c:numRef>
              <c:f>'Structured Tables 2'!$AO$6:$AO$12</c:f>
              <c:numCache>
                <c:formatCode>General</c:formatCode>
                <c:ptCount val="3"/>
                <c:pt idx="0">
                  <c:v>1.6666666666666667</c:v>
                </c:pt>
                <c:pt idx="1">
                  <c:v>2</c:v>
                </c:pt>
                <c:pt idx="2">
                  <c:v>2.5</c:v>
                </c:pt>
              </c:numCache>
            </c:numRef>
          </c:val>
          <c:extLst>
            <c:ext xmlns:c16="http://schemas.microsoft.com/office/drawing/2014/chart" uri="{C3380CC4-5D6E-409C-BE32-E72D297353CC}">
              <c16:uniqueId val="{00000000-B55C-488C-A237-7993115A68F1}"/>
            </c:ext>
          </c:extLst>
        </c:ser>
        <c:dLbls>
          <c:showLegendKey val="0"/>
          <c:showVal val="0"/>
          <c:showCatName val="0"/>
          <c:showSerName val="0"/>
          <c:showPercent val="0"/>
          <c:showBubbleSize val="0"/>
        </c:dLbls>
        <c:gapWidth val="182"/>
        <c:axId val="1163131008"/>
        <c:axId val="1163133888"/>
      </c:barChart>
      <c:catAx>
        <c:axId val="1163131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3133888"/>
        <c:crosses val="autoZero"/>
        <c:auto val="1"/>
        <c:lblAlgn val="ctr"/>
        <c:lblOffset val="100"/>
        <c:noMultiLvlLbl val="0"/>
      </c:catAx>
      <c:valAx>
        <c:axId val="1163133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3131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[Power Pivot .xlsx]Structured Tables 2!PivotTable15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'Structured Tables 2'!$AZ$6</c:f>
              <c:strCache>
                <c:ptCount val="1"/>
                <c:pt idx="0">
                  <c:v>Total</c:v>
                </c:pt>
              </c:strCache>
            </c:strRef>
          </c:tx>
          <c:spPr>
            <a:solidFill>
              <a:schemeClr val="accent1"/>
            </a:solidFill>
            <a:ln>
              <a:noFill/>
            </a:ln>
            <a:effectLst/>
          </c:spPr>
          <c:invertIfNegative val="0"/>
          <c:cat>
            <c:multiLvlStrRef>
              <c:f>'Structured Tables 2'!$AY$7:$AY$12</c:f>
              <c:multiLvlStrCache>
                <c:ptCount val="1"/>
                <c:lvl>
                  <c:pt idx="0">
                    <c:v>0</c:v>
                  </c:pt>
                </c:lvl>
                <c:lvl>
                  <c:pt idx="0">
                    <c:v>Night</c:v>
                  </c:pt>
                </c:lvl>
                <c:lvl>
                  <c:pt idx="0">
                    <c:v>Tuesday</c:v>
                  </c:pt>
                </c:lvl>
                <c:lvl>
                  <c:pt idx="0">
                    <c:v>el BesÃ²s i el Maresme</c:v>
                  </c:pt>
                </c:lvl>
                <c:lvl>
                  <c:pt idx="0">
                    <c:v>Sant MartÃ­</c:v>
                  </c:pt>
                </c:lvl>
              </c:multiLvlStrCache>
            </c:multiLvlStrRef>
          </c:cat>
          <c:val>
            <c:numRef>
              <c:f>'Structured Tables 2'!$AZ$7:$AZ$12</c:f>
              <c:numCache>
                <c:formatCode>General</c:formatCode>
                <c:ptCount val="1"/>
                <c:pt idx="0">
                  <c:v>2.5</c:v>
                </c:pt>
              </c:numCache>
            </c:numRef>
          </c:val>
          <c:extLst>
            <c:ext xmlns:c16="http://schemas.microsoft.com/office/drawing/2014/chart" uri="{C3380CC4-5D6E-409C-BE32-E72D297353CC}">
              <c16:uniqueId val="{00000001-946C-4A3B-9BF9-4B7A159639D9}"/>
            </c:ext>
          </c:extLst>
        </c:ser>
        <c:dLbls>
          <c:showLegendKey val="0"/>
          <c:showVal val="0"/>
          <c:showCatName val="0"/>
          <c:showSerName val="0"/>
          <c:showPercent val="0"/>
          <c:showBubbleSize val="0"/>
        </c:dLbls>
        <c:gapWidth val="182"/>
        <c:axId val="1416591344"/>
        <c:axId val="1416592304"/>
      </c:barChart>
      <c:catAx>
        <c:axId val="14165913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6592304"/>
        <c:crosses val="autoZero"/>
        <c:auto val="1"/>
        <c:lblAlgn val="ctr"/>
        <c:lblOffset val="100"/>
        <c:noMultiLvlLbl val="0"/>
      </c:catAx>
      <c:valAx>
        <c:axId val="1416592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6591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[Power Pivot .xlsx]Final Insight Process!PivotTable7</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Total Vehicles Involved</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'Final Insight Process'!$P$4</c:f>
              <c:strCache>
                <c:ptCount val="1"/>
                <c:pt idx="0">
                  <c:v>Total</c:v>
                </c:pt>
              </c:strCache>
            </c:strRef>
          </c:tx>
          <c:spPr>
            <a:solidFill>
              <a:schemeClr val="accent1"/>
            </a:solidFill>
            <a:ln>
              <a:noFill/>
            </a:ln>
            <a:effectLst/>
          </c:spPr>
          <c:invertIfNegative val="0"/>
          <c:cat>
            <c:multiLvlStrRef>
              <c:f>'Final Insight Process'!$O$5:$O$12</c:f>
              <c:multiLvlStrCache>
                <c:ptCount val="6"/>
                <c:lvl>
                  <c:pt idx="0">
                    <c:v>el Fort Pienc</c:v>
                  </c:pt>
                  <c:pt idx="1">
                    <c:v>la Dreta de l'Eixample</c:v>
                  </c:pt>
                  <c:pt idx="2">
                    <c:v>la Nova Esquerra de l'Eixample</c:v>
                  </c:pt>
                  <c:pt idx="3">
                    <c:v>la Sagrada FamÃ­lia</c:v>
                  </c:pt>
                  <c:pt idx="4">
                    <c:v>l'Antiga Esquerra de l'Eixample</c:v>
                  </c:pt>
                  <c:pt idx="5">
                    <c:v>Sant Antoni</c:v>
                  </c:pt>
                </c:lvl>
                <c:lvl>
                  <c:pt idx="0">
                    <c:v>Eixample</c:v>
                  </c:pt>
                </c:lvl>
              </c:multiLvlStrCache>
            </c:multiLvlStrRef>
          </c:cat>
          <c:val>
            <c:numRef>
              <c:f>'Final Insight Process'!$P$5:$P$12</c:f>
              <c:numCache>
                <c:formatCode>General</c:formatCode>
                <c:ptCount val="6"/>
                <c:pt idx="0">
                  <c:v>534</c:v>
                </c:pt>
                <c:pt idx="1">
                  <c:v>2272</c:v>
                </c:pt>
                <c:pt idx="2">
                  <c:v>767</c:v>
                </c:pt>
                <c:pt idx="3">
                  <c:v>746</c:v>
                </c:pt>
                <c:pt idx="4">
                  <c:v>1160</c:v>
                </c:pt>
                <c:pt idx="5">
                  <c:v>442</c:v>
                </c:pt>
              </c:numCache>
            </c:numRef>
          </c:val>
          <c:extLst>
            <c:ext xmlns:c16="http://schemas.microsoft.com/office/drawing/2014/chart" uri="{C3380CC4-5D6E-409C-BE32-E72D297353CC}">
              <c16:uniqueId val="{00000000-FE04-4E07-AF0F-2FAE3CE08594}"/>
            </c:ext>
          </c:extLst>
        </c:ser>
        <c:dLbls>
          <c:showLegendKey val="0"/>
          <c:showVal val="0"/>
          <c:showCatName val="0"/>
          <c:showSerName val="0"/>
          <c:showPercent val="0"/>
          <c:showBubbleSize val="0"/>
        </c:dLbls>
        <c:gapWidth val="182"/>
        <c:axId val="1806637391"/>
        <c:axId val="1806650831"/>
      </c:barChart>
      <c:catAx>
        <c:axId val="180663739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650831"/>
        <c:crosses val="autoZero"/>
        <c:auto val="1"/>
        <c:lblAlgn val="ctr"/>
        <c:lblOffset val="100"/>
        <c:noMultiLvlLbl val="0"/>
      </c:catAx>
      <c:valAx>
        <c:axId val="18066508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6373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[Power Pivot .xlsx]Final Insight Process!PivotTable8</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'Final Insight Process'!$AA$4</c:f>
              <c:strCache>
                <c:ptCount val="1"/>
                <c:pt idx="0">
                  <c:v>Total</c:v>
                </c:pt>
              </c:strCache>
            </c:strRef>
          </c:tx>
          <c:spPr>
            <a:solidFill>
              <a:schemeClr val="accent1"/>
            </a:solidFill>
            <a:ln>
              <a:noFill/>
            </a:ln>
            <a:effectLst/>
          </c:spPr>
          <c:invertIfNegative val="0"/>
          <c:cat>
            <c:multiLvlStrRef>
              <c:f>'Final Insight Process'!$Z$5:$Z$17</c:f>
              <c:multiLvlStrCache>
                <c:ptCount val="10"/>
                <c:lvl>
                  <c:pt idx="0">
                    <c:v>ARAGÃ“</c:v>
                  </c:pt>
                  <c:pt idx="1">
                    <c:v>AragÃ³</c:v>
                  </c:pt>
                  <c:pt idx="2">
                    <c:v>Catalunya</c:v>
                  </c:pt>
                  <c:pt idx="3">
                    <c:v>Consell de Cent</c:v>
                  </c:pt>
                  <c:pt idx="4">
                    <c:v>Corts Catalanes</c:v>
                  </c:pt>
                  <c:pt idx="5">
                    <c:v>Diagonal</c:v>
                  </c:pt>
                  <c:pt idx="6">
                    <c:v>GrÃ cia</c:v>
                  </c:pt>
                  <c:pt idx="7">
                    <c:v>Pau Claris</c:v>
                  </c:pt>
                  <c:pt idx="8">
                    <c:v>Tetuan</c:v>
                  </c:pt>
                  <c:pt idx="9">
                    <c:v>ValÃ¨ncia</c:v>
                  </c:pt>
                </c:lvl>
                <c:lvl>
                  <c:pt idx="0">
                    <c:v>la Dreta de l'Eixample</c:v>
                  </c:pt>
                </c:lvl>
                <c:lvl>
                  <c:pt idx="0">
                    <c:v>Eixample</c:v>
                  </c:pt>
                </c:lvl>
              </c:multiLvlStrCache>
            </c:multiLvlStrRef>
          </c:cat>
          <c:val>
            <c:numRef>
              <c:f>'Final Insight Process'!$AA$5:$AA$17</c:f>
              <c:numCache>
                <c:formatCode>General</c:formatCode>
                <c:ptCount val="10"/>
                <c:pt idx="0">
                  <c:v>30</c:v>
                </c:pt>
                <c:pt idx="1">
                  <c:v>69</c:v>
                </c:pt>
                <c:pt idx="2">
                  <c:v>35</c:v>
                </c:pt>
                <c:pt idx="3">
                  <c:v>35</c:v>
                </c:pt>
                <c:pt idx="4">
                  <c:v>76</c:v>
                </c:pt>
                <c:pt idx="5">
                  <c:v>59</c:v>
                </c:pt>
                <c:pt idx="6">
                  <c:v>40</c:v>
                </c:pt>
                <c:pt idx="7">
                  <c:v>38</c:v>
                </c:pt>
                <c:pt idx="8">
                  <c:v>28</c:v>
                </c:pt>
                <c:pt idx="9">
                  <c:v>47</c:v>
                </c:pt>
              </c:numCache>
            </c:numRef>
          </c:val>
          <c:extLst>
            <c:ext xmlns:c16="http://schemas.microsoft.com/office/drawing/2014/chart" uri="{C3380CC4-5D6E-409C-BE32-E72D297353CC}">
              <c16:uniqueId val="{00000000-D376-4D0D-8825-1DE843A6168D}"/>
            </c:ext>
          </c:extLst>
        </c:ser>
        <c:dLbls>
          <c:showLegendKey val="0"/>
          <c:showVal val="0"/>
          <c:showCatName val="0"/>
          <c:showSerName val="0"/>
          <c:showPercent val="0"/>
          <c:showBubbleSize val="0"/>
        </c:dLbls>
        <c:gapWidth val="182"/>
        <c:axId val="1806657071"/>
        <c:axId val="1806637871"/>
      </c:barChart>
      <c:catAx>
        <c:axId val="180665707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637871"/>
        <c:crosses val="autoZero"/>
        <c:auto val="1"/>
        <c:lblAlgn val="ctr"/>
        <c:lblOffset val="100"/>
        <c:noMultiLvlLbl val="0"/>
      </c:catAx>
      <c:valAx>
        <c:axId val="18066378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6570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[Power Pivot .xlsx]Final Insight Process!PivotTable9</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'Final Insight Process'!$AL$4</c:f>
              <c:strCache>
                <c:ptCount val="1"/>
                <c:pt idx="0">
                  <c:v>Total</c:v>
                </c:pt>
              </c:strCache>
            </c:strRef>
          </c:tx>
          <c:spPr>
            <a:solidFill>
              <a:schemeClr val="accent1"/>
            </a:solidFill>
            <a:ln>
              <a:noFill/>
            </a:ln>
            <a:effectLst/>
          </c:spPr>
          <c:invertIfNegative val="0"/>
          <c:cat>
            <c:multiLvlStrRef>
              <c:f>'Final Insight Process'!$AK$5:$AK$11</c:f>
              <c:multiLvlStrCache>
                <c:ptCount val="3"/>
                <c:lvl>
                  <c:pt idx="0">
                    <c:v>Afternoon</c:v>
                  </c:pt>
                  <c:pt idx="1">
                    <c:v>Morning</c:v>
                  </c:pt>
                  <c:pt idx="2">
                    <c:v>Night</c:v>
                  </c:pt>
                </c:lvl>
                <c:lvl>
                  <c:pt idx="0">
                    <c:v>Corts Catalanes</c:v>
                  </c:pt>
                </c:lvl>
                <c:lvl>
                  <c:pt idx="0">
                    <c:v>la Dreta de l'Eixample</c:v>
                  </c:pt>
                </c:lvl>
                <c:lvl>
                  <c:pt idx="0">
                    <c:v>Eixample</c:v>
                  </c:pt>
                </c:lvl>
              </c:multiLvlStrCache>
            </c:multiLvlStrRef>
          </c:cat>
          <c:val>
            <c:numRef>
              <c:f>'Final Insight Process'!$AL$5:$AL$11</c:f>
              <c:numCache>
                <c:formatCode>General</c:formatCode>
                <c:ptCount val="3"/>
                <c:pt idx="0">
                  <c:v>45</c:v>
                </c:pt>
                <c:pt idx="1">
                  <c:v>20</c:v>
                </c:pt>
                <c:pt idx="2">
                  <c:v>11</c:v>
                </c:pt>
              </c:numCache>
            </c:numRef>
          </c:val>
          <c:extLst>
            <c:ext xmlns:c16="http://schemas.microsoft.com/office/drawing/2014/chart" uri="{C3380CC4-5D6E-409C-BE32-E72D297353CC}">
              <c16:uniqueId val="{00000000-B3D8-4884-9EF0-7FC3A53922C2}"/>
            </c:ext>
          </c:extLst>
        </c:ser>
        <c:dLbls>
          <c:showLegendKey val="0"/>
          <c:showVal val="0"/>
          <c:showCatName val="0"/>
          <c:showSerName val="0"/>
          <c:showPercent val="0"/>
          <c:showBubbleSize val="0"/>
        </c:dLbls>
        <c:gapWidth val="182"/>
        <c:axId val="1806661391"/>
        <c:axId val="1806631151"/>
      </c:barChart>
      <c:catAx>
        <c:axId val="180666139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631151"/>
        <c:crosses val="autoZero"/>
        <c:auto val="1"/>
        <c:lblAlgn val="ctr"/>
        <c:lblOffset val="100"/>
        <c:noMultiLvlLbl val="0"/>
      </c:catAx>
      <c:valAx>
        <c:axId val="18066311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6613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[Power Pivot .xlsx]Final Insight Process!PivotTable2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'Final Insight Process'!$BI$39</c:f>
              <c:strCache>
                <c:ptCount val="1"/>
                <c:pt idx="0">
                  <c:v>Total</c:v>
                </c:pt>
              </c:strCache>
            </c:strRef>
          </c:tx>
          <c:spPr>
            <a:solidFill>
              <a:schemeClr val="accent1"/>
            </a:solidFill>
            <a:ln>
              <a:noFill/>
            </a:ln>
            <a:effectLst/>
          </c:spPr>
          <c:invertIfNegative val="0"/>
          <c:cat>
            <c:multiLvlStrRef>
              <c:f>'Final Insight Process'!$BH$40:$BH$45</c:f>
              <c:multiLvlStrCache>
                <c:ptCount val="3"/>
                <c:lvl>
                  <c:pt idx="0">
                    <c:v>Afternoon</c:v>
                  </c:pt>
                  <c:pt idx="1">
                    <c:v>Morning</c:v>
                  </c:pt>
                  <c:pt idx="2">
                    <c:v>Night</c:v>
                  </c:pt>
                </c:lvl>
                <c:lvl>
                  <c:pt idx="0">
                    <c:v>la Dreta de l'Eixample</c:v>
                  </c:pt>
                </c:lvl>
                <c:lvl>
                  <c:pt idx="0">
                    <c:v>Eixample</c:v>
                  </c:pt>
                </c:lvl>
              </c:multiLvlStrCache>
            </c:multiLvlStrRef>
          </c:cat>
          <c:val>
            <c:numRef>
              <c:f>'Final Insight Process'!$BI$40:$BI$45</c:f>
              <c:numCache>
                <c:formatCode>General</c:formatCode>
                <c:ptCount val="3"/>
                <c:pt idx="0">
                  <c:v>1148</c:v>
                </c:pt>
                <c:pt idx="1">
                  <c:v>851</c:v>
                </c:pt>
                <c:pt idx="2">
                  <c:v>273</c:v>
                </c:pt>
              </c:numCache>
            </c:numRef>
          </c:val>
          <c:extLst>
            <c:ext xmlns:c16="http://schemas.microsoft.com/office/drawing/2014/chart" uri="{C3380CC4-5D6E-409C-BE32-E72D297353CC}">
              <c16:uniqueId val="{00000000-9FB0-4BC3-BB2A-29C4A43945B8}"/>
            </c:ext>
          </c:extLst>
        </c:ser>
        <c:dLbls>
          <c:showLegendKey val="0"/>
          <c:showVal val="0"/>
          <c:showCatName val="0"/>
          <c:showSerName val="0"/>
          <c:showPercent val="0"/>
          <c:showBubbleSize val="0"/>
        </c:dLbls>
        <c:gapWidth val="182"/>
        <c:axId val="297370912"/>
        <c:axId val="297367072"/>
      </c:barChart>
      <c:catAx>
        <c:axId val="2973709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367072"/>
        <c:crosses val="autoZero"/>
        <c:auto val="1"/>
        <c:lblAlgn val="ctr"/>
        <c:lblOffset val="100"/>
        <c:noMultiLvlLbl val="0"/>
      </c:catAx>
      <c:valAx>
        <c:axId val="297367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3709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[Power Pivot .xlsx]Final Insight Process!PivotTable4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'Final Insight Process'!$BI$63</c:f>
              <c:strCache>
                <c:ptCount val="1"/>
                <c:pt idx="0">
                  <c:v>Total</c:v>
                </c:pt>
              </c:strCache>
            </c:strRef>
          </c:tx>
          <c:spPr>
            <a:solidFill>
              <a:schemeClr val="accent1"/>
            </a:solidFill>
            <a:ln>
              <a:noFill/>
            </a:ln>
            <a:effectLst/>
          </c:spPr>
          <c:invertIfNegative val="0"/>
          <c:cat>
            <c:multiLvlStrRef>
              <c:f>'Final Insight Process'!$BH$64:$BH$74</c:f>
              <c:multiLvlStrCache>
                <c:ptCount val="7"/>
                <c:lvl>
                  <c:pt idx="0">
                    <c:v>Friday</c:v>
                  </c:pt>
                  <c:pt idx="1">
                    <c:v>Monday</c:v>
                  </c:pt>
                  <c:pt idx="2">
                    <c:v>Saturday</c:v>
                  </c:pt>
                  <c:pt idx="3">
                    <c:v>Sunday</c:v>
                  </c:pt>
                  <c:pt idx="4">
                    <c:v>Thursday</c:v>
                  </c:pt>
                  <c:pt idx="5">
                    <c:v>Tuesday</c:v>
                  </c:pt>
                  <c:pt idx="6">
                    <c:v>Wednesday</c:v>
                  </c:pt>
                </c:lvl>
                <c:lvl>
                  <c:pt idx="0">
                    <c:v>Corts Catalanes</c:v>
                  </c:pt>
                </c:lvl>
                <c:lvl>
                  <c:pt idx="0">
                    <c:v>la Dreta de l'Eixample</c:v>
                  </c:pt>
                </c:lvl>
                <c:lvl>
                  <c:pt idx="0">
                    <c:v>Eixample</c:v>
                  </c:pt>
                </c:lvl>
              </c:multiLvlStrCache>
            </c:multiLvlStrRef>
          </c:cat>
          <c:val>
            <c:numRef>
              <c:f>'Final Insight Process'!$BI$64:$BI$74</c:f>
              <c:numCache>
                <c:formatCode>General</c:formatCode>
                <c:ptCount val="7"/>
                <c:pt idx="0">
                  <c:v>10</c:v>
                </c:pt>
                <c:pt idx="1">
                  <c:v>15</c:v>
                </c:pt>
                <c:pt idx="2">
                  <c:v>5</c:v>
                </c:pt>
                <c:pt idx="3">
                  <c:v>8</c:v>
                </c:pt>
                <c:pt idx="4">
                  <c:v>11</c:v>
                </c:pt>
                <c:pt idx="5">
                  <c:v>20</c:v>
                </c:pt>
                <c:pt idx="6">
                  <c:v>7</c:v>
                </c:pt>
              </c:numCache>
            </c:numRef>
          </c:val>
          <c:extLst>
            <c:ext xmlns:c16="http://schemas.microsoft.com/office/drawing/2014/chart" uri="{C3380CC4-5D6E-409C-BE32-E72D297353CC}">
              <c16:uniqueId val="{00000000-0534-46CA-8E41-65278CC7258D}"/>
            </c:ext>
          </c:extLst>
        </c:ser>
        <c:dLbls>
          <c:showLegendKey val="0"/>
          <c:showVal val="0"/>
          <c:showCatName val="0"/>
          <c:showSerName val="0"/>
          <c:showPercent val="0"/>
          <c:showBubbleSize val="0"/>
        </c:dLbls>
        <c:gapWidth val="182"/>
        <c:axId val="224360192"/>
        <c:axId val="224379872"/>
      </c:barChart>
      <c:catAx>
        <c:axId val="2243601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9872"/>
        <c:crosses val="autoZero"/>
        <c:auto val="1"/>
        <c:lblAlgn val="ctr"/>
        <c:lblOffset val="100"/>
        <c:noMultiLvlLbl val="0"/>
      </c:catAx>
      <c:valAx>
        <c:axId val="2243798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601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[Power Pivot .xlsx]Final Insight Process!PivotTable1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'Final Insight Process'!$BI$23</c:f>
              <c:strCache>
                <c:ptCount val="1"/>
                <c:pt idx="0">
                  <c:v>Total</c:v>
                </c:pt>
              </c:strCache>
            </c:strRef>
          </c:tx>
          <c:spPr>
            <a:solidFill>
              <a:schemeClr val="accent1"/>
            </a:solidFill>
            <a:ln>
              <a:noFill/>
            </a:ln>
            <a:effectLst/>
          </c:spPr>
          <c:invertIfNegative val="0"/>
          <c:cat>
            <c:multiLvlStrRef>
              <c:f>'Final Insight Process'!$BH$24:$BH$31</c:f>
              <c:multiLvlStrCache>
                <c:ptCount val="3"/>
                <c:lvl>
                  <c:pt idx="0">
                    <c:v>Afternoon</c:v>
                  </c:pt>
                  <c:pt idx="1">
                    <c:v>Morning</c:v>
                  </c:pt>
                  <c:pt idx="2">
                    <c:v>Night</c:v>
                  </c:pt>
                </c:lvl>
                <c:lvl>
                  <c:pt idx="0">
                    <c:v>Tuesday</c:v>
                  </c:pt>
                </c:lvl>
                <c:lvl>
                  <c:pt idx="0">
                    <c:v>Corts Catalanes</c:v>
                  </c:pt>
                </c:lvl>
                <c:lvl>
                  <c:pt idx="0">
                    <c:v>la Dreta de l'Eixample</c:v>
                  </c:pt>
                </c:lvl>
                <c:lvl>
                  <c:pt idx="0">
                    <c:v>Eixample</c:v>
                  </c:pt>
                </c:lvl>
              </c:multiLvlStrCache>
            </c:multiLvlStrRef>
          </c:cat>
          <c:val>
            <c:numRef>
              <c:f>'Final Insight Process'!$BI$24:$BI$31</c:f>
              <c:numCache>
                <c:formatCode>General</c:formatCode>
                <c:ptCount val="3"/>
                <c:pt idx="0">
                  <c:v>16</c:v>
                </c:pt>
                <c:pt idx="1">
                  <c:v>2</c:v>
                </c:pt>
                <c:pt idx="2">
                  <c:v>2</c:v>
                </c:pt>
              </c:numCache>
            </c:numRef>
          </c:val>
          <c:extLst>
            <c:ext xmlns:c16="http://schemas.microsoft.com/office/drawing/2014/chart" uri="{C3380CC4-5D6E-409C-BE32-E72D297353CC}">
              <c16:uniqueId val="{00000000-FB9F-417B-9E93-7714B0B5EE30}"/>
            </c:ext>
          </c:extLst>
        </c:ser>
        <c:dLbls>
          <c:showLegendKey val="0"/>
          <c:showVal val="0"/>
          <c:showCatName val="0"/>
          <c:showSerName val="0"/>
          <c:showPercent val="0"/>
          <c:showBubbleSize val="0"/>
        </c:dLbls>
        <c:gapWidth val="182"/>
        <c:axId val="1019981488"/>
        <c:axId val="1324936800"/>
      </c:barChart>
      <c:catAx>
        <c:axId val="10199814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936800"/>
        <c:crosses val="autoZero"/>
        <c:auto val="1"/>
        <c:lblAlgn val="ctr"/>
        <c:lblOffset val="100"/>
        <c:noMultiLvlLbl val="0"/>
      </c:catAx>
      <c:valAx>
        <c:axId val="1324936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981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[Power Pivot .xlsx]Structured Tables 2!PivotTable6</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'Structured Tables 2'!$E$3</c:f>
              <c:strCache>
                <c:ptCount val="1"/>
                <c:pt idx="0">
                  <c:v>Total</c:v>
                </c:pt>
              </c:strCache>
            </c:strRef>
          </c:tx>
          <c:spPr>
            <a:solidFill>
              <a:schemeClr val="accent1"/>
            </a:solidFill>
            <a:ln>
              <a:noFill/>
            </a:ln>
            <a:effectLst/>
          </c:spPr>
          <c:invertIfNegative val="0"/>
          <c:cat>
            <c:strRef>
              <c:f>'Structured Tables 2'!$D$4:$D$14</c:f>
              <c:strCache>
                <c:ptCount val="10"/>
                <c:pt idx="0">
                  <c:v>Ciutat Vella</c:v>
                </c:pt>
                <c:pt idx="1">
                  <c:v>Eixample</c:v>
                </c:pt>
                <c:pt idx="2">
                  <c:v>GrÃ cia</c:v>
                </c:pt>
                <c:pt idx="3">
                  <c:v>Horta-GuinardÃ³</c:v>
                </c:pt>
                <c:pt idx="4">
                  <c:v>Les Corts</c:v>
                </c:pt>
                <c:pt idx="5">
                  <c:v>Nou Barris</c:v>
                </c:pt>
                <c:pt idx="6">
                  <c:v>Sant Andreu</c:v>
                </c:pt>
                <c:pt idx="7">
                  <c:v>Sant MartÃ­</c:v>
                </c:pt>
                <c:pt idx="8">
                  <c:v>Sants-MontjuÃ¯c</c:v>
                </c:pt>
                <c:pt idx="9">
                  <c:v>SarriÃ -Sant Gervasi</c:v>
                </c:pt>
              </c:strCache>
            </c:strRef>
          </c:cat>
          <c:val>
            <c:numRef>
              <c:f>'Structured Tables 2'!$E$4:$E$14</c:f>
              <c:numCache>
                <c:formatCode>General</c:formatCode>
                <c:ptCount val="10"/>
                <c:pt idx="0">
                  <c:v>1.0566666666666666</c:v>
                </c:pt>
                <c:pt idx="1">
                  <c:v>1.1759656652360515</c:v>
                </c:pt>
                <c:pt idx="2">
                  <c:v>1.1073446327683616</c:v>
                </c:pt>
                <c:pt idx="3">
                  <c:v>1.1292059219380888</c:v>
                </c:pt>
                <c:pt idx="4">
                  <c:v>1.2314049586776858</c:v>
                </c:pt>
                <c:pt idx="5">
                  <c:v>1.2195571955719557</c:v>
                </c:pt>
                <c:pt idx="6">
                  <c:v>1.1792294807370185</c:v>
                </c:pt>
                <c:pt idx="7">
                  <c:v>1.2312874251497006</c:v>
                </c:pt>
                <c:pt idx="8">
                  <c:v>1.2038043478260869</c:v>
                </c:pt>
                <c:pt idx="9">
                  <c:v>1.1684782608695652</c:v>
                </c:pt>
              </c:numCache>
            </c:numRef>
          </c:val>
          <c:extLst>
            <c:ext xmlns:c16="http://schemas.microsoft.com/office/drawing/2014/chart" uri="{C3380CC4-5D6E-409C-BE32-E72D297353CC}">
              <c16:uniqueId val="{00000000-67B8-464E-802E-648480E82F8F}"/>
            </c:ext>
          </c:extLst>
        </c:ser>
        <c:dLbls>
          <c:showLegendKey val="0"/>
          <c:showVal val="0"/>
          <c:showCatName val="0"/>
          <c:showSerName val="0"/>
          <c:showPercent val="0"/>
          <c:showBubbleSize val="0"/>
        </c:dLbls>
        <c:gapWidth val="182"/>
        <c:axId val="649629216"/>
        <c:axId val="649629696"/>
      </c:barChart>
      <c:catAx>
        <c:axId val="649629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29696"/>
        <c:crosses val="autoZero"/>
        <c:auto val="1"/>
        <c:lblAlgn val="ctr"/>
        <c:lblOffset val="100"/>
        <c:noMultiLvlLbl val="0"/>
      </c:catAx>
      <c:valAx>
        <c:axId val="649629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29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[Power Pivot .xlsx]Structured Tables 2!PivotTable3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'Structured Tables 2'!$R$4</c:f>
              <c:strCache>
                <c:ptCount val="1"/>
                <c:pt idx="0">
                  <c:v>Total</c:v>
                </c:pt>
              </c:strCache>
            </c:strRef>
          </c:tx>
          <c:spPr>
            <a:solidFill>
              <a:schemeClr val="accent1"/>
            </a:solidFill>
            <a:ln>
              <a:noFill/>
            </a:ln>
            <a:effectLst/>
          </c:spPr>
          <c:invertIfNegative val="0"/>
          <c:cat>
            <c:multiLvlStrRef>
              <c:f>'Structured Tables 2'!$Q$5:$Q$16</c:f>
              <c:multiLvlStrCache>
                <c:ptCount val="10"/>
                <c:lvl>
                  <c:pt idx="0">
                    <c:v>Diagonal Mar i el Front MarÃ­tim del Poblenou</c:v>
                  </c:pt>
                  <c:pt idx="1">
                    <c:v>el BesÃ²s i el Maresme</c:v>
                  </c:pt>
                  <c:pt idx="2">
                    <c:v>el Camp de l'Arpa del Clot</c:v>
                  </c:pt>
                  <c:pt idx="3">
                    <c:v>el Clot</c:v>
                  </c:pt>
                  <c:pt idx="4">
                    <c:v>el Parc i la Llacuna del Poblenou</c:v>
                  </c:pt>
                  <c:pt idx="5">
                    <c:v>el Poblenou</c:v>
                  </c:pt>
                  <c:pt idx="6">
                    <c:v>la Verneda i la Pau</c:v>
                  </c:pt>
                  <c:pt idx="7">
                    <c:v>la Vila OlÃ­mpica del Poblenou</c:v>
                  </c:pt>
                  <c:pt idx="8">
                    <c:v>ProvenÃ§als del Poblenou</c:v>
                  </c:pt>
                  <c:pt idx="9">
                    <c:v>Sant MartÃ­ de ProvenÃ§als</c:v>
                  </c:pt>
                </c:lvl>
                <c:lvl>
                  <c:pt idx="0">
                    <c:v>Sant MartÃ­</c:v>
                  </c:pt>
                </c:lvl>
              </c:multiLvlStrCache>
            </c:multiLvlStrRef>
          </c:cat>
          <c:val>
            <c:numRef>
              <c:f>'Structured Tables 2'!$R$5:$R$16</c:f>
              <c:numCache>
                <c:formatCode>General</c:formatCode>
                <c:ptCount val="10"/>
                <c:pt idx="0">
                  <c:v>1.3150684931506849</c:v>
                </c:pt>
                <c:pt idx="1">
                  <c:v>1.4078947368421053</c:v>
                </c:pt>
                <c:pt idx="2">
                  <c:v>1.2093023255813953</c:v>
                </c:pt>
                <c:pt idx="3">
                  <c:v>1.1523178807947019</c:v>
                </c:pt>
                <c:pt idx="4">
                  <c:v>1.2119565217391304</c:v>
                </c:pt>
                <c:pt idx="5">
                  <c:v>1.1689189189189189</c:v>
                </c:pt>
                <c:pt idx="6">
                  <c:v>1.2207792207792207</c:v>
                </c:pt>
                <c:pt idx="7">
                  <c:v>1.0661157024793388</c:v>
                </c:pt>
                <c:pt idx="8">
                  <c:v>1.3812154696132597</c:v>
                </c:pt>
                <c:pt idx="9">
                  <c:v>1.1875</c:v>
                </c:pt>
              </c:numCache>
            </c:numRef>
          </c:val>
          <c:extLst>
            <c:ext xmlns:c16="http://schemas.microsoft.com/office/drawing/2014/chart" uri="{C3380CC4-5D6E-409C-BE32-E72D297353CC}">
              <c16:uniqueId val="{00000000-55E2-4B0A-BE01-1C530EC9325E}"/>
            </c:ext>
          </c:extLst>
        </c:ser>
        <c:dLbls>
          <c:showLegendKey val="0"/>
          <c:showVal val="0"/>
          <c:showCatName val="0"/>
          <c:showSerName val="0"/>
          <c:showPercent val="0"/>
          <c:showBubbleSize val="0"/>
        </c:dLbls>
        <c:gapWidth val="182"/>
        <c:axId val="10647008"/>
        <c:axId val="1423418880"/>
      </c:barChart>
      <c:catAx>
        <c:axId val="10647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3418880"/>
        <c:crosses val="autoZero"/>
        <c:auto val="1"/>
        <c:lblAlgn val="ctr"/>
        <c:lblOffset val="100"/>
        <c:noMultiLvlLbl val="0"/>
      </c:catAx>
      <c:valAx>
        <c:axId val="1423418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47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703104-558E-4184-A9BE-F312465ED868}" type="doc">
      <dgm:prSet loTypeId="urn:microsoft.com/office/officeart/2005/8/layout/process1" loCatId="process" qsTypeId="urn:microsoft.com/office/officeart/2005/8/quickstyle/simple1" qsCatId="simple" csTypeId="urn:microsoft.com/office/officeart/2005/8/colors/accent1_2" csCatId="accent1" phldr="1"/>
      <dgm:spPr/>
    </dgm:pt>
    <dgm:pt modelId="{F6E53E6A-E79D-465D-BE31-5F66FACD78A9}">
      <dgm:prSet phldrT="[Text]" custT="1"/>
      <dgm:spPr/>
      <dgm:t>
        <a:bodyPr/>
        <a:lstStyle/>
        <a:p>
          <a:r>
            <a:rPr lang="en-GB" sz="1200">
              <a:latin typeface="Times New Roman" panose="02020603050405020304" pitchFamily="18" charset="0"/>
              <a:cs typeface="Times New Roman" panose="02020603050405020304" pitchFamily="18" charset="0"/>
            </a:rPr>
            <a:t>Observe total vehicles involved in each district, identify the district with the highest total</a:t>
          </a:r>
        </a:p>
      </dgm:t>
    </dgm:pt>
    <dgm:pt modelId="{35E5983B-0B4D-4ACA-811C-D4117ECA14A6}" type="parTrans" cxnId="{3E396DC8-79FC-46DD-A8C6-241097D715F6}">
      <dgm:prSet/>
      <dgm:spPr/>
      <dgm:t>
        <a:bodyPr/>
        <a:lstStyle/>
        <a:p>
          <a:endParaRPr lang="en-GB"/>
        </a:p>
      </dgm:t>
    </dgm:pt>
    <dgm:pt modelId="{F5D02960-342D-42AE-A179-01858E7CC8E7}" type="sibTrans" cxnId="{3E396DC8-79FC-46DD-A8C6-241097D715F6}">
      <dgm:prSet/>
      <dgm:spPr/>
      <dgm:t>
        <a:bodyPr/>
        <a:lstStyle/>
        <a:p>
          <a:endParaRPr lang="en-GB"/>
        </a:p>
      </dgm:t>
    </dgm:pt>
    <dgm:pt modelId="{F4D7880F-E2AA-4BCF-AB36-AB027BABCA2F}">
      <dgm:prSet phldrT="[Text]" custT="1"/>
      <dgm:spPr/>
      <dgm:t>
        <a:bodyPr/>
        <a:lstStyle/>
        <a:p>
          <a:r>
            <a:rPr lang="en-GB" sz="1200">
              <a:latin typeface="Times New Roman" panose="02020603050405020304" pitchFamily="18" charset="0"/>
              <a:cs typeface="Times New Roman" panose="02020603050405020304" pitchFamily="18" charset="0"/>
            </a:rPr>
            <a:t>Observe total vehicles involved in each neighborhood of the district with the highest total </a:t>
          </a:r>
        </a:p>
      </dgm:t>
    </dgm:pt>
    <dgm:pt modelId="{12823D54-CEA6-4DCC-BFC5-44B45CF41F16}" type="parTrans" cxnId="{2B087922-BA49-452A-AD02-D2168917F2E6}">
      <dgm:prSet/>
      <dgm:spPr/>
      <dgm:t>
        <a:bodyPr/>
        <a:lstStyle/>
        <a:p>
          <a:endParaRPr lang="en-GB"/>
        </a:p>
      </dgm:t>
    </dgm:pt>
    <dgm:pt modelId="{BEDE6A8F-96D4-48D6-A6C7-3334005C2C0B}" type="sibTrans" cxnId="{2B087922-BA49-452A-AD02-D2168917F2E6}">
      <dgm:prSet/>
      <dgm:spPr/>
      <dgm:t>
        <a:bodyPr/>
        <a:lstStyle/>
        <a:p>
          <a:endParaRPr lang="en-GB"/>
        </a:p>
      </dgm:t>
    </dgm:pt>
    <dgm:pt modelId="{E313CC7B-5BFB-4941-B533-5324AA7913A4}">
      <dgm:prSet phldrT="[Text]" custT="1"/>
      <dgm:spPr/>
      <dgm:t>
        <a:bodyPr/>
        <a:lstStyle/>
        <a:p>
          <a:r>
            <a:rPr lang="en-GB" sz="1200">
              <a:latin typeface="Times New Roman" panose="02020603050405020304" pitchFamily="18" charset="0"/>
              <a:cs typeface="Times New Roman" panose="02020603050405020304" pitchFamily="18" charset="0"/>
            </a:rPr>
            <a:t>Identify the streets with the highest total vehicles involved in the neighborhood with the highest total</a:t>
          </a:r>
        </a:p>
      </dgm:t>
    </dgm:pt>
    <dgm:pt modelId="{98F77DDE-6D8F-41BD-866B-84A58F013A17}" type="parTrans" cxnId="{74801E5A-6D98-48CD-9344-A14A0CCA1D31}">
      <dgm:prSet/>
      <dgm:spPr/>
      <dgm:t>
        <a:bodyPr/>
        <a:lstStyle/>
        <a:p>
          <a:endParaRPr lang="en-GB"/>
        </a:p>
      </dgm:t>
    </dgm:pt>
    <dgm:pt modelId="{FECA818C-0241-440F-82DE-E21375B21568}" type="sibTrans" cxnId="{74801E5A-6D98-48CD-9344-A14A0CCA1D31}">
      <dgm:prSet/>
      <dgm:spPr/>
      <dgm:t>
        <a:bodyPr/>
        <a:lstStyle/>
        <a:p>
          <a:endParaRPr lang="en-GB"/>
        </a:p>
      </dgm:t>
    </dgm:pt>
    <dgm:pt modelId="{26EB1EB1-8A38-4E00-BE15-7F5BD4157CF4}">
      <dgm:prSet phldrT="[Text]" custT="1"/>
      <dgm:spPr/>
      <dgm:t>
        <a:bodyPr/>
        <a:lstStyle/>
        <a:p>
          <a:r>
            <a:rPr lang="en-GB" sz="1200">
              <a:latin typeface="Times New Roman" panose="02020603050405020304" pitchFamily="18" charset="0"/>
              <a:cs typeface="Times New Roman" panose="02020603050405020304" pitchFamily="18" charset="0"/>
            </a:rPr>
            <a:t>In the street with the highest total, observe total vehicles in each part of the day</a:t>
          </a:r>
        </a:p>
      </dgm:t>
    </dgm:pt>
    <dgm:pt modelId="{BAD4396E-CDC8-4216-ACE7-2A31CEC89B8C}" type="parTrans" cxnId="{A88A5C2F-6F28-4F46-97D1-F3FF8C07FED0}">
      <dgm:prSet/>
      <dgm:spPr/>
      <dgm:t>
        <a:bodyPr/>
        <a:lstStyle/>
        <a:p>
          <a:endParaRPr lang="en-GB"/>
        </a:p>
      </dgm:t>
    </dgm:pt>
    <dgm:pt modelId="{BCDF1B7B-1BE9-4BE7-8EFC-9BC2BCCF8EAB}" type="sibTrans" cxnId="{A88A5C2F-6F28-4F46-97D1-F3FF8C07FED0}">
      <dgm:prSet/>
      <dgm:spPr/>
      <dgm:t>
        <a:bodyPr/>
        <a:lstStyle/>
        <a:p>
          <a:endParaRPr lang="en-GB"/>
        </a:p>
      </dgm:t>
    </dgm:pt>
    <dgm:pt modelId="{E85A60B2-50AC-4BED-8876-C91A0CCE8E55}">
      <dgm:prSet phldrT="[Text]" custT="1"/>
      <dgm:spPr/>
      <dgm:t>
        <a:bodyPr/>
        <a:lstStyle/>
        <a:p>
          <a:r>
            <a:rPr lang="en-GB" sz="1200">
              <a:latin typeface="Times New Roman" panose="02020603050405020304" pitchFamily="18" charset="0"/>
              <a:cs typeface="Times New Roman" panose="02020603050405020304" pitchFamily="18" charset="0"/>
            </a:rPr>
            <a:t>Does the part with the highest total vehicles in this area also has the highest total vehicles overall in the neghborhood?</a:t>
          </a:r>
        </a:p>
      </dgm:t>
    </dgm:pt>
    <dgm:pt modelId="{1B747747-E52E-43CE-8040-A9E4E6DC2381}" type="parTrans" cxnId="{20573DD5-3870-4C91-BD44-E17A08125987}">
      <dgm:prSet/>
      <dgm:spPr/>
      <dgm:t>
        <a:bodyPr/>
        <a:lstStyle/>
        <a:p>
          <a:endParaRPr lang="en-GB"/>
        </a:p>
      </dgm:t>
    </dgm:pt>
    <dgm:pt modelId="{144CF50D-F4E0-4779-8284-87E6A72B3F3C}" type="sibTrans" cxnId="{20573DD5-3870-4C91-BD44-E17A08125987}">
      <dgm:prSet/>
      <dgm:spPr/>
      <dgm:t>
        <a:bodyPr/>
        <a:lstStyle/>
        <a:p>
          <a:endParaRPr lang="en-GB"/>
        </a:p>
      </dgm:t>
    </dgm:pt>
    <dgm:pt modelId="{AF6E8DA4-3417-46C8-812F-733A6D862242}">
      <dgm:prSet phldrT="[Text]" custT="1"/>
      <dgm:spPr/>
      <dgm:t>
        <a:bodyPr/>
        <a:lstStyle/>
        <a:p>
          <a:r>
            <a:rPr lang="en-GB" sz="1200">
              <a:latin typeface="Times New Roman" panose="02020603050405020304" pitchFamily="18" charset="0"/>
              <a:cs typeface="Times New Roman" panose="02020603050405020304" pitchFamily="18" charset="0"/>
            </a:rPr>
            <a:t>On the street with the highest total vehicles, what day, part of the day, and hours have the highest total vehicles?</a:t>
          </a:r>
        </a:p>
      </dgm:t>
    </dgm:pt>
    <dgm:pt modelId="{5254CC1D-3358-4D85-8E3D-F37C3611D116}" type="parTrans" cxnId="{46F746B4-3E70-412F-A0BF-0036A781C4F8}">
      <dgm:prSet/>
      <dgm:spPr/>
      <dgm:t>
        <a:bodyPr/>
        <a:lstStyle/>
        <a:p>
          <a:endParaRPr lang="en-GB"/>
        </a:p>
      </dgm:t>
    </dgm:pt>
    <dgm:pt modelId="{6B1807EE-42A7-4A82-97BA-0E1471B4CDBF}" type="sibTrans" cxnId="{46F746B4-3E70-412F-A0BF-0036A781C4F8}">
      <dgm:prSet/>
      <dgm:spPr/>
      <dgm:t>
        <a:bodyPr/>
        <a:lstStyle/>
        <a:p>
          <a:endParaRPr lang="en-GB"/>
        </a:p>
      </dgm:t>
    </dgm:pt>
    <dgm:pt modelId="{BCAC7B8D-C939-41EE-B25A-403D9B51455B}" type="pres">
      <dgm:prSet presAssocID="{97703104-558E-4184-A9BE-F312465ED868}" presName="Name0" presStyleCnt="0">
        <dgm:presLayoutVars>
          <dgm:dir/>
          <dgm:resizeHandles val="exact"/>
        </dgm:presLayoutVars>
      </dgm:prSet>
      <dgm:spPr/>
    </dgm:pt>
    <dgm:pt modelId="{E78931F5-052A-4FA4-90E2-98FADC51156E}" type="pres">
      <dgm:prSet presAssocID="{F6E53E6A-E79D-465D-BE31-5F66FACD78A9}" presName="node" presStyleLbl="node1" presStyleIdx="0" presStyleCnt="6" custLinFactNeighborX="-6206" custLinFactNeighborY="-336">
        <dgm:presLayoutVars>
          <dgm:bulletEnabled val="1"/>
        </dgm:presLayoutVars>
      </dgm:prSet>
      <dgm:spPr/>
    </dgm:pt>
    <dgm:pt modelId="{ECFCFB40-F872-4A58-B09D-0DC01DBC0A6F}" type="pres">
      <dgm:prSet presAssocID="{F5D02960-342D-42AE-A179-01858E7CC8E7}" presName="sibTrans" presStyleLbl="sibTrans2D1" presStyleIdx="0" presStyleCnt="5"/>
      <dgm:spPr/>
    </dgm:pt>
    <dgm:pt modelId="{1E0C30B4-3BA1-4D05-87C4-A769F1B701B8}" type="pres">
      <dgm:prSet presAssocID="{F5D02960-342D-42AE-A179-01858E7CC8E7}" presName="connectorText" presStyleLbl="sibTrans2D1" presStyleIdx="0" presStyleCnt="5"/>
      <dgm:spPr/>
    </dgm:pt>
    <dgm:pt modelId="{5DEEA29B-C22B-4BE6-B959-2626DFFF5426}" type="pres">
      <dgm:prSet presAssocID="{F4D7880F-E2AA-4BCF-AB36-AB027BABCA2F}" presName="node" presStyleLbl="node1" presStyleIdx="1" presStyleCnt="6">
        <dgm:presLayoutVars>
          <dgm:bulletEnabled val="1"/>
        </dgm:presLayoutVars>
      </dgm:prSet>
      <dgm:spPr/>
    </dgm:pt>
    <dgm:pt modelId="{A3211A93-D646-48E7-A9C9-E41F949C5312}" type="pres">
      <dgm:prSet presAssocID="{BEDE6A8F-96D4-48D6-A6C7-3334005C2C0B}" presName="sibTrans" presStyleLbl="sibTrans2D1" presStyleIdx="1" presStyleCnt="5"/>
      <dgm:spPr/>
    </dgm:pt>
    <dgm:pt modelId="{759D3571-216A-4395-9DB6-0AC6A643D95C}" type="pres">
      <dgm:prSet presAssocID="{BEDE6A8F-96D4-48D6-A6C7-3334005C2C0B}" presName="connectorText" presStyleLbl="sibTrans2D1" presStyleIdx="1" presStyleCnt="5"/>
      <dgm:spPr/>
    </dgm:pt>
    <dgm:pt modelId="{E5C67400-8EFC-4730-8AB7-828A5F40E7AD}" type="pres">
      <dgm:prSet presAssocID="{E313CC7B-5BFB-4941-B533-5324AA7913A4}" presName="node" presStyleLbl="node1" presStyleIdx="2" presStyleCnt="6">
        <dgm:presLayoutVars>
          <dgm:bulletEnabled val="1"/>
        </dgm:presLayoutVars>
      </dgm:prSet>
      <dgm:spPr/>
    </dgm:pt>
    <dgm:pt modelId="{FF3E4A83-0829-445C-8475-1AF3535863EF}" type="pres">
      <dgm:prSet presAssocID="{FECA818C-0241-440F-82DE-E21375B21568}" presName="sibTrans" presStyleLbl="sibTrans2D1" presStyleIdx="2" presStyleCnt="5"/>
      <dgm:spPr/>
    </dgm:pt>
    <dgm:pt modelId="{9DF727E0-6398-4A1E-927D-60244D2FD74D}" type="pres">
      <dgm:prSet presAssocID="{FECA818C-0241-440F-82DE-E21375B21568}" presName="connectorText" presStyleLbl="sibTrans2D1" presStyleIdx="2" presStyleCnt="5"/>
      <dgm:spPr/>
    </dgm:pt>
    <dgm:pt modelId="{40D676AA-D4D0-458F-925C-FC1D99C69C37}" type="pres">
      <dgm:prSet presAssocID="{26EB1EB1-8A38-4E00-BE15-7F5BD4157CF4}" presName="node" presStyleLbl="node1" presStyleIdx="3" presStyleCnt="6" custLinFactNeighborX="119" custLinFactNeighborY="-262">
        <dgm:presLayoutVars>
          <dgm:bulletEnabled val="1"/>
        </dgm:presLayoutVars>
      </dgm:prSet>
      <dgm:spPr/>
    </dgm:pt>
    <dgm:pt modelId="{E4788A39-6DF6-43F7-8EED-AF05B5D9943A}" type="pres">
      <dgm:prSet presAssocID="{BCDF1B7B-1BE9-4BE7-8EFC-9BC2BCCF8EAB}" presName="sibTrans" presStyleLbl="sibTrans2D1" presStyleIdx="3" presStyleCnt="5"/>
      <dgm:spPr/>
    </dgm:pt>
    <dgm:pt modelId="{969347D6-91AC-43BD-BDC5-BC1E69C2AC0C}" type="pres">
      <dgm:prSet presAssocID="{BCDF1B7B-1BE9-4BE7-8EFC-9BC2BCCF8EAB}" presName="connectorText" presStyleLbl="sibTrans2D1" presStyleIdx="3" presStyleCnt="5"/>
      <dgm:spPr/>
    </dgm:pt>
    <dgm:pt modelId="{B385F3FC-3D7D-4101-885A-DC9668E6A403}" type="pres">
      <dgm:prSet presAssocID="{E85A60B2-50AC-4BED-8876-C91A0CCE8E55}" presName="node" presStyleLbl="node1" presStyleIdx="4" presStyleCnt="6">
        <dgm:presLayoutVars>
          <dgm:bulletEnabled val="1"/>
        </dgm:presLayoutVars>
      </dgm:prSet>
      <dgm:spPr/>
    </dgm:pt>
    <dgm:pt modelId="{C42EE550-57FB-4BAC-86B1-7FC2C0A1B795}" type="pres">
      <dgm:prSet presAssocID="{144CF50D-F4E0-4779-8284-87E6A72B3F3C}" presName="sibTrans" presStyleLbl="sibTrans2D1" presStyleIdx="4" presStyleCnt="5"/>
      <dgm:spPr/>
    </dgm:pt>
    <dgm:pt modelId="{FD35D9B7-396F-4BE8-B3A8-EB8F37BC9410}" type="pres">
      <dgm:prSet presAssocID="{144CF50D-F4E0-4779-8284-87E6A72B3F3C}" presName="connectorText" presStyleLbl="sibTrans2D1" presStyleIdx="4" presStyleCnt="5"/>
      <dgm:spPr/>
    </dgm:pt>
    <dgm:pt modelId="{285C958E-D339-49E1-A429-CA44B54884C2}" type="pres">
      <dgm:prSet presAssocID="{AF6E8DA4-3417-46C8-812F-733A6D862242}" presName="node" presStyleLbl="node1" presStyleIdx="5" presStyleCnt="6">
        <dgm:presLayoutVars>
          <dgm:bulletEnabled val="1"/>
        </dgm:presLayoutVars>
      </dgm:prSet>
      <dgm:spPr/>
    </dgm:pt>
  </dgm:ptLst>
  <dgm:cxnLst>
    <dgm:cxn modelId="{20BA5315-3860-40E1-9963-C67F19928B07}" type="presOf" srcId="{BCDF1B7B-1BE9-4BE7-8EFC-9BC2BCCF8EAB}" destId="{969347D6-91AC-43BD-BDC5-BC1E69C2AC0C}" srcOrd="1" destOrd="0" presId="urn:microsoft.com/office/officeart/2005/8/layout/process1"/>
    <dgm:cxn modelId="{2B087922-BA49-452A-AD02-D2168917F2E6}" srcId="{97703104-558E-4184-A9BE-F312465ED868}" destId="{F4D7880F-E2AA-4BCF-AB36-AB027BABCA2F}" srcOrd="1" destOrd="0" parTransId="{12823D54-CEA6-4DCC-BFC5-44B45CF41F16}" sibTransId="{BEDE6A8F-96D4-48D6-A6C7-3334005C2C0B}"/>
    <dgm:cxn modelId="{0326A722-41A4-4110-8BE0-EE00E88A8092}" type="presOf" srcId="{144CF50D-F4E0-4779-8284-87E6A72B3F3C}" destId="{C42EE550-57FB-4BAC-86B1-7FC2C0A1B795}" srcOrd="0" destOrd="0" presId="urn:microsoft.com/office/officeart/2005/8/layout/process1"/>
    <dgm:cxn modelId="{9EEBD12D-D4E0-4325-9765-62B90D2B93EB}" type="presOf" srcId="{FECA818C-0241-440F-82DE-E21375B21568}" destId="{FF3E4A83-0829-445C-8475-1AF3535863EF}" srcOrd="0" destOrd="0" presId="urn:microsoft.com/office/officeart/2005/8/layout/process1"/>
    <dgm:cxn modelId="{A88A5C2F-6F28-4F46-97D1-F3FF8C07FED0}" srcId="{97703104-558E-4184-A9BE-F312465ED868}" destId="{26EB1EB1-8A38-4E00-BE15-7F5BD4157CF4}" srcOrd="3" destOrd="0" parTransId="{BAD4396E-CDC8-4216-ACE7-2A31CEC89B8C}" sibTransId="{BCDF1B7B-1BE9-4BE7-8EFC-9BC2BCCF8EAB}"/>
    <dgm:cxn modelId="{74642A31-510A-47E7-A9FD-22CC8F528DFF}" type="presOf" srcId="{97703104-558E-4184-A9BE-F312465ED868}" destId="{BCAC7B8D-C939-41EE-B25A-403D9B51455B}" srcOrd="0" destOrd="0" presId="urn:microsoft.com/office/officeart/2005/8/layout/process1"/>
    <dgm:cxn modelId="{9DAEA865-A217-4F0A-B812-63CB65AAF559}" type="presOf" srcId="{F5D02960-342D-42AE-A179-01858E7CC8E7}" destId="{ECFCFB40-F872-4A58-B09D-0DC01DBC0A6F}" srcOrd="0" destOrd="0" presId="urn:microsoft.com/office/officeart/2005/8/layout/process1"/>
    <dgm:cxn modelId="{9C55D947-0656-4417-AB5A-6A79A5CEE579}" type="presOf" srcId="{F4D7880F-E2AA-4BCF-AB36-AB027BABCA2F}" destId="{5DEEA29B-C22B-4BE6-B959-2626DFFF5426}" srcOrd="0" destOrd="0" presId="urn:microsoft.com/office/officeart/2005/8/layout/process1"/>
    <dgm:cxn modelId="{9C557F73-CE24-4D49-8A0D-E0C1BCA9ACAB}" type="presOf" srcId="{144CF50D-F4E0-4779-8284-87E6A72B3F3C}" destId="{FD35D9B7-396F-4BE8-B3A8-EB8F37BC9410}" srcOrd="1" destOrd="0" presId="urn:microsoft.com/office/officeart/2005/8/layout/process1"/>
    <dgm:cxn modelId="{E5301F55-1F61-407E-87B6-38548A2D39BA}" type="presOf" srcId="{E85A60B2-50AC-4BED-8876-C91A0CCE8E55}" destId="{B385F3FC-3D7D-4101-885A-DC9668E6A403}" srcOrd="0" destOrd="0" presId="urn:microsoft.com/office/officeart/2005/8/layout/process1"/>
    <dgm:cxn modelId="{74801E5A-6D98-48CD-9344-A14A0CCA1D31}" srcId="{97703104-558E-4184-A9BE-F312465ED868}" destId="{E313CC7B-5BFB-4941-B533-5324AA7913A4}" srcOrd="2" destOrd="0" parTransId="{98F77DDE-6D8F-41BD-866B-84A58F013A17}" sibTransId="{FECA818C-0241-440F-82DE-E21375B21568}"/>
    <dgm:cxn modelId="{2E07A986-D564-40B2-9FDA-2D9923AFA0FE}" type="presOf" srcId="{FECA818C-0241-440F-82DE-E21375B21568}" destId="{9DF727E0-6398-4A1E-927D-60244D2FD74D}" srcOrd="1" destOrd="0" presId="urn:microsoft.com/office/officeart/2005/8/layout/process1"/>
    <dgm:cxn modelId="{F9E16B90-5399-48E6-A588-3053FCDAE71E}" type="presOf" srcId="{BEDE6A8F-96D4-48D6-A6C7-3334005C2C0B}" destId="{759D3571-216A-4395-9DB6-0AC6A643D95C}" srcOrd="1" destOrd="0" presId="urn:microsoft.com/office/officeart/2005/8/layout/process1"/>
    <dgm:cxn modelId="{AB8DAD9C-6DB9-4B87-B92D-02DC322663E6}" type="presOf" srcId="{AF6E8DA4-3417-46C8-812F-733A6D862242}" destId="{285C958E-D339-49E1-A429-CA44B54884C2}" srcOrd="0" destOrd="0" presId="urn:microsoft.com/office/officeart/2005/8/layout/process1"/>
    <dgm:cxn modelId="{CAD18AAF-CA51-4A48-B14A-7A1D18B00EF4}" type="presOf" srcId="{26EB1EB1-8A38-4E00-BE15-7F5BD4157CF4}" destId="{40D676AA-D4D0-458F-925C-FC1D99C69C37}" srcOrd="0" destOrd="0" presId="urn:microsoft.com/office/officeart/2005/8/layout/process1"/>
    <dgm:cxn modelId="{46F746B4-3E70-412F-A0BF-0036A781C4F8}" srcId="{97703104-558E-4184-A9BE-F312465ED868}" destId="{AF6E8DA4-3417-46C8-812F-733A6D862242}" srcOrd="5" destOrd="0" parTransId="{5254CC1D-3358-4D85-8E3D-F37C3611D116}" sibTransId="{6B1807EE-42A7-4A82-97BA-0E1471B4CDBF}"/>
    <dgm:cxn modelId="{4DD337BE-FD7B-4A04-B643-E0C19B7C1099}" type="presOf" srcId="{E313CC7B-5BFB-4941-B533-5324AA7913A4}" destId="{E5C67400-8EFC-4730-8AB7-828A5F40E7AD}" srcOrd="0" destOrd="0" presId="urn:microsoft.com/office/officeart/2005/8/layout/process1"/>
    <dgm:cxn modelId="{3B18ABC6-FDDC-4368-9BC2-50B66C32A526}" type="presOf" srcId="{F5D02960-342D-42AE-A179-01858E7CC8E7}" destId="{1E0C30B4-3BA1-4D05-87C4-A769F1B701B8}" srcOrd="1" destOrd="0" presId="urn:microsoft.com/office/officeart/2005/8/layout/process1"/>
    <dgm:cxn modelId="{3E396DC8-79FC-46DD-A8C6-241097D715F6}" srcId="{97703104-558E-4184-A9BE-F312465ED868}" destId="{F6E53E6A-E79D-465D-BE31-5F66FACD78A9}" srcOrd="0" destOrd="0" parTransId="{35E5983B-0B4D-4ACA-811C-D4117ECA14A6}" sibTransId="{F5D02960-342D-42AE-A179-01858E7CC8E7}"/>
    <dgm:cxn modelId="{6C3CAAC8-E476-411F-B542-74E061C7185E}" type="presOf" srcId="{BEDE6A8F-96D4-48D6-A6C7-3334005C2C0B}" destId="{A3211A93-D646-48E7-A9C9-E41F949C5312}" srcOrd="0" destOrd="0" presId="urn:microsoft.com/office/officeart/2005/8/layout/process1"/>
    <dgm:cxn modelId="{20573DD5-3870-4C91-BD44-E17A08125987}" srcId="{97703104-558E-4184-A9BE-F312465ED868}" destId="{E85A60B2-50AC-4BED-8876-C91A0CCE8E55}" srcOrd="4" destOrd="0" parTransId="{1B747747-E52E-43CE-8040-A9E4E6DC2381}" sibTransId="{144CF50D-F4E0-4779-8284-87E6A72B3F3C}"/>
    <dgm:cxn modelId="{FA7B1AD6-9BA9-4122-A10A-5124F1CAA42D}" type="presOf" srcId="{F6E53E6A-E79D-465D-BE31-5F66FACD78A9}" destId="{E78931F5-052A-4FA4-90E2-98FADC51156E}" srcOrd="0" destOrd="0" presId="urn:microsoft.com/office/officeart/2005/8/layout/process1"/>
    <dgm:cxn modelId="{88E450DA-95AB-49F6-B5B8-97A55C990FBC}" type="presOf" srcId="{BCDF1B7B-1BE9-4BE7-8EFC-9BC2BCCF8EAB}" destId="{E4788A39-6DF6-43F7-8EED-AF05B5D9943A}" srcOrd="0" destOrd="0" presId="urn:microsoft.com/office/officeart/2005/8/layout/process1"/>
    <dgm:cxn modelId="{4CBBAF60-51BF-482E-8158-C5DBEB3573FC}" type="presParOf" srcId="{BCAC7B8D-C939-41EE-B25A-403D9B51455B}" destId="{E78931F5-052A-4FA4-90E2-98FADC51156E}" srcOrd="0" destOrd="0" presId="urn:microsoft.com/office/officeart/2005/8/layout/process1"/>
    <dgm:cxn modelId="{A05CFEFD-5374-4F07-BEB3-254A4BFD6D59}" type="presParOf" srcId="{BCAC7B8D-C939-41EE-B25A-403D9B51455B}" destId="{ECFCFB40-F872-4A58-B09D-0DC01DBC0A6F}" srcOrd="1" destOrd="0" presId="urn:microsoft.com/office/officeart/2005/8/layout/process1"/>
    <dgm:cxn modelId="{B2501472-660D-45DA-9093-CDD1B0950801}" type="presParOf" srcId="{ECFCFB40-F872-4A58-B09D-0DC01DBC0A6F}" destId="{1E0C30B4-3BA1-4D05-87C4-A769F1B701B8}" srcOrd="0" destOrd="0" presId="urn:microsoft.com/office/officeart/2005/8/layout/process1"/>
    <dgm:cxn modelId="{5CC832F1-3989-4400-B6BB-7091BE2250D7}" type="presParOf" srcId="{BCAC7B8D-C939-41EE-B25A-403D9B51455B}" destId="{5DEEA29B-C22B-4BE6-B959-2626DFFF5426}" srcOrd="2" destOrd="0" presId="urn:microsoft.com/office/officeart/2005/8/layout/process1"/>
    <dgm:cxn modelId="{4CD67BD9-35F6-4F71-88A2-ABCF170B09FE}" type="presParOf" srcId="{BCAC7B8D-C939-41EE-B25A-403D9B51455B}" destId="{A3211A93-D646-48E7-A9C9-E41F949C5312}" srcOrd="3" destOrd="0" presId="urn:microsoft.com/office/officeart/2005/8/layout/process1"/>
    <dgm:cxn modelId="{381B8A85-C744-46B8-B8BD-4EBE401F8BAA}" type="presParOf" srcId="{A3211A93-D646-48E7-A9C9-E41F949C5312}" destId="{759D3571-216A-4395-9DB6-0AC6A643D95C}" srcOrd="0" destOrd="0" presId="urn:microsoft.com/office/officeart/2005/8/layout/process1"/>
    <dgm:cxn modelId="{D7E13041-6683-4DC2-A69E-8E8B64E0C86F}" type="presParOf" srcId="{BCAC7B8D-C939-41EE-B25A-403D9B51455B}" destId="{E5C67400-8EFC-4730-8AB7-828A5F40E7AD}" srcOrd="4" destOrd="0" presId="urn:microsoft.com/office/officeart/2005/8/layout/process1"/>
    <dgm:cxn modelId="{0761F38F-7123-4D49-889D-6724B12CAB02}" type="presParOf" srcId="{BCAC7B8D-C939-41EE-B25A-403D9B51455B}" destId="{FF3E4A83-0829-445C-8475-1AF3535863EF}" srcOrd="5" destOrd="0" presId="urn:microsoft.com/office/officeart/2005/8/layout/process1"/>
    <dgm:cxn modelId="{31D293D0-0586-4B66-9AD2-0B2EE8C8786B}" type="presParOf" srcId="{FF3E4A83-0829-445C-8475-1AF3535863EF}" destId="{9DF727E0-6398-4A1E-927D-60244D2FD74D}" srcOrd="0" destOrd="0" presId="urn:microsoft.com/office/officeart/2005/8/layout/process1"/>
    <dgm:cxn modelId="{F1524426-CB34-4381-B157-91F863A6084E}" type="presParOf" srcId="{BCAC7B8D-C939-41EE-B25A-403D9B51455B}" destId="{40D676AA-D4D0-458F-925C-FC1D99C69C37}" srcOrd="6" destOrd="0" presId="urn:microsoft.com/office/officeart/2005/8/layout/process1"/>
    <dgm:cxn modelId="{A13E7AE3-DCF1-452B-A6CA-888DC750E789}" type="presParOf" srcId="{BCAC7B8D-C939-41EE-B25A-403D9B51455B}" destId="{E4788A39-6DF6-43F7-8EED-AF05B5D9943A}" srcOrd="7" destOrd="0" presId="urn:microsoft.com/office/officeart/2005/8/layout/process1"/>
    <dgm:cxn modelId="{13B1764B-47DA-4AA7-AE4C-09A785E48287}" type="presParOf" srcId="{E4788A39-6DF6-43F7-8EED-AF05B5D9943A}" destId="{969347D6-91AC-43BD-BDC5-BC1E69C2AC0C}" srcOrd="0" destOrd="0" presId="urn:microsoft.com/office/officeart/2005/8/layout/process1"/>
    <dgm:cxn modelId="{4A72716F-2444-470C-B876-747AB2152D35}" type="presParOf" srcId="{BCAC7B8D-C939-41EE-B25A-403D9B51455B}" destId="{B385F3FC-3D7D-4101-885A-DC9668E6A403}" srcOrd="8" destOrd="0" presId="urn:microsoft.com/office/officeart/2005/8/layout/process1"/>
    <dgm:cxn modelId="{81432A77-BEFC-4BDE-A51A-E90B819AC727}" type="presParOf" srcId="{BCAC7B8D-C939-41EE-B25A-403D9B51455B}" destId="{C42EE550-57FB-4BAC-86B1-7FC2C0A1B795}" srcOrd="9" destOrd="0" presId="urn:microsoft.com/office/officeart/2005/8/layout/process1"/>
    <dgm:cxn modelId="{EA53BC56-6BCD-434C-99BF-8FFF6243F92B}" type="presParOf" srcId="{C42EE550-57FB-4BAC-86B1-7FC2C0A1B795}" destId="{FD35D9B7-396F-4BE8-B3A8-EB8F37BC9410}" srcOrd="0" destOrd="0" presId="urn:microsoft.com/office/officeart/2005/8/layout/process1"/>
    <dgm:cxn modelId="{7293FEC9-C2C8-47CA-8F7C-0134866E35BC}" type="presParOf" srcId="{BCAC7B8D-C939-41EE-B25A-403D9B51455B}" destId="{285C958E-D339-49E1-A429-CA44B54884C2}" srcOrd="10"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703104-558E-4184-A9BE-F312465ED868}" type="doc">
      <dgm:prSet loTypeId="urn:microsoft.com/office/officeart/2005/8/layout/process1" loCatId="process" qsTypeId="urn:microsoft.com/office/officeart/2005/8/quickstyle/simple1" qsCatId="simple" csTypeId="urn:microsoft.com/office/officeart/2005/8/colors/accent1_2" csCatId="accent1" phldr="1"/>
      <dgm:spPr/>
    </dgm:pt>
    <dgm:pt modelId="{F6E53E6A-E79D-465D-BE31-5F66FACD78A9}">
      <dgm:prSet phldrT="[Text]" custT="1"/>
      <dgm:spPr/>
      <dgm:t>
        <a:bodyPr/>
        <a:lstStyle/>
        <a:p>
          <a:r>
            <a:rPr lang="en-GB" sz="1200">
              <a:latin typeface="Times New Roman" panose="02020603050405020304" pitchFamily="18" charset="0"/>
              <a:cs typeface="Times New Roman" panose="02020603050405020304" pitchFamily="18" charset="0"/>
            </a:rPr>
            <a:t>Observe average  victims involved in each district, identify the one  with the highest average</a:t>
          </a:r>
        </a:p>
      </dgm:t>
    </dgm:pt>
    <dgm:pt modelId="{35E5983B-0B4D-4ACA-811C-D4117ECA14A6}" type="parTrans" cxnId="{3E396DC8-79FC-46DD-A8C6-241097D715F6}">
      <dgm:prSet/>
      <dgm:spPr/>
      <dgm:t>
        <a:bodyPr/>
        <a:lstStyle/>
        <a:p>
          <a:endParaRPr lang="en-GB"/>
        </a:p>
      </dgm:t>
    </dgm:pt>
    <dgm:pt modelId="{F5D02960-342D-42AE-A179-01858E7CC8E7}" type="sibTrans" cxnId="{3E396DC8-79FC-46DD-A8C6-241097D715F6}">
      <dgm:prSet/>
      <dgm:spPr/>
      <dgm:t>
        <a:bodyPr/>
        <a:lstStyle/>
        <a:p>
          <a:endParaRPr lang="en-GB"/>
        </a:p>
      </dgm:t>
    </dgm:pt>
    <dgm:pt modelId="{F4D7880F-E2AA-4BCF-AB36-AB027BABCA2F}">
      <dgm:prSet phldrT="[Text]" custT="1"/>
      <dgm:spPr/>
      <dgm:t>
        <a:bodyPr/>
        <a:lstStyle/>
        <a:p>
          <a:r>
            <a:rPr lang="en-GB" sz="1200">
              <a:latin typeface="Times New Roman" panose="02020603050405020304" pitchFamily="18" charset="0"/>
              <a:cs typeface="Times New Roman" panose="02020603050405020304" pitchFamily="18" charset="0"/>
            </a:rPr>
            <a:t>Observe average victims involved in each neighborhood of the district with the highest average</a:t>
          </a:r>
        </a:p>
      </dgm:t>
    </dgm:pt>
    <dgm:pt modelId="{12823D54-CEA6-4DCC-BFC5-44B45CF41F16}" type="parTrans" cxnId="{2B087922-BA49-452A-AD02-D2168917F2E6}">
      <dgm:prSet/>
      <dgm:spPr/>
      <dgm:t>
        <a:bodyPr/>
        <a:lstStyle/>
        <a:p>
          <a:endParaRPr lang="en-GB"/>
        </a:p>
      </dgm:t>
    </dgm:pt>
    <dgm:pt modelId="{BEDE6A8F-96D4-48D6-A6C7-3334005C2C0B}" type="sibTrans" cxnId="{2B087922-BA49-452A-AD02-D2168917F2E6}">
      <dgm:prSet/>
      <dgm:spPr/>
      <dgm:t>
        <a:bodyPr/>
        <a:lstStyle/>
        <a:p>
          <a:endParaRPr lang="en-GB"/>
        </a:p>
      </dgm:t>
    </dgm:pt>
    <dgm:pt modelId="{E313CC7B-5BFB-4941-B533-5324AA7913A4}">
      <dgm:prSet phldrT="[Text]" custT="1"/>
      <dgm:spPr/>
      <dgm:t>
        <a:bodyPr/>
        <a:lstStyle/>
        <a:p>
          <a:r>
            <a:rPr lang="en-GB" sz="1200">
              <a:latin typeface="Times New Roman" panose="02020603050405020304" pitchFamily="18" charset="0"/>
              <a:cs typeface="Times New Roman" panose="02020603050405020304" pitchFamily="18" charset="0"/>
            </a:rPr>
            <a:t>In this neighbourhood, observe the average victims involved per weekday</a:t>
          </a:r>
        </a:p>
      </dgm:t>
    </dgm:pt>
    <dgm:pt modelId="{98F77DDE-6D8F-41BD-866B-84A58F013A17}" type="parTrans" cxnId="{74801E5A-6D98-48CD-9344-A14A0CCA1D31}">
      <dgm:prSet/>
      <dgm:spPr/>
      <dgm:t>
        <a:bodyPr/>
        <a:lstStyle/>
        <a:p>
          <a:endParaRPr lang="en-GB"/>
        </a:p>
      </dgm:t>
    </dgm:pt>
    <dgm:pt modelId="{FECA818C-0241-440F-82DE-E21375B21568}" type="sibTrans" cxnId="{74801E5A-6D98-48CD-9344-A14A0CCA1D31}">
      <dgm:prSet/>
      <dgm:spPr/>
      <dgm:t>
        <a:bodyPr/>
        <a:lstStyle/>
        <a:p>
          <a:endParaRPr lang="en-GB"/>
        </a:p>
      </dgm:t>
    </dgm:pt>
    <dgm:pt modelId="{26EB1EB1-8A38-4E00-BE15-7F5BD4157CF4}">
      <dgm:prSet phldrT="[Text]" custT="1"/>
      <dgm:spPr/>
      <dgm:t>
        <a:bodyPr/>
        <a:lstStyle/>
        <a:p>
          <a:r>
            <a:rPr lang="en-GB" sz="1200">
              <a:latin typeface="Times New Roman" panose="02020603050405020304" pitchFamily="18" charset="0"/>
              <a:cs typeface="Times New Roman" panose="02020603050405020304" pitchFamily="18" charset="0"/>
            </a:rPr>
            <a:t>On the weekday with the highest average victims involved, observe the average victims per part of the day</a:t>
          </a:r>
        </a:p>
      </dgm:t>
    </dgm:pt>
    <dgm:pt modelId="{BAD4396E-CDC8-4216-ACE7-2A31CEC89B8C}" type="parTrans" cxnId="{A88A5C2F-6F28-4F46-97D1-F3FF8C07FED0}">
      <dgm:prSet/>
      <dgm:spPr/>
      <dgm:t>
        <a:bodyPr/>
        <a:lstStyle/>
        <a:p>
          <a:endParaRPr lang="en-GB"/>
        </a:p>
      </dgm:t>
    </dgm:pt>
    <dgm:pt modelId="{BCDF1B7B-1BE9-4BE7-8EFC-9BC2BCCF8EAB}" type="sibTrans" cxnId="{A88A5C2F-6F28-4F46-97D1-F3FF8C07FED0}">
      <dgm:prSet/>
      <dgm:spPr/>
      <dgm:t>
        <a:bodyPr/>
        <a:lstStyle/>
        <a:p>
          <a:endParaRPr lang="en-GB"/>
        </a:p>
      </dgm:t>
    </dgm:pt>
    <dgm:pt modelId="{E85A60B2-50AC-4BED-8876-C91A0CCE8E55}">
      <dgm:prSet phldrT="[Text]" custT="1"/>
      <dgm:spPr/>
      <dgm:t>
        <a:bodyPr/>
        <a:lstStyle/>
        <a:p>
          <a:r>
            <a:rPr lang="en-GB" sz="1200">
              <a:latin typeface="Times New Roman" panose="02020603050405020304" pitchFamily="18" charset="0"/>
              <a:cs typeface="Times New Roman" panose="02020603050405020304" pitchFamily="18" charset="0"/>
            </a:rPr>
            <a:t>In this part of the day, observe the average victims by hour </a:t>
          </a:r>
        </a:p>
      </dgm:t>
    </dgm:pt>
    <dgm:pt modelId="{1B747747-E52E-43CE-8040-A9E4E6DC2381}" type="parTrans" cxnId="{20573DD5-3870-4C91-BD44-E17A08125987}">
      <dgm:prSet/>
      <dgm:spPr/>
      <dgm:t>
        <a:bodyPr/>
        <a:lstStyle/>
        <a:p>
          <a:endParaRPr lang="en-GB"/>
        </a:p>
      </dgm:t>
    </dgm:pt>
    <dgm:pt modelId="{144CF50D-F4E0-4779-8284-87E6A72B3F3C}" type="sibTrans" cxnId="{20573DD5-3870-4C91-BD44-E17A08125987}">
      <dgm:prSet/>
      <dgm:spPr/>
      <dgm:t>
        <a:bodyPr/>
        <a:lstStyle/>
        <a:p>
          <a:endParaRPr lang="en-GB"/>
        </a:p>
      </dgm:t>
    </dgm:pt>
    <dgm:pt modelId="{BCAC7B8D-C939-41EE-B25A-403D9B51455B}" type="pres">
      <dgm:prSet presAssocID="{97703104-558E-4184-A9BE-F312465ED868}" presName="Name0" presStyleCnt="0">
        <dgm:presLayoutVars>
          <dgm:dir/>
          <dgm:resizeHandles val="exact"/>
        </dgm:presLayoutVars>
      </dgm:prSet>
      <dgm:spPr/>
    </dgm:pt>
    <dgm:pt modelId="{E78931F5-052A-4FA4-90E2-98FADC51156E}" type="pres">
      <dgm:prSet presAssocID="{F6E53E6A-E79D-465D-BE31-5F66FACD78A9}" presName="node" presStyleLbl="node1" presStyleIdx="0" presStyleCnt="5" custLinFactNeighborX="-6206" custLinFactNeighborY="-336">
        <dgm:presLayoutVars>
          <dgm:bulletEnabled val="1"/>
        </dgm:presLayoutVars>
      </dgm:prSet>
      <dgm:spPr/>
    </dgm:pt>
    <dgm:pt modelId="{ECFCFB40-F872-4A58-B09D-0DC01DBC0A6F}" type="pres">
      <dgm:prSet presAssocID="{F5D02960-342D-42AE-A179-01858E7CC8E7}" presName="sibTrans" presStyleLbl="sibTrans2D1" presStyleIdx="0" presStyleCnt="4"/>
      <dgm:spPr/>
    </dgm:pt>
    <dgm:pt modelId="{1E0C30B4-3BA1-4D05-87C4-A769F1B701B8}" type="pres">
      <dgm:prSet presAssocID="{F5D02960-342D-42AE-A179-01858E7CC8E7}" presName="connectorText" presStyleLbl="sibTrans2D1" presStyleIdx="0" presStyleCnt="4"/>
      <dgm:spPr/>
    </dgm:pt>
    <dgm:pt modelId="{5DEEA29B-C22B-4BE6-B959-2626DFFF5426}" type="pres">
      <dgm:prSet presAssocID="{F4D7880F-E2AA-4BCF-AB36-AB027BABCA2F}" presName="node" presStyleLbl="node1" presStyleIdx="1" presStyleCnt="5">
        <dgm:presLayoutVars>
          <dgm:bulletEnabled val="1"/>
        </dgm:presLayoutVars>
      </dgm:prSet>
      <dgm:spPr/>
    </dgm:pt>
    <dgm:pt modelId="{A3211A93-D646-48E7-A9C9-E41F949C5312}" type="pres">
      <dgm:prSet presAssocID="{BEDE6A8F-96D4-48D6-A6C7-3334005C2C0B}" presName="sibTrans" presStyleLbl="sibTrans2D1" presStyleIdx="1" presStyleCnt="4"/>
      <dgm:spPr/>
    </dgm:pt>
    <dgm:pt modelId="{759D3571-216A-4395-9DB6-0AC6A643D95C}" type="pres">
      <dgm:prSet presAssocID="{BEDE6A8F-96D4-48D6-A6C7-3334005C2C0B}" presName="connectorText" presStyleLbl="sibTrans2D1" presStyleIdx="1" presStyleCnt="4"/>
      <dgm:spPr/>
    </dgm:pt>
    <dgm:pt modelId="{E5C67400-8EFC-4730-8AB7-828A5F40E7AD}" type="pres">
      <dgm:prSet presAssocID="{E313CC7B-5BFB-4941-B533-5324AA7913A4}" presName="node" presStyleLbl="node1" presStyleIdx="2" presStyleCnt="5">
        <dgm:presLayoutVars>
          <dgm:bulletEnabled val="1"/>
        </dgm:presLayoutVars>
      </dgm:prSet>
      <dgm:spPr/>
    </dgm:pt>
    <dgm:pt modelId="{FF3E4A83-0829-445C-8475-1AF3535863EF}" type="pres">
      <dgm:prSet presAssocID="{FECA818C-0241-440F-82DE-E21375B21568}" presName="sibTrans" presStyleLbl="sibTrans2D1" presStyleIdx="2" presStyleCnt="4"/>
      <dgm:spPr/>
    </dgm:pt>
    <dgm:pt modelId="{9DF727E0-6398-4A1E-927D-60244D2FD74D}" type="pres">
      <dgm:prSet presAssocID="{FECA818C-0241-440F-82DE-E21375B21568}" presName="connectorText" presStyleLbl="sibTrans2D1" presStyleIdx="2" presStyleCnt="4"/>
      <dgm:spPr/>
    </dgm:pt>
    <dgm:pt modelId="{40D676AA-D4D0-458F-925C-FC1D99C69C37}" type="pres">
      <dgm:prSet presAssocID="{26EB1EB1-8A38-4E00-BE15-7F5BD4157CF4}" presName="node" presStyleLbl="node1" presStyleIdx="3" presStyleCnt="5" custLinFactNeighborX="119" custLinFactNeighborY="-262">
        <dgm:presLayoutVars>
          <dgm:bulletEnabled val="1"/>
        </dgm:presLayoutVars>
      </dgm:prSet>
      <dgm:spPr/>
    </dgm:pt>
    <dgm:pt modelId="{E4788A39-6DF6-43F7-8EED-AF05B5D9943A}" type="pres">
      <dgm:prSet presAssocID="{BCDF1B7B-1BE9-4BE7-8EFC-9BC2BCCF8EAB}" presName="sibTrans" presStyleLbl="sibTrans2D1" presStyleIdx="3" presStyleCnt="4"/>
      <dgm:spPr/>
    </dgm:pt>
    <dgm:pt modelId="{969347D6-91AC-43BD-BDC5-BC1E69C2AC0C}" type="pres">
      <dgm:prSet presAssocID="{BCDF1B7B-1BE9-4BE7-8EFC-9BC2BCCF8EAB}" presName="connectorText" presStyleLbl="sibTrans2D1" presStyleIdx="3" presStyleCnt="4"/>
      <dgm:spPr/>
    </dgm:pt>
    <dgm:pt modelId="{B385F3FC-3D7D-4101-885A-DC9668E6A403}" type="pres">
      <dgm:prSet presAssocID="{E85A60B2-50AC-4BED-8876-C91A0CCE8E55}" presName="node" presStyleLbl="node1" presStyleIdx="4" presStyleCnt="5">
        <dgm:presLayoutVars>
          <dgm:bulletEnabled val="1"/>
        </dgm:presLayoutVars>
      </dgm:prSet>
      <dgm:spPr/>
    </dgm:pt>
  </dgm:ptLst>
  <dgm:cxnLst>
    <dgm:cxn modelId="{20BA5315-3860-40E1-9963-C67F19928B07}" type="presOf" srcId="{BCDF1B7B-1BE9-4BE7-8EFC-9BC2BCCF8EAB}" destId="{969347D6-91AC-43BD-BDC5-BC1E69C2AC0C}" srcOrd="1" destOrd="0" presId="urn:microsoft.com/office/officeart/2005/8/layout/process1"/>
    <dgm:cxn modelId="{2B087922-BA49-452A-AD02-D2168917F2E6}" srcId="{97703104-558E-4184-A9BE-F312465ED868}" destId="{F4D7880F-E2AA-4BCF-AB36-AB027BABCA2F}" srcOrd="1" destOrd="0" parTransId="{12823D54-CEA6-4DCC-BFC5-44B45CF41F16}" sibTransId="{BEDE6A8F-96D4-48D6-A6C7-3334005C2C0B}"/>
    <dgm:cxn modelId="{9EEBD12D-D4E0-4325-9765-62B90D2B93EB}" type="presOf" srcId="{FECA818C-0241-440F-82DE-E21375B21568}" destId="{FF3E4A83-0829-445C-8475-1AF3535863EF}" srcOrd="0" destOrd="0" presId="urn:microsoft.com/office/officeart/2005/8/layout/process1"/>
    <dgm:cxn modelId="{A88A5C2F-6F28-4F46-97D1-F3FF8C07FED0}" srcId="{97703104-558E-4184-A9BE-F312465ED868}" destId="{26EB1EB1-8A38-4E00-BE15-7F5BD4157CF4}" srcOrd="3" destOrd="0" parTransId="{BAD4396E-CDC8-4216-ACE7-2A31CEC89B8C}" sibTransId="{BCDF1B7B-1BE9-4BE7-8EFC-9BC2BCCF8EAB}"/>
    <dgm:cxn modelId="{74642A31-510A-47E7-A9FD-22CC8F528DFF}" type="presOf" srcId="{97703104-558E-4184-A9BE-F312465ED868}" destId="{BCAC7B8D-C939-41EE-B25A-403D9B51455B}" srcOrd="0" destOrd="0" presId="urn:microsoft.com/office/officeart/2005/8/layout/process1"/>
    <dgm:cxn modelId="{9DAEA865-A217-4F0A-B812-63CB65AAF559}" type="presOf" srcId="{F5D02960-342D-42AE-A179-01858E7CC8E7}" destId="{ECFCFB40-F872-4A58-B09D-0DC01DBC0A6F}" srcOrd="0" destOrd="0" presId="urn:microsoft.com/office/officeart/2005/8/layout/process1"/>
    <dgm:cxn modelId="{9C55D947-0656-4417-AB5A-6A79A5CEE579}" type="presOf" srcId="{F4D7880F-E2AA-4BCF-AB36-AB027BABCA2F}" destId="{5DEEA29B-C22B-4BE6-B959-2626DFFF5426}" srcOrd="0" destOrd="0" presId="urn:microsoft.com/office/officeart/2005/8/layout/process1"/>
    <dgm:cxn modelId="{E5301F55-1F61-407E-87B6-38548A2D39BA}" type="presOf" srcId="{E85A60B2-50AC-4BED-8876-C91A0CCE8E55}" destId="{B385F3FC-3D7D-4101-885A-DC9668E6A403}" srcOrd="0" destOrd="0" presId="urn:microsoft.com/office/officeart/2005/8/layout/process1"/>
    <dgm:cxn modelId="{74801E5A-6D98-48CD-9344-A14A0CCA1D31}" srcId="{97703104-558E-4184-A9BE-F312465ED868}" destId="{E313CC7B-5BFB-4941-B533-5324AA7913A4}" srcOrd="2" destOrd="0" parTransId="{98F77DDE-6D8F-41BD-866B-84A58F013A17}" sibTransId="{FECA818C-0241-440F-82DE-E21375B21568}"/>
    <dgm:cxn modelId="{2E07A986-D564-40B2-9FDA-2D9923AFA0FE}" type="presOf" srcId="{FECA818C-0241-440F-82DE-E21375B21568}" destId="{9DF727E0-6398-4A1E-927D-60244D2FD74D}" srcOrd="1" destOrd="0" presId="urn:microsoft.com/office/officeart/2005/8/layout/process1"/>
    <dgm:cxn modelId="{F9E16B90-5399-48E6-A588-3053FCDAE71E}" type="presOf" srcId="{BEDE6A8F-96D4-48D6-A6C7-3334005C2C0B}" destId="{759D3571-216A-4395-9DB6-0AC6A643D95C}" srcOrd="1" destOrd="0" presId="urn:microsoft.com/office/officeart/2005/8/layout/process1"/>
    <dgm:cxn modelId="{CAD18AAF-CA51-4A48-B14A-7A1D18B00EF4}" type="presOf" srcId="{26EB1EB1-8A38-4E00-BE15-7F5BD4157CF4}" destId="{40D676AA-D4D0-458F-925C-FC1D99C69C37}" srcOrd="0" destOrd="0" presId="urn:microsoft.com/office/officeart/2005/8/layout/process1"/>
    <dgm:cxn modelId="{4DD337BE-FD7B-4A04-B643-E0C19B7C1099}" type="presOf" srcId="{E313CC7B-5BFB-4941-B533-5324AA7913A4}" destId="{E5C67400-8EFC-4730-8AB7-828A5F40E7AD}" srcOrd="0" destOrd="0" presId="urn:microsoft.com/office/officeart/2005/8/layout/process1"/>
    <dgm:cxn modelId="{3B18ABC6-FDDC-4368-9BC2-50B66C32A526}" type="presOf" srcId="{F5D02960-342D-42AE-A179-01858E7CC8E7}" destId="{1E0C30B4-3BA1-4D05-87C4-A769F1B701B8}" srcOrd="1" destOrd="0" presId="urn:microsoft.com/office/officeart/2005/8/layout/process1"/>
    <dgm:cxn modelId="{3E396DC8-79FC-46DD-A8C6-241097D715F6}" srcId="{97703104-558E-4184-A9BE-F312465ED868}" destId="{F6E53E6A-E79D-465D-BE31-5F66FACD78A9}" srcOrd="0" destOrd="0" parTransId="{35E5983B-0B4D-4ACA-811C-D4117ECA14A6}" sibTransId="{F5D02960-342D-42AE-A179-01858E7CC8E7}"/>
    <dgm:cxn modelId="{6C3CAAC8-E476-411F-B542-74E061C7185E}" type="presOf" srcId="{BEDE6A8F-96D4-48D6-A6C7-3334005C2C0B}" destId="{A3211A93-D646-48E7-A9C9-E41F949C5312}" srcOrd="0" destOrd="0" presId="urn:microsoft.com/office/officeart/2005/8/layout/process1"/>
    <dgm:cxn modelId="{20573DD5-3870-4C91-BD44-E17A08125987}" srcId="{97703104-558E-4184-A9BE-F312465ED868}" destId="{E85A60B2-50AC-4BED-8876-C91A0CCE8E55}" srcOrd="4" destOrd="0" parTransId="{1B747747-E52E-43CE-8040-A9E4E6DC2381}" sibTransId="{144CF50D-F4E0-4779-8284-87E6A72B3F3C}"/>
    <dgm:cxn modelId="{FA7B1AD6-9BA9-4122-A10A-5124F1CAA42D}" type="presOf" srcId="{F6E53E6A-E79D-465D-BE31-5F66FACD78A9}" destId="{E78931F5-052A-4FA4-90E2-98FADC51156E}" srcOrd="0" destOrd="0" presId="urn:microsoft.com/office/officeart/2005/8/layout/process1"/>
    <dgm:cxn modelId="{88E450DA-95AB-49F6-B5B8-97A55C990FBC}" type="presOf" srcId="{BCDF1B7B-1BE9-4BE7-8EFC-9BC2BCCF8EAB}" destId="{E4788A39-6DF6-43F7-8EED-AF05B5D9943A}" srcOrd="0" destOrd="0" presId="urn:microsoft.com/office/officeart/2005/8/layout/process1"/>
    <dgm:cxn modelId="{4CBBAF60-51BF-482E-8158-C5DBEB3573FC}" type="presParOf" srcId="{BCAC7B8D-C939-41EE-B25A-403D9B51455B}" destId="{E78931F5-052A-4FA4-90E2-98FADC51156E}" srcOrd="0" destOrd="0" presId="urn:microsoft.com/office/officeart/2005/8/layout/process1"/>
    <dgm:cxn modelId="{A05CFEFD-5374-4F07-BEB3-254A4BFD6D59}" type="presParOf" srcId="{BCAC7B8D-C939-41EE-B25A-403D9B51455B}" destId="{ECFCFB40-F872-4A58-B09D-0DC01DBC0A6F}" srcOrd="1" destOrd="0" presId="urn:microsoft.com/office/officeart/2005/8/layout/process1"/>
    <dgm:cxn modelId="{B2501472-660D-45DA-9093-CDD1B0950801}" type="presParOf" srcId="{ECFCFB40-F872-4A58-B09D-0DC01DBC0A6F}" destId="{1E0C30B4-3BA1-4D05-87C4-A769F1B701B8}" srcOrd="0" destOrd="0" presId="urn:microsoft.com/office/officeart/2005/8/layout/process1"/>
    <dgm:cxn modelId="{5CC832F1-3989-4400-B6BB-7091BE2250D7}" type="presParOf" srcId="{BCAC7B8D-C939-41EE-B25A-403D9B51455B}" destId="{5DEEA29B-C22B-4BE6-B959-2626DFFF5426}" srcOrd="2" destOrd="0" presId="urn:microsoft.com/office/officeart/2005/8/layout/process1"/>
    <dgm:cxn modelId="{4CD67BD9-35F6-4F71-88A2-ABCF170B09FE}" type="presParOf" srcId="{BCAC7B8D-C939-41EE-B25A-403D9B51455B}" destId="{A3211A93-D646-48E7-A9C9-E41F949C5312}" srcOrd="3" destOrd="0" presId="urn:microsoft.com/office/officeart/2005/8/layout/process1"/>
    <dgm:cxn modelId="{381B8A85-C744-46B8-B8BD-4EBE401F8BAA}" type="presParOf" srcId="{A3211A93-D646-48E7-A9C9-E41F949C5312}" destId="{759D3571-216A-4395-9DB6-0AC6A643D95C}" srcOrd="0" destOrd="0" presId="urn:microsoft.com/office/officeart/2005/8/layout/process1"/>
    <dgm:cxn modelId="{D7E13041-6683-4DC2-A69E-8E8B64E0C86F}" type="presParOf" srcId="{BCAC7B8D-C939-41EE-B25A-403D9B51455B}" destId="{E5C67400-8EFC-4730-8AB7-828A5F40E7AD}" srcOrd="4" destOrd="0" presId="urn:microsoft.com/office/officeart/2005/8/layout/process1"/>
    <dgm:cxn modelId="{0761F38F-7123-4D49-889D-6724B12CAB02}" type="presParOf" srcId="{BCAC7B8D-C939-41EE-B25A-403D9B51455B}" destId="{FF3E4A83-0829-445C-8475-1AF3535863EF}" srcOrd="5" destOrd="0" presId="urn:microsoft.com/office/officeart/2005/8/layout/process1"/>
    <dgm:cxn modelId="{31D293D0-0586-4B66-9AD2-0B2EE8C8786B}" type="presParOf" srcId="{FF3E4A83-0829-445C-8475-1AF3535863EF}" destId="{9DF727E0-6398-4A1E-927D-60244D2FD74D}" srcOrd="0" destOrd="0" presId="urn:microsoft.com/office/officeart/2005/8/layout/process1"/>
    <dgm:cxn modelId="{F1524426-CB34-4381-B157-91F863A6084E}" type="presParOf" srcId="{BCAC7B8D-C939-41EE-B25A-403D9B51455B}" destId="{40D676AA-D4D0-458F-925C-FC1D99C69C37}" srcOrd="6" destOrd="0" presId="urn:microsoft.com/office/officeart/2005/8/layout/process1"/>
    <dgm:cxn modelId="{A13E7AE3-DCF1-452B-A6CA-888DC750E789}" type="presParOf" srcId="{BCAC7B8D-C939-41EE-B25A-403D9B51455B}" destId="{E4788A39-6DF6-43F7-8EED-AF05B5D9943A}" srcOrd="7" destOrd="0" presId="urn:microsoft.com/office/officeart/2005/8/layout/process1"/>
    <dgm:cxn modelId="{13B1764B-47DA-4AA7-AE4C-09A785E48287}" type="presParOf" srcId="{E4788A39-6DF6-43F7-8EED-AF05B5D9943A}" destId="{969347D6-91AC-43BD-BDC5-BC1E69C2AC0C}" srcOrd="0" destOrd="0" presId="urn:microsoft.com/office/officeart/2005/8/layout/process1"/>
    <dgm:cxn modelId="{4A72716F-2444-470C-B876-747AB2152D35}" type="presParOf" srcId="{BCAC7B8D-C939-41EE-B25A-403D9B51455B}" destId="{B385F3FC-3D7D-4101-885A-DC9668E6A403}" srcOrd="8"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8931F5-052A-4FA4-90E2-98FADC51156E}">
      <dsp:nvSpPr>
        <dsp:cNvPr id="0" name=""/>
        <dsp:cNvSpPr/>
      </dsp:nvSpPr>
      <dsp:spPr>
        <a:xfrm>
          <a:off x="0" y="314308"/>
          <a:ext cx="696549" cy="26605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Observe total vehicles involved in each district, identify the district with the highest total</a:t>
          </a:r>
        </a:p>
      </dsp:txBody>
      <dsp:txXfrm>
        <a:off x="20401" y="334709"/>
        <a:ext cx="655747" cy="2619782"/>
      </dsp:txXfrm>
    </dsp:sp>
    <dsp:sp modelId="{ECFCFB40-F872-4A58-B09D-0DC01DBC0A6F}">
      <dsp:nvSpPr>
        <dsp:cNvPr id="0" name=""/>
        <dsp:cNvSpPr/>
      </dsp:nvSpPr>
      <dsp:spPr>
        <a:xfrm rot="31426">
          <a:off x="766881" y="1562736"/>
          <a:ext cx="149118" cy="1727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766882" y="1597081"/>
        <a:ext cx="104383" cy="103646"/>
      </dsp:txXfrm>
    </dsp:sp>
    <dsp:sp modelId="{5DEEA29B-C22B-4BE6-B959-2626DFFF5426}">
      <dsp:nvSpPr>
        <dsp:cNvPr id="0" name=""/>
        <dsp:cNvSpPr/>
      </dsp:nvSpPr>
      <dsp:spPr>
        <a:xfrm>
          <a:off x="977892" y="323247"/>
          <a:ext cx="696549" cy="26605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Observe total vehicles involved in each neighborhood of the district with the highest total </a:t>
          </a:r>
        </a:p>
      </dsp:txBody>
      <dsp:txXfrm>
        <a:off x="998293" y="343648"/>
        <a:ext cx="655747" cy="2619782"/>
      </dsp:txXfrm>
    </dsp:sp>
    <dsp:sp modelId="{A3211A93-D646-48E7-A9C9-E41F949C5312}">
      <dsp:nvSpPr>
        <dsp:cNvPr id="0" name=""/>
        <dsp:cNvSpPr/>
      </dsp:nvSpPr>
      <dsp:spPr>
        <a:xfrm>
          <a:off x="1744096" y="1567167"/>
          <a:ext cx="147668" cy="1727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1744096" y="1601716"/>
        <a:ext cx="103368" cy="103646"/>
      </dsp:txXfrm>
    </dsp:sp>
    <dsp:sp modelId="{E5C67400-8EFC-4730-8AB7-828A5F40E7AD}">
      <dsp:nvSpPr>
        <dsp:cNvPr id="0" name=""/>
        <dsp:cNvSpPr/>
      </dsp:nvSpPr>
      <dsp:spPr>
        <a:xfrm>
          <a:off x="1953061" y="323247"/>
          <a:ext cx="696549" cy="26605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Identify the streets with the highest total vehicles involved in the neighborhood with the highest total</a:t>
          </a:r>
        </a:p>
      </dsp:txBody>
      <dsp:txXfrm>
        <a:off x="1973462" y="343648"/>
        <a:ext cx="655747" cy="2619782"/>
      </dsp:txXfrm>
    </dsp:sp>
    <dsp:sp modelId="{FF3E4A83-0829-445C-8475-1AF3535863EF}">
      <dsp:nvSpPr>
        <dsp:cNvPr id="0" name=""/>
        <dsp:cNvSpPr/>
      </dsp:nvSpPr>
      <dsp:spPr>
        <a:xfrm rot="21575435">
          <a:off x="2719346" y="1563652"/>
          <a:ext cx="147847" cy="1727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2719347" y="1598359"/>
        <a:ext cx="103493" cy="103646"/>
      </dsp:txXfrm>
    </dsp:sp>
    <dsp:sp modelId="{40D676AA-D4D0-458F-925C-FC1D99C69C37}">
      <dsp:nvSpPr>
        <dsp:cNvPr id="0" name=""/>
        <dsp:cNvSpPr/>
      </dsp:nvSpPr>
      <dsp:spPr>
        <a:xfrm>
          <a:off x="2928561" y="316276"/>
          <a:ext cx="696549" cy="26605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In the street with the highest total, observe total vehicles in each part of the day</a:t>
          </a:r>
        </a:p>
      </dsp:txBody>
      <dsp:txXfrm>
        <a:off x="2948962" y="336677"/>
        <a:ext cx="655747" cy="2619782"/>
      </dsp:txXfrm>
    </dsp:sp>
    <dsp:sp modelId="{E4788A39-6DF6-43F7-8EED-AF05B5D9943A}">
      <dsp:nvSpPr>
        <dsp:cNvPr id="0" name=""/>
        <dsp:cNvSpPr/>
      </dsp:nvSpPr>
      <dsp:spPr>
        <a:xfrm rot="24582">
          <a:off x="3694680" y="1563712"/>
          <a:ext cx="147496" cy="1727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3694681" y="1598103"/>
        <a:ext cx="103247" cy="103646"/>
      </dsp:txXfrm>
    </dsp:sp>
    <dsp:sp modelId="{B385F3FC-3D7D-4101-885A-DC9668E6A403}">
      <dsp:nvSpPr>
        <dsp:cNvPr id="0" name=""/>
        <dsp:cNvSpPr/>
      </dsp:nvSpPr>
      <dsp:spPr>
        <a:xfrm>
          <a:off x="3903398" y="323247"/>
          <a:ext cx="696549" cy="26605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Does the part with the highest total vehicles in this area also has the highest total vehicles overall in the neghborhood?</a:t>
          </a:r>
        </a:p>
      </dsp:txBody>
      <dsp:txXfrm>
        <a:off x="3923799" y="343648"/>
        <a:ext cx="655747" cy="2619782"/>
      </dsp:txXfrm>
    </dsp:sp>
    <dsp:sp modelId="{C42EE550-57FB-4BAC-86B1-7FC2C0A1B795}">
      <dsp:nvSpPr>
        <dsp:cNvPr id="0" name=""/>
        <dsp:cNvSpPr/>
      </dsp:nvSpPr>
      <dsp:spPr>
        <a:xfrm>
          <a:off x="4669602" y="1567167"/>
          <a:ext cx="147668" cy="17274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4669602" y="1601716"/>
        <a:ext cx="103368" cy="103646"/>
      </dsp:txXfrm>
    </dsp:sp>
    <dsp:sp modelId="{285C958E-D339-49E1-A429-CA44B54884C2}">
      <dsp:nvSpPr>
        <dsp:cNvPr id="0" name=""/>
        <dsp:cNvSpPr/>
      </dsp:nvSpPr>
      <dsp:spPr>
        <a:xfrm>
          <a:off x="4878567" y="323247"/>
          <a:ext cx="696549" cy="26605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On the street with the highest total vehicles, what day, part of the day, and hours have the highest total vehicles?</a:t>
          </a:r>
        </a:p>
      </dsp:txBody>
      <dsp:txXfrm>
        <a:off x="4898968" y="343648"/>
        <a:ext cx="655747" cy="26197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8931F5-052A-4FA4-90E2-98FADC51156E}">
      <dsp:nvSpPr>
        <dsp:cNvPr id="0" name=""/>
        <dsp:cNvSpPr/>
      </dsp:nvSpPr>
      <dsp:spPr>
        <a:xfrm>
          <a:off x="0" y="629786"/>
          <a:ext cx="843477" cy="20338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Observe average  victims involved in each district, identify the one  with the highest average</a:t>
          </a:r>
        </a:p>
      </dsp:txBody>
      <dsp:txXfrm>
        <a:off x="24705" y="654491"/>
        <a:ext cx="794067" cy="1984429"/>
      </dsp:txXfrm>
    </dsp:sp>
    <dsp:sp modelId="{ECFCFB40-F872-4A58-B09D-0DC01DBC0A6F}">
      <dsp:nvSpPr>
        <dsp:cNvPr id="0" name=""/>
        <dsp:cNvSpPr/>
      </dsp:nvSpPr>
      <dsp:spPr>
        <a:xfrm rot="19803">
          <a:off x="929184" y="1545561"/>
          <a:ext cx="181705" cy="2091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929184" y="1587240"/>
        <a:ext cx="127194" cy="125510"/>
      </dsp:txXfrm>
    </dsp:sp>
    <dsp:sp modelId="{5DEEA29B-C22B-4BE6-B959-2626DFFF5426}">
      <dsp:nvSpPr>
        <dsp:cNvPr id="0" name=""/>
        <dsp:cNvSpPr/>
      </dsp:nvSpPr>
      <dsp:spPr>
        <a:xfrm>
          <a:off x="1186312" y="636620"/>
          <a:ext cx="843477" cy="20338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Observe average victims involved in each neighborhood of the district with the highest average</a:t>
          </a:r>
        </a:p>
      </dsp:txBody>
      <dsp:txXfrm>
        <a:off x="1211017" y="661325"/>
        <a:ext cx="794067" cy="1984429"/>
      </dsp:txXfrm>
    </dsp:sp>
    <dsp:sp modelId="{A3211A93-D646-48E7-A9C9-E41F949C5312}">
      <dsp:nvSpPr>
        <dsp:cNvPr id="0" name=""/>
        <dsp:cNvSpPr/>
      </dsp:nvSpPr>
      <dsp:spPr>
        <a:xfrm>
          <a:off x="2114138" y="1548948"/>
          <a:ext cx="178817" cy="2091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114138" y="1590784"/>
        <a:ext cx="125172" cy="125510"/>
      </dsp:txXfrm>
    </dsp:sp>
    <dsp:sp modelId="{E5C67400-8EFC-4730-8AB7-828A5F40E7AD}">
      <dsp:nvSpPr>
        <dsp:cNvPr id="0" name=""/>
        <dsp:cNvSpPr/>
      </dsp:nvSpPr>
      <dsp:spPr>
        <a:xfrm>
          <a:off x="2367181" y="636620"/>
          <a:ext cx="843477" cy="20338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In this neighbourhood, observe the average victims involved per weekday</a:t>
          </a:r>
        </a:p>
      </dsp:txBody>
      <dsp:txXfrm>
        <a:off x="2391886" y="661325"/>
        <a:ext cx="794067" cy="1984429"/>
      </dsp:txXfrm>
    </dsp:sp>
    <dsp:sp modelId="{FF3E4A83-0829-445C-8475-1AF3535863EF}">
      <dsp:nvSpPr>
        <dsp:cNvPr id="0" name=""/>
        <dsp:cNvSpPr/>
      </dsp:nvSpPr>
      <dsp:spPr>
        <a:xfrm rot="21584493">
          <a:off x="3295105" y="1546261"/>
          <a:ext cx="179031" cy="2091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295105" y="1588218"/>
        <a:ext cx="125322" cy="125510"/>
      </dsp:txXfrm>
    </dsp:sp>
    <dsp:sp modelId="{40D676AA-D4D0-458F-925C-FC1D99C69C37}">
      <dsp:nvSpPr>
        <dsp:cNvPr id="0" name=""/>
        <dsp:cNvSpPr/>
      </dsp:nvSpPr>
      <dsp:spPr>
        <a:xfrm>
          <a:off x="3548451" y="631291"/>
          <a:ext cx="843477" cy="20338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On the weekday with the highest average victims involved, observe the average victims per part of the day</a:t>
          </a:r>
        </a:p>
      </dsp:txBody>
      <dsp:txXfrm>
        <a:off x="3573156" y="655996"/>
        <a:ext cx="794067" cy="1984429"/>
      </dsp:txXfrm>
    </dsp:sp>
    <dsp:sp modelId="{E4788A39-6DF6-43F7-8EED-AF05B5D9943A}">
      <dsp:nvSpPr>
        <dsp:cNvPr id="0" name=""/>
        <dsp:cNvSpPr/>
      </dsp:nvSpPr>
      <dsp:spPr>
        <a:xfrm rot="15518">
          <a:off x="4476175" y="1546307"/>
          <a:ext cx="178606" cy="2091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4476175" y="1588022"/>
        <a:ext cx="125024" cy="125510"/>
      </dsp:txXfrm>
    </dsp:sp>
    <dsp:sp modelId="{B385F3FC-3D7D-4101-885A-DC9668E6A403}">
      <dsp:nvSpPr>
        <dsp:cNvPr id="0" name=""/>
        <dsp:cNvSpPr/>
      </dsp:nvSpPr>
      <dsp:spPr>
        <a:xfrm>
          <a:off x="4728918" y="636620"/>
          <a:ext cx="843477" cy="20338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In this part of the day, observe the average victims by hour </a:t>
          </a:r>
        </a:p>
      </dsp:txBody>
      <dsp:txXfrm>
        <a:off x="4753623" y="661325"/>
        <a:ext cx="794067" cy="19844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8</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Nadeem</dc:creator>
  <cp:keywords/>
  <dc:description/>
  <cp:lastModifiedBy>Uzair Nadeem</cp:lastModifiedBy>
  <cp:revision>48</cp:revision>
  <dcterms:created xsi:type="dcterms:W3CDTF">2025-03-02T06:14:00Z</dcterms:created>
  <dcterms:modified xsi:type="dcterms:W3CDTF">2025-03-04T18:44:00Z</dcterms:modified>
</cp:coreProperties>
</file>