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MCLSIN7998545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4 x 20'FCL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84,928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3460011769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