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B289" w14:textId="77777777" w:rsidR="0065314D" w:rsidRDefault="0065314D">
      <w:pPr>
        <w:pStyle w:val="Heading1"/>
        <w:rPr>
          <w:rFonts w:eastAsia="Times New Roman"/>
        </w:rPr>
      </w:pPr>
      <w:r>
        <w:rPr>
          <w:rFonts w:eastAsia="Times New Roman"/>
        </w:rPr>
        <w:t>Drive - 2070 Pattern Migration - Event Configuration Notes</w:t>
      </w:r>
    </w:p>
    <w:p w14:paraId="51D91B45" w14:textId="77777777" w:rsidR="0065314D" w:rsidRDefault="0065314D">
      <w:pPr>
        <w:pStyle w:val="Heading2"/>
        <w:rPr>
          <w:rFonts w:eastAsia="Times New Roman"/>
        </w:rPr>
      </w:pPr>
      <w:r>
        <w:rPr>
          <w:rFonts w:eastAsia="Times New Roman"/>
        </w:rPr>
        <w:t>Migration process</w:t>
      </w:r>
    </w:p>
    <w:p w14:paraId="10F7F651" w14:textId="77777777" w:rsidR="0065314D" w:rsidRDefault="0065314D">
      <w:pPr>
        <w:pStyle w:val="NormalWeb"/>
      </w:pPr>
      <w:r>
        <w:t>“Global” for all Wind customers</w:t>
      </w:r>
    </w:p>
    <w:p w14:paraId="13B14983" w14:textId="77777777" w:rsidR="0065314D" w:rsidRDefault="0065314D">
      <w:pPr>
        <w:pStyle w:val="NormalWeb"/>
        <w:numPr>
          <w:ilvl w:val="0"/>
          <w:numId w:val="1"/>
        </w:numPr>
      </w:pPr>
      <w:r>
        <w:t>Set up Event Sets for all OEM codes (4 OEMS for Pattern)</w:t>
      </w:r>
    </w:p>
    <w:p w14:paraId="135DD007" w14:textId="77777777" w:rsidR="0065314D" w:rsidRDefault="0065314D">
      <w:pPr>
        <w:pStyle w:val="NormalWeb"/>
        <w:numPr>
          <w:ilvl w:val="1"/>
          <w:numId w:val="1"/>
        </w:numPr>
      </w:pPr>
      <w:r>
        <w:t>Defined in Excel by</w:t>
      </w:r>
      <w:r>
        <w:t xml:space="preserve"> </w:t>
      </w:r>
      <w:hyperlink r:id="rId5" w:tgtFrame="_blank" w:history="1">
        <w:r>
          <w:rPr>
            <w:rStyle w:val="Hyperlink"/>
          </w:rPr>
          <w:t>Anthony Crockford (Deactivated)</w:t>
        </w:r>
      </w:hyperlink>
      <w:r>
        <w:t xml:space="preserve"> </w:t>
      </w:r>
      <w:hyperlink r:id="rId6" w:history="1">
        <w:r>
          <w:rPr>
            <w:rStyle w:val="Hyperlink"/>
          </w:rPr>
          <w:t>Unity Event Set Library</w:t>
        </w:r>
      </w:hyperlink>
    </w:p>
    <w:p w14:paraId="1102612E" w14:textId="77777777" w:rsidR="0065314D" w:rsidRDefault="0065314D">
      <w:pPr>
        <w:pStyle w:val="NormalWeb"/>
        <w:numPr>
          <w:ilvl w:val="1"/>
          <w:numId w:val="1"/>
        </w:numPr>
      </w:pPr>
      <w:r>
        <w:t>Deployed in Unity by</w:t>
      </w:r>
      <w:r>
        <w:t xml:space="preserve"> </w:t>
      </w:r>
      <w:hyperlink r:id="rId7" w:tgtFrame="_blank" w:history="1">
        <w:r>
          <w:rPr>
            <w:rStyle w:val="Hyperlink"/>
          </w:rPr>
          <w:t>Jonathan Gosselin</w:t>
        </w:r>
      </w:hyperlink>
    </w:p>
    <w:p w14:paraId="2356E3E0" w14:textId="77777777" w:rsidR="0065314D" w:rsidRDefault="0065314D">
      <w:pPr>
        <w:pStyle w:val="NormalWeb"/>
        <w:numPr>
          <w:ilvl w:val="0"/>
          <w:numId w:val="1"/>
        </w:numPr>
      </w:pPr>
      <w:r>
        <w:t>Set up “global” Category Sets.</w:t>
      </w:r>
    </w:p>
    <w:p w14:paraId="5770CAC3" w14:textId="77777777" w:rsidR="0065314D" w:rsidRDefault="0065314D">
      <w:pPr>
        <w:pStyle w:val="NormalWeb"/>
        <w:numPr>
          <w:ilvl w:val="1"/>
          <w:numId w:val="2"/>
        </w:numPr>
      </w:pPr>
      <w:r>
        <w:t>Defined in Excel by</w:t>
      </w:r>
      <w:r>
        <w:t xml:space="preserve"> </w:t>
      </w:r>
      <w:hyperlink r:id="rId8" w:tgtFrame="_blank" w:history="1">
        <w:r>
          <w:rPr>
            <w:rStyle w:val="Hyperlink"/>
          </w:rPr>
          <w:t>Anthony Crockford (Deactivated)</w:t>
        </w:r>
      </w:hyperlink>
      <w:r>
        <w:t xml:space="preserve"> </w:t>
      </w:r>
      <w:hyperlink r:id="rId9" w:history="1">
        <w:r>
          <w:rPr>
            <w:rStyle w:val="Hyperlink"/>
          </w:rPr>
          <w:t>Unity Category Set Library</w:t>
        </w:r>
      </w:hyperlink>
    </w:p>
    <w:p w14:paraId="1D1F7222" w14:textId="77777777" w:rsidR="0065314D" w:rsidRDefault="0065314D">
      <w:pPr>
        <w:pStyle w:val="NormalWeb"/>
        <w:numPr>
          <w:ilvl w:val="1"/>
          <w:numId w:val="2"/>
        </w:numPr>
      </w:pPr>
      <w:r>
        <w:t>Deployed in Unity by</w:t>
      </w:r>
      <w:r>
        <w:t xml:space="preserve"> </w:t>
      </w:r>
      <w:hyperlink r:id="rId10" w:tgtFrame="_blank" w:history="1">
        <w:r>
          <w:rPr>
            <w:rStyle w:val="Hyperlink"/>
          </w:rPr>
          <w:t>Jonathan Gosselin</w:t>
        </w:r>
      </w:hyperlink>
      <w:r>
        <w:t xml:space="preserve"> &amp;</w:t>
      </w:r>
      <w:r>
        <w:t xml:space="preserve"> </w:t>
      </w:r>
      <w:hyperlink r:id="rId11" w:tgtFrame="_blank" w:history="1">
        <w:r>
          <w:rPr>
            <w:rStyle w:val="Hyperlink"/>
          </w:rPr>
          <w:t>Alexander Alekseev</w:t>
        </w:r>
      </w:hyperlink>
    </w:p>
    <w:p w14:paraId="5A6A4D47" w14:textId="77777777" w:rsidR="0065314D" w:rsidRDefault="0065314D">
      <w:pPr>
        <w:pStyle w:val="NormalWeb"/>
        <w:numPr>
          <w:ilvl w:val="0"/>
          <w:numId w:val="1"/>
        </w:numPr>
      </w:pPr>
      <w:r>
        <w:t>Make “master” mapping between Event Set and Category Sets.</w:t>
      </w:r>
    </w:p>
    <w:p w14:paraId="3B238F36" w14:textId="77777777" w:rsidR="0065314D" w:rsidRDefault="0065314D">
      <w:pPr>
        <w:pStyle w:val="NormalWeb"/>
        <w:numPr>
          <w:ilvl w:val="1"/>
          <w:numId w:val="3"/>
        </w:numPr>
      </w:pPr>
      <w:r>
        <w:t>Defined in the</w:t>
      </w:r>
      <w:r>
        <w:t xml:space="preserve"> </w:t>
      </w:r>
      <w:hyperlink r:id="rId12" w:history="1">
        <w:r>
          <w:rPr>
            <w:rStyle w:val="Hyperlink"/>
          </w:rPr>
          <w:t>Unity Event Set Library</w:t>
        </w:r>
      </w:hyperlink>
      <w:r>
        <w:t xml:space="preserve"> Excels, and deployed in Unity by</w:t>
      </w:r>
      <w:r>
        <w:t xml:space="preserve"> </w:t>
      </w:r>
      <w:hyperlink r:id="rId13" w:tgtFrame="_blank" w:history="1">
        <w:r>
          <w:rPr>
            <w:rStyle w:val="Hyperlink"/>
          </w:rPr>
          <w:t>Jonathan Gosselin</w:t>
        </w:r>
      </w:hyperlink>
    </w:p>
    <w:p w14:paraId="5E39CC1A" w14:textId="77777777" w:rsidR="0065314D" w:rsidRDefault="0065314D">
      <w:pPr>
        <w:pStyle w:val="NormalWeb"/>
      </w:pPr>
      <w:r>
        <w:t>Custom for Pattern:</w:t>
      </w:r>
    </w:p>
    <w:p w14:paraId="6A57F834" w14:textId="77777777" w:rsidR="0065314D" w:rsidRDefault="0065314D">
      <w:pPr>
        <w:pStyle w:val="NormalWeb"/>
        <w:numPr>
          <w:ilvl w:val="0"/>
          <w:numId w:val="4"/>
        </w:numPr>
      </w:pPr>
      <w:r>
        <w:t>Add custom Category Sets. For Pattern, this includes</w:t>
      </w:r>
    </w:p>
    <w:p w14:paraId="4BD9DF45" w14:textId="77777777" w:rsidR="0065314D" w:rsidRDefault="0065314D">
      <w:pPr>
        <w:pStyle w:val="NormalWeb"/>
        <w:numPr>
          <w:ilvl w:val="1"/>
          <w:numId w:val="4"/>
        </w:numPr>
      </w:pPr>
      <w:r>
        <w:t>Pattern Internal Availability. A variation of “Custom Text” that Pattern uses for Drive. See notes below.</w:t>
      </w:r>
    </w:p>
    <w:p w14:paraId="005747FE" w14:textId="77777777" w:rsidR="0065314D" w:rsidRDefault="0065314D">
      <w:pPr>
        <w:pStyle w:val="NormalWeb"/>
        <w:numPr>
          <w:ilvl w:val="1"/>
          <w:numId w:val="4"/>
        </w:numPr>
      </w:pPr>
      <w:r>
        <w:t>Reset Rules. Copied straight from Drive. See notes below.</w:t>
      </w:r>
    </w:p>
    <w:p w14:paraId="2F717A4C" w14:textId="77777777" w:rsidR="0065314D" w:rsidRDefault="0065314D">
      <w:pPr>
        <w:pStyle w:val="NormalWeb"/>
        <w:numPr>
          <w:ilvl w:val="1"/>
          <w:numId w:val="4"/>
        </w:numPr>
      </w:pPr>
      <w:r>
        <w:t>Defined in Excel by</w:t>
      </w:r>
      <w:r>
        <w:t xml:space="preserve"> </w:t>
      </w:r>
      <w:hyperlink r:id="rId14" w:tgtFrame="_blank" w:history="1">
        <w:r>
          <w:rPr>
            <w:rStyle w:val="Hyperlink"/>
          </w:rPr>
          <w:t>Anthony Crockford (Deactivated)</w:t>
        </w:r>
      </w:hyperlink>
    </w:p>
    <w:p w14:paraId="2F6D70BB" w14:textId="77777777" w:rsidR="0065314D" w:rsidRDefault="0065314D">
      <w:pPr>
        <w:pStyle w:val="NormalWeb"/>
        <w:numPr>
          <w:ilvl w:val="1"/>
          <w:numId w:val="4"/>
        </w:numPr>
      </w:pPr>
      <w:r>
        <w:t>Deployed in Unity by</w:t>
      </w:r>
      <w:r>
        <w:t xml:space="preserve"> </w:t>
      </w:r>
      <w:hyperlink r:id="rId15" w:tgtFrame="_blank" w:history="1">
        <w:r>
          <w:rPr>
            <w:rStyle w:val="Hyperlink"/>
          </w:rPr>
          <w:t>Jonathan Gosselin</w:t>
        </w:r>
      </w:hyperlink>
    </w:p>
    <w:p w14:paraId="148A83DD" w14:textId="77777777" w:rsidR="0065314D" w:rsidRDefault="0065314D">
      <w:pPr>
        <w:pStyle w:val="NormalWeb"/>
        <w:numPr>
          <w:ilvl w:val="0"/>
          <w:numId w:val="4"/>
        </w:numPr>
      </w:pPr>
      <w:r>
        <w:t>Define ‘Availability marker’ for Pattern Internal Availability Category Set. This is necessary to be able to toggle ‘Used for ELA’.</w:t>
      </w:r>
    </w:p>
    <w:p w14:paraId="20F1652B" w14:textId="77777777" w:rsidR="0065314D" w:rsidRDefault="0065314D">
      <w:pPr>
        <w:pStyle w:val="NormalWeb"/>
        <w:numPr>
          <w:ilvl w:val="1"/>
          <w:numId w:val="5"/>
        </w:numPr>
      </w:pPr>
      <w:r>
        <w:t>Extracted configuration of Custom Text &gt; IEC Level 5 &gt; Operational PBA from Drive. See notes below</w:t>
      </w:r>
    </w:p>
    <w:p w14:paraId="67C2D8B8" w14:textId="77777777" w:rsidR="0065314D" w:rsidRDefault="0065314D">
      <w:pPr>
        <w:pStyle w:val="NormalWeb"/>
        <w:numPr>
          <w:ilvl w:val="1"/>
          <w:numId w:val="5"/>
        </w:numPr>
      </w:pPr>
      <w:r>
        <w:t>Manually added to Pattern Internal Availability Category Set in Unity by</w:t>
      </w:r>
      <w:r>
        <w:t xml:space="preserve"> </w:t>
      </w:r>
      <w:hyperlink r:id="rId16" w:tgtFrame="_blank" w:history="1">
        <w:r>
          <w:rPr>
            <w:rStyle w:val="Hyperlink"/>
          </w:rPr>
          <w:t>Anthony Crockford (Deactivated)</w:t>
        </w:r>
      </w:hyperlink>
    </w:p>
    <w:p w14:paraId="3900EA3A" w14:textId="77777777" w:rsidR="0065314D" w:rsidRDefault="0065314D">
      <w:pPr>
        <w:pStyle w:val="NormalWeb"/>
        <w:numPr>
          <w:ilvl w:val="1"/>
          <w:numId w:val="5"/>
        </w:numPr>
      </w:pPr>
      <w:r>
        <w:t>Set toggle ‘use for ELA’</w:t>
      </w:r>
    </w:p>
    <w:p w14:paraId="732695AC" w14:textId="77777777" w:rsidR="0065314D" w:rsidRDefault="0065314D">
      <w:pPr>
        <w:spacing w:beforeAutospacing="1" w:afterAutospacing="1"/>
        <w:ind w:left="144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1C44E07" wp14:editId="12F26632">
            <wp:extent cx="4457700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E930" w14:textId="77777777" w:rsidR="0065314D" w:rsidRDefault="0065314D">
      <w:pPr>
        <w:pStyle w:val="NormalWeb"/>
        <w:numPr>
          <w:ilvl w:val="0"/>
          <w:numId w:val="4"/>
        </w:numPr>
      </w:pPr>
      <w:r>
        <w:t>Apply site-specific overrides, extracted and converted from Drive.</w:t>
      </w:r>
    </w:p>
    <w:p w14:paraId="4A269A19" w14:textId="77777777" w:rsidR="0065314D" w:rsidRDefault="0065314D">
      <w:pPr>
        <w:pStyle w:val="NormalWeb"/>
        <w:numPr>
          <w:ilvl w:val="1"/>
          <w:numId w:val="6"/>
        </w:numPr>
      </w:pPr>
      <w:r>
        <w:t>Defined in Excel by</w:t>
      </w:r>
      <w:r>
        <w:t xml:space="preserve"> </w:t>
      </w:r>
      <w:hyperlink r:id="rId18" w:tgtFrame="_blank" w:history="1">
        <w:r>
          <w:rPr>
            <w:rStyle w:val="Hyperlink"/>
          </w:rPr>
          <w:t>Anthony Crockford (Deactivated)</w:t>
        </w:r>
      </w:hyperlink>
    </w:p>
    <w:p w14:paraId="45F28BBF" w14:textId="77777777" w:rsidR="0065314D" w:rsidRDefault="0065314D">
      <w:pPr>
        <w:pStyle w:val="NormalWeb"/>
        <w:numPr>
          <w:ilvl w:val="2"/>
          <w:numId w:val="6"/>
        </w:numPr>
      </w:pPr>
      <w:r>
        <w:t xml:space="preserve">Each site has a separate Excel here: </w:t>
      </w:r>
      <w:hyperlink r:id="rId19" w:history="1">
        <w:r>
          <w:rPr>
            <w:rStyle w:val="Hyperlink"/>
          </w:rPr>
          <w:t>Events configuration migration</w:t>
        </w:r>
      </w:hyperlink>
    </w:p>
    <w:p w14:paraId="04E7EFFD" w14:textId="77777777" w:rsidR="0065314D" w:rsidRDefault="0065314D">
      <w:pPr>
        <w:pStyle w:val="NormalWeb"/>
        <w:numPr>
          <w:ilvl w:val="3"/>
          <w:numId w:val="6"/>
        </w:numPr>
      </w:pPr>
      <w:r>
        <w:t>Note: format for GE turbine Excels is older. I created a more complete version for Siemens and Vestas Excels.</w:t>
      </w:r>
    </w:p>
    <w:p w14:paraId="50EE68F8" w14:textId="77777777" w:rsidR="0065314D" w:rsidRDefault="0065314D">
      <w:pPr>
        <w:pStyle w:val="NormalWeb"/>
        <w:numPr>
          <w:ilvl w:val="1"/>
          <w:numId w:val="6"/>
        </w:numPr>
      </w:pPr>
      <w:r>
        <w:t>Deployed in Unity by</w:t>
      </w:r>
      <w:r>
        <w:t xml:space="preserve"> </w:t>
      </w:r>
      <w:hyperlink r:id="rId20" w:tgtFrame="_blank" w:history="1">
        <w:r>
          <w:rPr>
            <w:rStyle w:val="Hyperlink"/>
          </w:rPr>
          <w:t>Jonathan Gosselin</w:t>
        </w:r>
      </w:hyperlink>
    </w:p>
    <w:p w14:paraId="653DC470" w14:textId="77777777" w:rsidR="0065314D" w:rsidRDefault="0065314D">
      <w:pPr>
        <w:pStyle w:val="Heading2"/>
        <w:rPr>
          <w:rFonts w:eastAsia="Times New Roman"/>
        </w:rPr>
      </w:pPr>
      <w:r>
        <w:rPr>
          <w:rFonts w:eastAsia="Times New Roman"/>
        </w:rPr>
        <w:t>Loss Allocation category (Pattern Internal Availability)</w:t>
      </w:r>
    </w:p>
    <w:p w14:paraId="0DA5EE6F" w14:textId="77777777" w:rsidR="0065314D" w:rsidRDefault="0065314D">
      <w:pPr>
        <w:pStyle w:val="NormalWeb"/>
      </w:pPr>
      <w:r>
        <w:t>The Loss Allocation category set is based on “Custom Text” in Drive. Pattern called it their “Internal Availability” category set.</w:t>
      </w:r>
    </w:p>
    <w:p w14:paraId="31B8C176" w14:textId="77777777" w:rsidR="0065314D" w:rsidRDefault="0065314D">
      <w:pPr>
        <w:pStyle w:val="NormalWeb"/>
      </w:pPr>
      <w:r>
        <w:t>Drive used Group Event Type instead of the category for ELA/TLA. As closely as possible, the Unity mapping has been matched to the Custom Text + Group Event Type in Drive.</w:t>
      </w:r>
    </w:p>
    <w:p w14:paraId="17E29AFF" w14:textId="77777777" w:rsidR="0065314D" w:rsidRDefault="0065314D">
      <w:pPr>
        <w:pStyle w:val="NormalWeb"/>
        <w:numPr>
          <w:ilvl w:val="0"/>
          <w:numId w:val="7"/>
        </w:numPr>
      </w:pPr>
      <w:r>
        <w:t xml:space="preserve">Most categories are clearly before or after curtailment, based on the Drive </w:t>
      </w:r>
      <w:proofErr w:type="spellStart"/>
      <w:r>
        <w:t>boolean</w:t>
      </w:r>
      <w:proofErr w:type="spellEnd"/>
      <w:r>
        <w:t xml:space="preserve"> configuration.</w:t>
      </w:r>
    </w:p>
    <w:p w14:paraId="6B60D4EB" w14:textId="77777777" w:rsidR="0065314D" w:rsidRDefault="0065314D">
      <w:pPr>
        <w:pStyle w:val="NormalWeb"/>
        <w:numPr>
          <w:ilvl w:val="1"/>
          <w:numId w:val="7"/>
        </w:numPr>
      </w:pPr>
      <w:r>
        <w:t>Most downtimes are before curtailment.</w:t>
      </w:r>
    </w:p>
    <w:p w14:paraId="7CD5229E" w14:textId="77777777" w:rsidR="0065314D" w:rsidRDefault="0065314D">
      <w:pPr>
        <w:pStyle w:val="NormalWeb"/>
        <w:numPr>
          <w:ilvl w:val="1"/>
          <w:numId w:val="7"/>
        </w:numPr>
      </w:pPr>
      <w:r>
        <w:t>Most degraded and standby are after curtailment.</w:t>
      </w:r>
    </w:p>
    <w:p w14:paraId="179E134B" w14:textId="77777777" w:rsidR="0065314D" w:rsidRDefault="0065314D">
      <w:pPr>
        <w:pStyle w:val="NormalWeb"/>
        <w:numPr>
          <w:ilvl w:val="0"/>
          <w:numId w:val="7"/>
        </w:numPr>
      </w:pPr>
      <w:r>
        <w:t>Some sites have some of those categories reversed (e.g. Downtime after curtailment), so I’ve added some categories with “ELA after curtailment” explicitly in the name.</w:t>
      </w:r>
    </w:p>
    <w:p w14:paraId="2656DC85" w14:textId="77777777" w:rsidR="0065314D" w:rsidRDefault="0065314D">
      <w:pPr>
        <w:pStyle w:val="NormalWeb"/>
      </w:pPr>
      <w:r>
        <w:t xml:space="preserve">See: </w:t>
      </w:r>
      <w:hyperlink r:id="rId21" w:history="1">
        <w:r>
          <w:rPr>
            <w:rStyle w:val="Hyperlink"/>
          </w:rPr>
          <w:t>Convert Drive event mapping to Unity categories with ELA and TLA priority.xlsx</w:t>
        </w:r>
      </w:hyperlink>
      <w:r>
        <w:t xml:space="preserve"> with tab </w:t>
      </w:r>
      <w:r>
        <w:rPr>
          <w:rStyle w:val="Emphasis"/>
        </w:rPr>
        <w:t>2070</w:t>
      </w:r>
      <w:r>
        <w:t>.</w:t>
      </w:r>
    </w:p>
    <w:p w14:paraId="6D569D99" w14:textId="77777777" w:rsidR="0065314D" w:rsidRDefault="0065314D">
      <w:pPr>
        <w:pStyle w:val="Heading2"/>
        <w:rPr>
          <w:rFonts w:eastAsia="Times New Roman"/>
        </w:rPr>
      </w:pPr>
      <w:r>
        <w:rPr>
          <w:rFonts w:eastAsia="Times New Roman"/>
        </w:rPr>
        <w:t>Reset Rules</w:t>
      </w:r>
    </w:p>
    <w:p w14:paraId="2EE8FB22" w14:textId="77777777" w:rsidR="0065314D" w:rsidRDefault="0065314D">
      <w:pPr>
        <w:pStyle w:val="NormalWeb"/>
      </w:pPr>
      <w:r>
        <w:t>Pattern uses ‘Reset Rules’ in Drive and has a Remote Reset Log functionality.</w:t>
      </w:r>
    </w:p>
    <w:p w14:paraId="3AF70744" w14:textId="77777777" w:rsidR="0065314D" w:rsidRDefault="0065314D">
      <w:pPr>
        <w:pStyle w:val="NormalWeb"/>
      </w:pPr>
      <w:r>
        <w:t>For the migration, I propose a category set called Reset Rules, which we populate with the current rules they have in Drive. We set a default mapping that every code is set to “No Rule Defined”, then use the site overrides to bring over the Drive rules that Pattern set.</w:t>
      </w:r>
    </w:p>
    <w:p w14:paraId="31DE9338" w14:textId="77777777" w:rsidR="0065314D" w:rsidRDefault="0065314D">
      <w:pPr>
        <w:pStyle w:val="NormalWeb"/>
      </w:pPr>
      <w:r>
        <w:t>I don’t recommend that we set this as a recommended category for all Customers:</w:t>
      </w:r>
    </w:p>
    <w:p w14:paraId="42C2AB2D" w14:textId="77777777" w:rsidR="0065314D" w:rsidRDefault="0065314D">
      <w:pPr>
        <w:pStyle w:val="NormalWeb"/>
        <w:numPr>
          <w:ilvl w:val="0"/>
          <w:numId w:val="8"/>
        </w:numPr>
      </w:pPr>
      <w:r>
        <w:t>This is not a category set which is actively used by most Drive Customers</w:t>
      </w:r>
    </w:p>
    <w:p w14:paraId="412DC366" w14:textId="77777777" w:rsidR="0065314D" w:rsidRDefault="0065314D">
      <w:pPr>
        <w:pStyle w:val="NormalWeb"/>
        <w:numPr>
          <w:ilvl w:val="0"/>
          <w:numId w:val="8"/>
        </w:numPr>
      </w:pPr>
      <w:r>
        <w:t>it is very site-specific</w:t>
      </w:r>
    </w:p>
    <w:p w14:paraId="13AE0908" w14:textId="77777777" w:rsidR="0065314D" w:rsidRDefault="0065314D">
      <w:pPr>
        <w:pStyle w:val="NormalWeb"/>
        <w:numPr>
          <w:ilvl w:val="0"/>
          <w:numId w:val="8"/>
        </w:numPr>
      </w:pPr>
      <w:r>
        <w:t>if the wrong rule is specified, an incorrect site action could be taken, which potentially damages the turbines. We should leave it up to Customers to specify this</w:t>
      </w:r>
    </w:p>
    <w:p w14:paraId="169D3DBE" w14:textId="77777777" w:rsidR="0065314D" w:rsidRDefault="0065314D">
      <w:pPr>
        <w:pStyle w:val="NormalWeb"/>
      </w:pPr>
      <w:r>
        <w:t xml:space="preserve">In early 2025, we found that Pattern was still modifying the Reset Rules in Drive occasionally. </w:t>
      </w:r>
      <w:proofErr w:type="gramStart"/>
      <w:r>
        <w:t>In order to</w:t>
      </w:r>
      <w:proofErr w:type="gramEnd"/>
      <w:r>
        <w:t xml:space="preserve"> get the most complete set of overrides, the following script could be executed </w:t>
      </w:r>
      <w:proofErr w:type="gramStart"/>
      <w:r>
        <w:t>at the moment</w:t>
      </w:r>
      <w:proofErr w:type="gramEnd"/>
      <w:r>
        <w:t xml:space="preserve"> that Pattern stops using Drive to start using Unity:</w:t>
      </w:r>
    </w:p>
    <w:p w14:paraId="29566097" w14:textId="77777777" w:rsidR="0065314D" w:rsidRDefault="0065314D">
      <w:pPr>
        <w:pStyle w:val="NormalWeb"/>
        <w:numPr>
          <w:ilvl w:val="0"/>
          <w:numId w:val="9"/>
        </w:numPr>
      </w:pPr>
      <w:r>
        <w:t xml:space="preserve">This SQL query will find all Reset Rules per code in Drive: </w:t>
      </w:r>
      <w:hyperlink r:id="rId22" w:history="1">
        <w:r>
          <w:rPr>
            <w:rStyle w:val="Hyperlink"/>
          </w:rPr>
          <w:t xml:space="preserve">Extract Reset Rules for Pattern for Unity </w:t>
        </w:r>
        <w:proofErr w:type="spellStart"/>
        <w:r>
          <w:rPr>
            <w:rStyle w:val="Hyperlink"/>
          </w:rPr>
          <w:t>migration.sql</w:t>
        </w:r>
        <w:proofErr w:type="spellEnd"/>
      </w:hyperlink>
      <w:r>
        <w:t xml:space="preserve"> (it is specific to Pattern but could be modified). The results of the query are extracted here, as of Feb 4, 2025: </w:t>
      </w:r>
      <w:hyperlink r:id="rId23" w:history="1">
        <w:r>
          <w:rPr>
            <w:rStyle w:val="Hyperlink"/>
          </w:rPr>
          <w:t>Pattern Reset Rules overrides - 2025-02-04.xlsx</w:t>
        </w:r>
      </w:hyperlink>
    </w:p>
    <w:sectPr w:rsidR="0065314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C36"/>
    <w:multiLevelType w:val="multilevel"/>
    <w:tmpl w:val="5F3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A235D"/>
    <w:multiLevelType w:val="multilevel"/>
    <w:tmpl w:val="D448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72DFC"/>
    <w:multiLevelType w:val="multilevel"/>
    <w:tmpl w:val="C6F68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A7E75"/>
    <w:multiLevelType w:val="multilevel"/>
    <w:tmpl w:val="491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026F3"/>
    <w:multiLevelType w:val="multilevel"/>
    <w:tmpl w:val="BFA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02883">
    <w:abstractNumId w:val="1"/>
  </w:num>
  <w:num w:numId="2" w16cid:durableId="1264265219">
    <w:abstractNumId w:val="1"/>
    <w:lvlOverride w:ilvl="1">
      <w:startOverride w:val="1"/>
    </w:lvlOverride>
  </w:num>
  <w:num w:numId="3" w16cid:durableId="472017721">
    <w:abstractNumId w:val="1"/>
    <w:lvlOverride w:ilvl="1">
      <w:startOverride w:val="1"/>
    </w:lvlOverride>
  </w:num>
  <w:num w:numId="4" w16cid:durableId="94642437">
    <w:abstractNumId w:val="2"/>
  </w:num>
  <w:num w:numId="5" w16cid:durableId="1278833325">
    <w:abstractNumId w:val="2"/>
    <w:lvlOverride w:ilvl="1">
      <w:startOverride w:val="1"/>
    </w:lvlOverride>
  </w:num>
  <w:num w:numId="6" w16cid:durableId="811412459">
    <w:abstractNumId w:val="2"/>
    <w:lvlOverride w:ilvl="1">
      <w:startOverride w:val="1"/>
    </w:lvlOverride>
  </w:num>
  <w:num w:numId="7" w16cid:durableId="973145770">
    <w:abstractNumId w:val="4"/>
  </w:num>
  <w:num w:numId="8" w16cid:durableId="1443336">
    <w:abstractNumId w:val="3"/>
  </w:num>
  <w:num w:numId="9" w16cid:durableId="189524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2D"/>
    <w:rsid w:val="001A5D2D"/>
    <w:rsid w:val="0065314D"/>
    <w:rsid w:val="007066C5"/>
    <w:rsid w:val="00866DE9"/>
    <w:rsid w:val="00DB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4C8CE"/>
  <w15:chartTrackingRefBased/>
  <w15:docId w15:val="{5D39A1E2-148E-42FC-82D5-8FE1D682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confluence-embedded-file-wrapper">
    <w:name w:val="confluence-embedded-file-wrapper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werfactors.atlassian.net/wiki/people/5cc8ae80326cf40e4549c3a1?ref=confluence" TargetMode="External"/><Relationship Id="rId13" Type="http://schemas.openxmlformats.org/officeDocument/2006/relationships/hyperlink" Target="https://powerfactors.atlassian.net/wiki/people/5e274851ef603b0ca6f70cb2?ref=confluence" TargetMode="External"/><Relationship Id="rId18" Type="http://schemas.openxmlformats.org/officeDocument/2006/relationships/hyperlink" Target="https://powerfactors.atlassian.net/wiki/people/5cc8ae80326cf40e4549c3a1?ref=conflue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fdrive.sharepoint.com/:x:/s/ImplementationServices2/EX2rBC3rIbVEtW_-JNgy9AMBars98CnLy2sOPf2Cd_tqNw?e=XCreo3" TargetMode="External"/><Relationship Id="rId7" Type="http://schemas.openxmlformats.org/officeDocument/2006/relationships/hyperlink" Target="https://powerfactors.atlassian.net/wiki/people/5e274851ef603b0ca6f70cb2?ref=confluence" TargetMode="External"/><Relationship Id="rId12" Type="http://schemas.openxmlformats.org/officeDocument/2006/relationships/hyperlink" Target="https://powerfactors.atlassian.net/wiki/spaces/IS/pages/3858924143/Unity+Event+Set+Library" TargetMode="External"/><Relationship Id="rId17" Type="http://schemas.openxmlformats.org/officeDocument/2006/relationships/image" Target="media/image1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owerfactors.atlassian.net/wiki/people/5cc8ae80326cf40e4549c3a1?ref=confluence" TargetMode="External"/><Relationship Id="rId20" Type="http://schemas.openxmlformats.org/officeDocument/2006/relationships/hyperlink" Target="https://powerfactors.atlassian.net/wiki/people/5e274851ef603b0ca6f70cb2?ref=conflue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werfactors.atlassian.net/wiki/spaces/IS/pages/3858924143/Unity+Event+Set+Library" TargetMode="External"/><Relationship Id="rId11" Type="http://schemas.openxmlformats.org/officeDocument/2006/relationships/hyperlink" Target="https://powerfactors.atlassian.net/wiki/people/61f85a0ec224b80069c79516?ref=confluenc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owerfactors.atlassian.net/wiki/people/5cc8ae80326cf40e4549c3a1?ref=confluence" TargetMode="External"/><Relationship Id="rId15" Type="http://schemas.openxmlformats.org/officeDocument/2006/relationships/hyperlink" Target="https://powerfactors.atlassian.net/wiki/people/5e274851ef603b0ca6f70cb2?ref=confluence" TargetMode="External"/><Relationship Id="rId23" Type="http://schemas.openxmlformats.org/officeDocument/2006/relationships/hyperlink" Target="https://pfdrive.sharepoint.com/:x:/s/ImplementationServices2/ETzDtBKg7O5Fr9ACx72fEAYBswLYSAQwoMST8x6lEv7aFQ?e=gvcxCn" TargetMode="External"/><Relationship Id="rId10" Type="http://schemas.openxmlformats.org/officeDocument/2006/relationships/hyperlink" Target="https://powerfactors.atlassian.net/wiki/people/5e274851ef603b0ca6f70cb2?ref=confluence" TargetMode="External"/><Relationship Id="rId19" Type="http://schemas.openxmlformats.org/officeDocument/2006/relationships/hyperlink" Target="https://pfdrive.sharepoint.com/:f:/s/ImplementationServices2/Em6nh2BnqGxDtYhF6EJg1SUBkQWaW0wVydjlk4Br9J59Eg?e=6UiJX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werfactors.atlassian.net/wiki/spaces/IS/pages/3859710024/Unity+Category+Set+Library" TargetMode="External"/><Relationship Id="rId14" Type="http://schemas.openxmlformats.org/officeDocument/2006/relationships/hyperlink" Target="https://powerfactors.atlassian.net/wiki/people/5cc8ae80326cf40e4549c3a1?ref=confluence" TargetMode="External"/><Relationship Id="rId22" Type="http://schemas.openxmlformats.org/officeDocument/2006/relationships/hyperlink" Target="https://pfdrive.sharepoint.com/:u:/s/ImplementationServices2/EUySqSmHosFDkR8pupjYObABURRLOAJm-vNt3om6b6g_vw?e=KZT7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3d032e5-2695-4042-967d-970c5d46fecc}" enabled="1" method="Privileged" siteId="{82356959-3ee8-45a0-87c4-e785616190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3028</TotalTime>
  <Pages>1</Pages>
  <Words>614</Words>
  <Characters>3138</Characters>
  <Application>Microsoft Office Word</Application>
  <DocSecurity>0</DocSecurity>
  <Lines>65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Drive - 2070 Pattern Migration - Event Configuration Notes</vt:lpstr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- 2070 Pattern Migration - Event Configuration Notes</dc:title>
  <dc:subject/>
  <dc:creator>Saadeh Sourkhan</dc:creator>
  <cp:keywords/>
  <dc:description/>
  <cp:lastModifiedBy>Saadeh Sourkhan</cp:lastModifiedBy>
  <cp:revision>3</cp:revision>
  <dcterms:created xsi:type="dcterms:W3CDTF">2026-01-21T14:25:00Z</dcterms:created>
  <dcterms:modified xsi:type="dcterms:W3CDTF">2026-01-28T03:46:00Z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d032e5-2695-4042-967d-970c5d46fecc_Enabled">
    <vt:lpwstr>true</vt:lpwstr>
  </property>
  <property fmtid="{D5CDD505-2E9C-101B-9397-08002B2CF9AE}" pid="3" name="MSIP_Label_b3d032e5-2695-4042-967d-970c5d46fecc_SetDate">
    <vt:lpwstr>2026-01-21T14:25:09Z</vt:lpwstr>
  </property>
  <property fmtid="{D5CDD505-2E9C-101B-9397-08002B2CF9AE}" pid="4" name="MSIP_Label_b3d032e5-2695-4042-967d-970c5d46fecc_Method">
    <vt:lpwstr>Standard</vt:lpwstr>
  </property>
  <property fmtid="{D5CDD505-2E9C-101B-9397-08002B2CF9AE}" pid="5" name="MSIP_Label_b3d032e5-2695-4042-967d-970c5d46fecc_Name">
    <vt:lpwstr>Public Info</vt:lpwstr>
  </property>
  <property fmtid="{D5CDD505-2E9C-101B-9397-08002B2CF9AE}" pid="6" name="MSIP_Label_b3d032e5-2695-4042-967d-970c5d46fecc_SiteId">
    <vt:lpwstr>82356959-3ee8-45a0-87c4-e785616190fc</vt:lpwstr>
  </property>
  <property fmtid="{D5CDD505-2E9C-101B-9397-08002B2CF9AE}" pid="7" name="MSIP_Label_b3d032e5-2695-4042-967d-970c5d46fecc_ActionId">
    <vt:lpwstr>fce72078-3f89-4ef6-a7c2-ba0e15f29f4c</vt:lpwstr>
  </property>
  <property fmtid="{D5CDD505-2E9C-101B-9397-08002B2CF9AE}" pid="8" name="MSIP_Label_b3d032e5-2695-4042-967d-970c5d46fecc_ContentBits">
    <vt:lpwstr>0</vt:lpwstr>
  </property>
</Properties>
</file>