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b/>
          <w:bCs/>
          <w:color w:val="2E5C8A"/>
          <w:spacing w:val="40"/>
          <w:sz w:val="22"/>
          <w:szCs w:val="22"/>
        </w:rPr>
        <w:t xml:space="preserve">DATA COLLECTION &amp; PREPARATION IN LOGISTICS</w:t>
      </w:r>
    </w:p>
    <w:p>
      <w:pPr>
        <w:spacing w:after="200"/>
      </w:pPr>
      <w:r>
        <w:rPr>
          <w:rFonts w:ascii="Calibri" w:cs="Calibri" w:eastAsia="Calibri" w:hAnsi="Calibri"/>
          <w:b/>
          <w:bCs/>
          <w:color w:val="1F3A5F"/>
          <w:sz w:val="52"/>
          <w:szCs w:val="52"/>
        </w:rPr>
        <w:t xml:space="preserve">A Data Preprocessing Pipeline for Shipment &amp; Inventory Records</w:t>
      </w:r>
    </w:p>
    <w:p>
      <w:pPr>
        <w:pBdr>
          <w:bottom w:val="single" w:color="2E5C8A" w:sz="12" w:space="8"/>
        </w:pBdr>
        <w:spacing w:after="400"/>
      </w:pPr>
      <w:r>
        <w:rPr>
          <w:rFonts w:ascii="Calibri" w:cs="Calibri" w:eastAsia="Calibri" w:hAnsi="Calibri"/>
          <w:color w:val="444444"/>
          <w:sz w:val="26"/>
          <w:szCs w:val="26"/>
        </w:rPr>
        <w:t xml:space="preserve">Data cleaning, missing-value handling, outlier detection and normalization with Python (pandas, scikit-learn)</w:t>
      </w:r>
    </w:p>
    <w:p>
      <w:pPr>
        <w:spacing w:after="120" w:line="276"/>
      </w:pPr>
      <w:r>
        <w:rPr>
          <w:rFonts w:ascii="Calibri" w:cs="Calibri" w:eastAsia="Calibri" w:hAnsi="Calibri"/>
          <w:b/>
          <w:bCs/>
          <w:sz w:val="22"/>
          <w:szCs w:val="22"/>
        </w:rPr>
        <w:t xml:space="preserve">Date: </w:t>
      </w:r>
      <w:r>
        <w:rPr>
          <w:rFonts w:ascii="Calibri" w:cs="Calibri" w:eastAsia="Calibri" w:hAnsi="Calibri"/>
          <w:sz w:val="22"/>
          <w:szCs w:val="22"/>
        </w:rPr>
        <w:t xml:space="preserve">28 October 2026</w:t>
      </w:r>
    </w:p>
    <w:p>
      <w:pPr>
        <w:spacing w:after="120" w:line="276"/>
      </w:pPr>
      <w:r>
        <w:rPr>
          <w:rFonts w:ascii="Calibri" w:cs="Calibri" w:eastAsia="Calibri" w:hAnsi="Calibri"/>
          <w:b/>
          <w:bCs/>
          <w:sz w:val="22"/>
          <w:szCs w:val="22"/>
        </w:rPr>
        <w:t xml:space="preserve">Reference dataset: </w:t>
      </w:r>
      <w:r>
        <w:rPr>
          <w:rFonts w:ascii="Calibri" w:cs="Calibri" w:eastAsia="Calibri" w:hAnsi="Calibri"/>
          <w:sz w:val="22"/>
          <w:szCs w:val="22"/>
        </w:rPr>
        <w:t xml:space="preserve">DataCo Smart Supply Chain for Big Data Analysis (public, Kaggle / Mendeley Data)</w:t>
      </w:r>
    </w:p>
    <w:p>
      <w:pPr>
        <w:spacing w:after="120" w:line="276"/>
      </w:pPr>
      <w:r>
        <w:rPr>
          <w:rFonts w:ascii="Calibri" w:cs="Calibri" w:eastAsia="Calibri" w:hAnsi="Calibri"/>
          <w:b/>
          <w:bCs/>
          <w:sz w:val="22"/>
          <w:szCs w:val="22"/>
        </w:rPr>
        <w:t xml:space="preserve">Tools: </w:t>
      </w:r>
      <w:r>
        <w:rPr>
          <w:rFonts w:ascii="Calibri" w:cs="Calibri" w:eastAsia="Calibri" w:hAnsi="Calibri"/>
          <w:sz w:val="22"/>
          <w:szCs w:val="22"/>
        </w:rPr>
        <w:t xml:space="preserve">Python 3, pandas, NumPy, scikit-learn, matplotlib</w:t>
      </w:r>
    </w:p>
    <w:p>
      <w:r>
        <w:br w:type="page"/>
      </w:r>
    </w:p>
    <w:p>
      <w:pPr>
        <w:spacing w:after="160"/>
      </w:pPr>
      <w:r>
        <w:rPr>
          <w:rFonts w:ascii="Calibri" w:cs="Calibri" w:eastAsia="Calibri" w:hAnsi="Calibri"/>
          <w:b/>
          <w:bCs/>
          <w:color w:val="1F3A5F"/>
          <w:sz w:val="32"/>
          <w:szCs w:val="32"/>
        </w:rPr>
        <w:t xml:space="preserve">Contents</w:t>
      </w:r>
    </w:p>
    <w:p>
      <w:pPr>
        <w:spacing w:after="100"/>
      </w:pPr>
      <w:r>
        <w:rPr>
          <w:rFonts w:ascii="Calibri" w:cs="Calibri" w:eastAsia="Calibri" w:hAnsi="Calibri"/>
          <w:sz w:val="22"/>
          <w:szCs w:val="22"/>
        </w:rPr>
        <w:t xml:space="preserve">1. Introduction and Objectives</w:t>
      </w:r>
    </w:p>
    <w:p>
      <w:pPr>
        <w:spacing w:after="100"/>
      </w:pPr>
      <w:r>
        <w:rPr>
          <w:rFonts w:ascii="Calibri" w:cs="Calibri" w:eastAsia="Calibri" w:hAnsi="Calibri"/>
          <w:sz w:val="22"/>
          <w:szCs w:val="22"/>
        </w:rPr>
        <w:t xml:space="preserve">2. Data Collection Simulation</w:t>
      </w:r>
    </w:p>
    <w:p>
      <w:pPr>
        <w:spacing w:after="100"/>
      </w:pPr>
      <w:r>
        <w:rPr>
          <w:rFonts w:ascii="Calibri" w:cs="Calibri" w:eastAsia="Calibri" w:hAnsi="Calibri"/>
          <w:sz w:val="22"/>
          <w:szCs w:val="22"/>
        </w:rPr>
        <w:t xml:space="preserve">3. Methodology Overview</w:t>
      </w:r>
    </w:p>
    <w:p>
      <w:pPr>
        <w:spacing w:after="100"/>
      </w:pPr>
      <w:r>
        <w:rPr>
          <w:rFonts w:ascii="Calibri" w:cs="Calibri" w:eastAsia="Calibri" w:hAnsi="Calibri"/>
          <w:sz w:val="22"/>
          <w:szCs w:val="22"/>
        </w:rPr>
        <w:t xml:space="preserve">4. Pipeline Steps in Detail (profiling, cleaning, validation, outliers, missing values, features, normalization)</w:t>
      </w:r>
    </w:p>
    <w:p>
      <w:pPr>
        <w:spacing w:after="100"/>
      </w:pPr>
      <w:r>
        <w:rPr>
          <w:rFonts w:ascii="Calibri" w:cs="Calibri" w:eastAsia="Calibri" w:hAnsi="Calibri"/>
          <w:sz w:val="22"/>
          <w:szCs w:val="22"/>
        </w:rPr>
        <w:t xml:space="preserve">5. Results: Before and After</w:t>
      </w:r>
    </w:p>
    <w:p>
      <w:pPr>
        <w:spacing w:after="100"/>
      </w:pPr>
      <w:r>
        <w:rPr>
          <w:rFonts w:ascii="Calibri" w:cs="Calibri" w:eastAsia="Calibri" w:hAnsi="Calibri"/>
          <w:sz w:val="22"/>
          <w:szCs w:val="22"/>
        </w:rPr>
        <w:t xml:space="preserve">6. Limitations and Good Practice</w:t>
      </w:r>
    </w:p>
    <w:p>
      <w:pPr>
        <w:spacing w:after="100"/>
      </w:pPr>
      <w:r>
        <w:rPr>
          <w:rFonts w:ascii="Calibri" w:cs="Calibri" w:eastAsia="Calibri" w:hAnsi="Calibri"/>
          <w:sz w:val="22"/>
          <w:szCs w:val="22"/>
        </w:rPr>
        <w:t xml:space="preserve">7. Reflection: Data Quality and Logistics Decision-Making</w:t>
      </w:r>
    </w:p>
    <w:p>
      <w:pPr>
        <w:spacing w:after="100"/>
      </w:pPr>
      <w:r>
        <w:rPr>
          <w:rFonts w:ascii="Calibri" w:cs="Calibri" w:eastAsia="Calibri" w:hAnsi="Calibri"/>
          <w:sz w:val="22"/>
          <w:szCs w:val="22"/>
        </w:rPr>
        <w:t xml:space="preserve">8. Conclusion</w:t>
      </w:r>
    </w:p>
    <w:p>
      <w:pPr>
        <w:spacing w:after="100"/>
      </w:pPr>
      <w:r>
        <w:rPr>
          <w:rFonts w:ascii="Calibri" w:cs="Calibri" w:eastAsia="Calibri" w:hAnsi="Calibri"/>
          <w:sz w:val="22"/>
          <w:szCs w:val="22"/>
        </w:rPr>
        <w:t xml:space="preserve">Appendix A: Complete Pipeline Code</w:t>
      </w:r>
    </w:p>
    <w:p>
      <w:r>
        <w:br w:type="page"/>
      </w:r>
    </w:p>
    <w:p>
      <w:pPr>
        <w:pStyle w:val="Heading1"/>
      </w:pPr>
      <w:r>
        <w:rPr>
          <w:rFonts w:ascii="Calibri" w:cs="Calibri" w:eastAsia="Calibri" w:hAnsi="Calibri"/>
        </w:rPr>
        <w:t xml:space="preserve">1. Introduction and Objectives</w:t>
      </w:r>
    </w:p>
    <w:p>
      <w:pPr>
        <w:spacing w:after="120" w:line="276"/>
      </w:pPr>
      <w:r>
        <w:rPr>
          <w:rFonts w:ascii="Calibri" w:cs="Calibri" w:eastAsia="Calibri" w:hAnsi="Calibri"/>
          <w:sz w:val="22"/>
          <w:szCs w:val="22"/>
        </w:rPr>
        <w:t xml:space="preserve">Logistics decisions such as which carrier to use, how much safety stock to hold, and which routes to prioritise are only as reliable as the data behind them. Operational data comes from many systems (order management, warehouse management, carrier APIs, telematics) and arrives with duplicates, gaps, inconsistent labels and impossible values. Feeding this directly into a forecasting or optimisation model produces confident but wrong answers.</w:t>
      </w:r>
    </w:p>
    <w:p>
      <w:pPr>
        <w:spacing w:after="120" w:line="276"/>
      </w:pPr>
      <w:r>
        <w:rPr>
          <w:rFonts w:ascii="Calibri" w:cs="Calibri" w:eastAsia="Calibri" w:hAnsi="Calibri"/>
          <w:sz w:val="22"/>
          <w:szCs w:val="22"/>
        </w:rPr>
        <w:t xml:space="preserve">This report documents a complete, reproducible preprocessing pipeline for a shipment-level logistics dataset. It covers four things:</w:t>
      </w:r>
    </w:p>
    <w:p>
      <w:pPr>
        <w:pStyle w:val="ListParagraph"/>
        <w:numPr>
          <w:ilvl w:val="0"/>
          <w:numId w:val="2"/>
        </w:numPr>
        <w:spacing w:after="60" w:line="276"/>
      </w:pPr>
      <w:r>
        <w:rPr>
          <w:rFonts w:ascii="Calibri" w:cs="Calibri" w:eastAsia="Calibri" w:hAnsi="Calibri"/>
          <w:b/>
          <w:bCs/>
          <w:sz w:val="22"/>
          <w:szCs w:val="22"/>
        </w:rPr>
        <w:t xml:space="preserve">Collection simulation: </w:t>
      </w:r>
      <w:r>
        <w:rPr>
          <w:rFonts w:ascii="Calibri" w:cs="Calibri" w:eastAsia="Calibri" w:hAnsi="Calibri"/>
          <w:sz w:val="22"/>
          <w:szCs w:val="22"/>
        </w:rPr>
        <w:t xml:space="preserve">what the data looks like, where it comes from, and what typically goes wrong.</w:t>
      </w:r>
    </w:p>
    <w:p>
      <w:pPr>
        <w:pStyle w:val="ListParagraph"/>
        <w:numPr>
          <w:ilvl w:val="0"/>
          <w:numId w:val="2"/>
        </w:numPr>
        <w:spacing w:after="60" w:line="276"/>
      </w:pPr>
      <w:r>
        <w:rPr>
          <w:rFonts w:ascii="Calibri" w:cs="Calibri" w:eastAsia="Calibri" w:hAnsi="Calibri"/>
          <w:b/>
          <w:bCs/>
          <w:sz w:val="22"/>
          <w:szCs w:val="22"/>
        </w:rPr>
        <w:t xml:space="preserve">Cleaning: </w:t>
      </w:r>
      <w:r>
        <w:rPr>
          <w:rFonts w:ascii="Calibri" w:cs="Calibri" w:eastAsia="Calibri" w:hAnsi="Calibri"/>
          <w:sz w:val="22"/>
          <w:szCs w:val="22"/>
        </w:rPr>
        <w:t xml:space="preserve">deduplication, format standardisation, logical validation and outlier treatment.</w:t>
      </w:r>
    </w:p>
    <w:p>
      <w:pPr>
        <w:pStyle w:val="ListParagraph"/>
        <w:numPr>
          <w:ilvl w:val="0"/>
          <w:numId w:val="2"/>
        </w:numPr>
        <w:spacing w:after="60" w:line="276"/>
      </w:pPr>
      <w:r>
        <w:rPr>
          <w:rFonts w:ascii="Calibri" w:cs="Calibri" w:eastAsia="Calibri" w:hAnsi="Calibri"/>
          <w:b/>
          <w:bCs/>
          <w:sz w:val="22"/>
          <w:szCs w:val="22"/>
        </w:rPr>
        <w:t xml:space="preserve">Missing values: </w:t>
      </w:r>
      <w:r>
        <w:rPr>
          <w:rFonts w:ascii="Calibri" w:cs="Calibri" w:eastAsia="Calibri" w:hAnsi="Calibri"/>
          <w:sz w:val="22"/>
          <w:szCs w:val="22"/>
        </w:rPr>
        <w:t xml:space="preserve">diagnosing missingness and choosing an imputation method per column.</w:t>
      </w:r>
    </w:p>
    <w:p>
      <w:pPr>
        <w:pStyle w:val="ListParagraph"/>
        <w:numPr>
          <w:ilvl w:val="0"/>
          <w:numId w:val="2"/>
        </w:numPr>
        <w:spacing w:after="60" w:line="276"/>
      </w:pPr>
      <w:r>
        <w:rPr>
          <w:rFonts w:ascii="Calibri" w:cs="Calibri" w:eastAsia="Calibri" w:hAnsi="Calibri"/>
          <w:b/>
          <w:bCs/>
          <w:sz w:val="22"/>
          <w:szCs w:val="22"/>
        </w:rPr>
        <w:t xml:space="preserve">Normalization: </w:t>
      </w:r>
      <w:r>
        <w:rPr>
          <w:rFonts w:ascii="Calibri" w:cs="Calibri" w:eastAsia="Calibri" w:hAnsi="Calibri"/>
          <w:sz w:val="22"/>
          <w:szCs w:val="22"/>
        </w:rPr>
        <w:t xml:space="preserve">Min-Max scaling and Z-score standardisation, and when to use each.</w:t>
      </w:r>
    </w:p>
    <w:p>
      <w:pPr>
        <w:spacing w:after="120" w:line="276"/>
      </w:pPr>
      <w:r>
        <w:rPr>
          <w:rFonts w:ascii="Calibri" w:cs="Calibri" w:eastAsia="Calibri" w:hAnsi="Calibri"/>
          <w:sz w:val="22"/>
          <w:szCs w:val="22"/>
        </w:rPr>
        <w:t xml:space="preserve">Every code block and every number in this report comes from a pipeline that was actually run on a simulated dataset; the outputs shown are real program output, not illustrations.</w:t>
      </w:r>
    </w:p>
    <w:p>
      <w:pPr>
        <w:pStyle w:val="Heading1"/>
      </w:pPr>
      <w:r>
        <w:rPr>
          <w:rFonts w:ascii="Calibri" w:cs="Calibri" w:eastAsia="Calibri" w:hAnsi="Calibri"/>
        </w:rPr>
        <w:t xml:space="preserve">2. Data Collection Simulation</w:t>
      </w:r>
    </w:p>
    <w:p>
      <w:pPr>
        <w:pStyle w:val="Heading2"/>
      </w:pPr>
      <w:r>
        <w:rPr>
          <w:rFonts w:ascii="Calibri" w:cs="Calibri" w:eastAsia="Calibri" w:hAnsi="Calibri"/>
        </w:rPr>
        <w:t xml:space="preserve">2.1 Reference dataset</w:t>
      </w:r>
    </w:p>
    <w:p>
      <w:pPr>
        <w:spacing w:after="120" w:line="276"/>
      </w:pPr>
      <w:r>
        <w:rPr>
          <w:rFonts w:ascii="Calibri" w:cs="Calibri" w:eastAsia="Calibri" w:hAnsi="Calibri"/>
          <w:sz w:val="22"/>
          <w:szCs w:val="22"/>
        </w:rPr>
        <w:t xml:space="preserve">The reference is the public DataCo Smart Supply Chain dataset, a widely used logistics dataset covering order, shipping, customer and product records across several world regions. It has on the order of 180,000 order lines and roughly 50 attributes, including scheduled versus actual shipping days, shipping mode, delivery status, sales, quantities, and order and shipping dates. Its structure makes it well suited to late-delivery analysis, cost modelling and demand forecasting.</w:t>
      </w:r>
    </w:p>
    <w:p>
      <w:pPr>
        <w:spacing w:after="120" w:line="276"/>
      </w:pPr>
      <w:r>
        <w:rPr>
          <w:rFonts w:ascii="Calibri" w:cs="Calibri" w:eastAsia="Calibri" w:hAnsi="Calibri"/>
          <w:sz w:val="22"/>
          <w:szCs w:val="22"/>
        </w:rPr>
        <w:t xml:space="preserve">Rather than downloading the full file, I simulated data collection by generating a 5,000-order dataset with a similar schema, then deliberately injecting the defects that real extracts from ERP and carrier systems usually contain. This allows the pipeline to be tested against known ground truth. The reference dataset's exact column names and size should be checked against its documentation before reuse; the simulated sample is designed to be representative, not identical.</w:t>
      </w:r>
    </w:p>
    <w:p>
      <w:pPr>
        <w:pStyle w:val="Heading2"/>
      </w:pPr>
      <w:r>
        <w:rPr>
          <w:rFonts w:ascii="Calibri" w:cs="Calibri" w:eastAsia="Calibri" w:hAnsi="Calibri"/>
        </w:rPr>
        <w:t xml:space="preserve">2.2 Simulated schema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426"/>
      </w:tblGrid>
      <w:tr>
        <w:trPr>
          <w:tblHeader/>
        </w:trPr>
        <w:tc>
          <w:tcPr>
            <w:tcW w:type="dxa" w:w="21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Column</w:t>
            </w:r>
          </w:p>
        </w:tc>
        <w:tc>
          <w:tcPr>
            <w:tcW w:type="dxa" w:w="15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Type</w:t>
            </w:r>
          </w:p>
        </w:tc>
        <w:tc>
          <w:tcPr>
            <w:tcW w:type="dxa" w:w="5426"/>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Description</w:t>
            </w:r>
          </w:p>
        </w:tc>
      </w:tr>
      <w:tr>
        <w:trPr>
          <w:cantSplit/>
        </w:trPr>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order_id</w:t>
            </w:r>
          </w:p>
        </w:tc>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Integer</w:t>
            </w:r>
          </w:p>
        </w:tc>
        <w:tc>
          <w:tcPr>
            <w:tcW w:type="dxa" w:w="54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Unique order identifier (primary key)</w:t>
            </w:r>
          </w:p>
        </w:tc>
      </w:tr>
      <w:tr>
        <w:trPr>
          <w:cantSplit/>
        </w:trPr>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order_date / ship_date</w:t>
            </w:r>
          </w:p>
        </w:tc>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Date</w:t>
            </w:r>
          </w:p>
        </w:tc>
        <w:tc>
          <w:tcPr>
            <w:tcW w:type="dxa" w:w="54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Order placement and dispatch dates (stored as text in the raw extract)</w:t>
            </w:r>
          </w:p>
        </w:tc>
      </w:tr>
      <w:tr>
        <w:trPr>
          <w:cantSplit/>
        </w:trPr>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shipping_mode</w:t>
            </w:r>
          </w:p>
        </w:tc>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Categorical</w:t>
            </w:r>
          </w:p>
        </w:tc>
        <w:tc>
          <w:tcPr>
            <w:tcW w:type="dxa" w:w="54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Standard Class, Second Class, First Class, Same Day</w:t>
            </w:r>
          </w:p>
        </w:tc>
      </w:tr>
      <w:tr>
        <w:trPr>
          <w:cantSplit/>
        </w:trPr>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region</w:t>
            </w:r>
          </w:p>
        </w:tc>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Categorical</w:t>
            </w:r>
          </w:p>
        </w:tc>
        <w:tc>
          <w:tcPr>
            <w:tcW w:type="dxa" w:w="54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Six destination regions</w:t>
            </w:r>
          </w:p>
        </w:tc>
      </w:tr>
      <w:tr>
        <w:trPr>
          <w:cantSplit/>
        </w:trPr>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order_status</w:t>
            </w:r>
          </w:p>
        </w:tc>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Categorical</w:t>
            </w:r>
          </w:p>
        </w:tc>
        <w:tc>
          <w:tcPr>
            <w:tcW w:type="dxa" w:w="54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COMPLETE, PENDING, CLOSED, CANCELED, SUSPECTED_FRAUD</w:t>
            </w:r>
          </w:p>
        </w:tc>
      </w:tr>
      <w:tr>
        <w:trPr>
          <w:cantSplit/>
        </w:trPr>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quantity</w:t>
            </w:r>
          </w:p>
        </w:tc>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Integer</w:t>
            </w:r>
          </w:p>
        </w:tc>
        <w:tc>
          <w:tcPr>
            <w:tcW w:type="dxa" w:w="54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Units ordered (1 to 5)</w:t>
            </w:r>
          </w:p>
        </w:tc>
      </w:tr>
      <w:tr>
        <w:trPr>
          <w:cantSplit/>
        </w:trPr>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unit_price</w:t>
            </w:r>
          </w:p>
        </w:tc>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Float</w:t>
            </w:r>
          </w:p>
        </w:tc>
        <w:tc>
          <w:tcPr>
            <w:tcW w:type="dxa" w:w="54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Price per unit, right-skewed (log-normal)</w:t>
            </w:r>
          </w:p>
        </w:tc>
      </w:tr>
      <w:tr>
        <w:trPr>
          <w:cantSplit/>
        </w:trPr>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distance_km</w:t>
            </w:r>
          </w:p>
        </w:tc>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Float</w:t>
            </w:r>
          </w:p>
        </w:tc>
        <w:tc>
          <w:tcPr>
            <w:tcW w:type="dxa" w:w="54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Route distance, right-skewed (gamma)</w:t>
            </w:r>
          </w:p>
        </w:tc>
      </w:tr>
      <w:tr>
        <w:trPr>
          <w:cantSplit/>
        </w:trPr>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days_scheduled</w:t>
            </w:r>
          </w:p>
        </w:tc>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Integer</w:t>
            </w:r>
          </w:p>
        </w:tc>
        <w:tc>
          <w:tcPr>
            <w:tcW w:type="dxa" w:w="54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Promised transit days, determined by shipping mode</w:t>
            </w:r>
          </w:p>
        </w:tc>
      </w:tr>
      <w:tr>
        <w:trPr>
          <w:cantSplit/>
        </w:trPr>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days_actual</w:t>
            </w:r>
          </w:p>
        </w:tc>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Integer</w:t>
            </w:r>
          </w:p>
        </w:tc>
        <w:tc>
          <w:tcPr>
            <w:tcW w:type="dxa" w:w="54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Actual transit days</w:t>
            </w:r>
          </w:p>
        </w:tc>
      </w:tr>
      <w:tr>
        <w:trPr>
          <w:cantSplit/>
        </w:trPr>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inventory_on_hand</w:t>
            </w:r>
          </w:p>
        </w:tc>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Float</w:t>
            </w:r>
          </w:p>
        </w:tc>
        <w:tc>
          <w:tcPr>
            <w:tcW w:type="dxa" w:w="54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Warehouse stock level at order time</w:t>
            </w:r>
          </w:p>
        </w:tc>
      </w:tr>
      <w:tr>
        <w:trPr>
          <w:cantSplit/>
        </w:trPr>
        <w:tc>
          <w:tcPr>
            <w:tcW w:type="dxa" w:w="21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shipping_cost</w:t>
            </w:r>
          </w:p>
        </w:tc>
        <w:tc>
          <w:tcPr>
            <w:tcW w:type="dxa" w:w="1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Float</w:t>
            </w:r>
          </w:p>
        </w:tc>
        <w:tc>
          <w:tcPr>
            <w:tcW w:type="dxa" w:w="54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Cost of shipment, driven by distance and quantity plus noise</w:t>
            </w:r>
          </w:p>
        </w:tc>
      </w:tr>
    </w:tbl>
    <w:p>
      <w:pPr>
        <w:spacing w:after="160"/>
      </w:pPr>
    </w:p>
    <w:p>
      <w:pPr>
        <w:pStyle w:val="Heading2"/>
      </w:pPr>
      <w:r>
        <w:rPr>
          <w:rFonts w:ascii="Calibri" w:cs="Calibri" w:eastAsia="Calibri" w:hAnsi="Calibri"/>
        </w:rPr>
        <w:t xml:space="preserve">2.3 Injected data quality problems</w:t>
      </w:r>
    </w:p>
    <w:p>
      <w:pPr>
        <w:spacing w:after="120" w:line="276"/>
      </w:pPr>
      <w:r>
        <w:rPr>
          <w:rFonts w:ascii="Calibri" w:cs="Calibri" w:eastAsia="Calibri" w:hAnsi="Calibri"/>
          <w:sz w:val="22"/>
          <w:szCs w:val="22"/>
        </w:rPr>
        <w:t xml:space="preserve">The raw file was built with the issues below. They mirror the failure modes seen in real logistics data: system re-exports, manual entry, sensor and unit errors, and differing conventions between source systems.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tblHeader/>
        </w:trPr>
        <w:tc>
          <w:tcPr>
            <w:tcW w:type="dxa" w:w="23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Issue</w:t>
            </w:r>
          </w:p>
        </w:tc>
        <w:tc>
          <w:tcPr>
            <w:tcW w:type="dxa" w:w="33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How it was injected</w:t>
            </w:r>
          </w:p>
        </w:tc>
        <w:tc>
          <w:tcPr>
            <w:tcW w:type="dxa" w:w="3426"/>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Real-world cause</w:t>
            </w:r>
          </w:p>
        </w:tc>
      </w:tr>
      <w:tr>
        <w:trPr>
          <w:cantSplit/>
        </w:trPr>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Duplicate records</w:t>
            </w:r>
          </w:p>
        </w:tc>
        <w:tc>
          <w:tcPr>
            <w:tcW w:type="dxa" w:w="3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120 orders re-appended</w:t>
            </w:r>
          </w:p>
        </w:tc>
        <w:tc>
          <w:tcPr>
            <w:tcW w:type="dxa" w:w="34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Re-run ETL jobs, double API pulls</w:t>
            </w:r>
          </w:p>
        </w:tc>
      </w:tr>
      <w:tr>
        <w:trPr>
          <w:cantSplit/>
        </w:trPr>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Missing values</w:t>
            </w:r>
          </w:p>
        </w:tc>
        <w:tc>
          <w:tcPr>
            <w:tcW w:type="dxa" w:w="3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2% to 6% blanks in five columns</w:t>
            </w:r>
          </w:p>
        </w:tc>
        <w:tc>
          <w:tcPr>
            <w:tcW w:type="dxa" w:w="34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Failed sensor or GPS reads, optional form fields</w:t>
            </w:r>
          </w:p>
        </w:tc>
      </w:tr>
      <w:tr>
        <w:trPr>
          <w:cantSplit/>
        </w:trPr>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Inconsistent labels</w:t>
            </w:r>
          </w:p>
        </w:tc>
        <w:tc>
          <w:tcPr>
            <w:tcW w:type="dxa" w:w="3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'standard_class' vs 'Standard Class', upper-case regions, title-case statuses</w:t>
            </w:r>
          </w:p>
        </w:tc>
        <w:tc>
          <w:tcPr>
            <w:tcW w:type="dxa" w:w="34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Different source systems and manual entry</w:t>
            </w:r>
          </w:p>
        </w:tc>
      </w:tr>
      <w:tr>
        <w:trPr>
          <w:cantSplit/>
        </w:trPr>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Cost outliers</w:t>
            </w:r>
          </w:p>
        </w:tc>
        <w:tc>
          <w:tcPr>
            <w:tcW w:type="dxa" w:w="3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25 shipping costs multiplied by 25</w:t>
            </w:r>
          </w:p>
        </w:tc>
        <w:tc>
          <w:tcPr>
            <w:tcW w:type="dxa" w:w="34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Currency or unit errors, surcharges keyed in wrongly</w:t>
            </w:r>
          </w:p>
        </w:tc>
      </w:tr>
      <w:tr>
        <w:trPr>
          <w:cantSplit/>
        </w:trPr>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Distance outliers</w:t>
            </w:r>
          </w:p>
        </w:tc>
        <w:tc>
          <w:tcPr>
            <w:tcW w:type="dxa" w:w="3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15 distances multiplied by 12</w:t>
            </w:r>
          </w:p>
        </w:tc>
        <w:tc>
          <w:tcPr>
            <w:tcW w:type="dxa" w:w="34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GPS glitches, metre/kilometre mix-ups</w:t>
            </w:r>
          </w:p>
        </w:tc>
      </w:tr>
      <w:tr>
        <w:trPr>
          <w:cantSplit/>
        </w:trPr>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Impossible values</w:t>
            </w:r>
          </w:p>
        </w:tc>
        <w:tc>
          <w:tcPr>
            <w:tcW w:type="dxa" w:w="3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Negative quantities, zero prices, 60-day transit</w:t>
            </w:r>
          </w:p>
        </w:tc>
        <w:tc>
          <w:tcPr>
            <w:tcW w:type="dxa" w:w="34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Returns coded as negatives, default zero values</w:t>
            </w:r>
          </w:p>
        </w:tc>
      </w:tr>
      <w:tr>
        <w:trPr>
          <w:cantSplit/>
        </w:trPr>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Date logic errors</w:t>
            </w:r>
          </w:p>
        </w:tc>
        <w:tc>
          <w:tcPr>
            <w:tcW w:type="dxa" w:w="3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12 orders shipped 3 days before being ordered</w:t>
            </w:r>
          </w:p>
        </w:tc>
        <w:tc>
          <w:tcPr>
            <w:tcW w:type="dxa" w:w="34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Wrong time zone or swapped fields</w:t>
            </w:r>
          </w:p>
        </w:tc>
      </w:tr>
      <w:tr>
        <w:trPr>
          <w:cantSplit/>
        </w:trPr>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Wrong data types</w:t>
            </w:r>
          </w:p>
        </w:tc>
        <w:tc>
          <w:tcPr>
            <w:tcW w:type="dxa" w:w="3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Dates stored as strings</w:t>
            </w:r>
          </w:p>
        </w:tc>
        <w:tc>
          <w:tcPr>
            <w:tcW w:type="dxa" w:w="34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CSV export without type information</w:t>
            </w:r>
          </w:p>
        </w:tc>
      </w:tr>
    </w:tbl>
    <w:p>
      <w:pPr>
        <w:spacing w:after="160"/>
      </w:pPr>
    </w:p>
    <w:p>
      <w:pPr>
        <w:pStyle w:val="Heading1"/>
      </w:pPr>
      <w:r>
        <w:rPr>
          <w:rFonts w:ascii="Calibri" w:cs="Calibri" w:eastAsia="Calibri" w:hAnsi="Calibri"/>
        </w:rPr>
        <w:t xml:space="preserve">3. Methodology Overview</w:t>
      </w:r>
    </w:p>
    <w:p>
      <w:pPr>
        <w:spacing w:after="120" w:line="276"/>
      </w:pPr>
      <w:r>
        <w:rPr>
          <w:rFonts w:ascii="Calibri" w:cs="Calibri" w:eastAsia="Calibri" w:hAnsi="Calibri"/>
          <w:sz w:val="22"/>
          <w:szCs w:val="22"/>
        </w:rPr>
        <w:t xml:space="preserve">The pipeline follows a fixed order. The order matters: each stage prepares the ground for the next, and swapping stages can silently corrupt results. For example, imputing before removing outliers would let extreme values drag the imputed means upwards.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5826"/>
      </w:tblGrid>
      <w:tr>
        <w:trPr>
          <w:tblHeader/>
        </w:trPr>
        <w:tc>
          <w:tcPr>
            <w:tcW w:type="dxa" w:w="7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Stage</w:t>
            </w:r>
          </w:p>
        </w:tc>
        <w:tc>
          <w:tcPr>
            <w:tcW w:type="dxa" w:w="25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Name</w:t>
            </w:r>
          </w:p>
        </w:tc>
        <w:tc>
          <w:tcPr>
            <w:tcW w:type="dxa" w:w="5826"/>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Purpose</w:t>
            </w:r>
          </w:p>
        </w:tc>
      </w:tr>
      <w:tr>
        <w:trPr>
          <w:cantSplit/>
        </w:trPr>
        <w:tc>
          <w:tcPr>
            <w:tcW w:type="dxa" w:w="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1</w:t>
            </w:r>
          </w:p>
        </w:tc>
        <w:tc>
          <w:tcPr>
            <w:tcW w:type="dxa" w:w="2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Profiling</w:t>
            </w:r>
          </w:p>
        </w:tc>
        <w:tc>
          <w:tcPr>
            <w:tcW w:type="dxa" w:w="58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Measure the problem before touching anything: shape, types, missing rates, duplicates, distributions</w:t>
            </w:r>
          </w:p>
        </w:tc>
      </w:tr>
      <w:tr>
        <w:trPr>
          <w:cantSplit/>
        </w:trPr>
        <w:tc>
          <w:tcPr>
            <w:tcW w:type="dxa" w:w="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2</w:t>
            </w:r>
          </w:p>
        </w:tc>
        <w:tc>
          <w:tcPr>
            <w:tcW w:type="dxa" w:w="2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Structural cleaning</w:t>
            </w:r>
          </w:p>
        </w:tc>
        <w:tc>
          <w:tcPr>
            <w:tcW w:type="dxa" w:w="58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Remove duplicates, parse dates, standardise category labels</w:t>
            </w:r>
          </w:p>
        </w:tc>
      </w:tr>
      <w:tr>
        <w:trPr>
          <w:cantSplit/>
        </w:trPr>
        <w:tc>
          <w:tcPr>
            <w:tcW w:type="dxa" w:w="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3</w:t>
            </w:r>
          </w:p>
        </w:tc>
        <w:tc>
          <w:tcPr>
            <w:tcW w:type="dxa" w:w="2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Logical validation</w:t>
            </w:r>
          </w:p>
        </w:tc>
        <w:tc>
          <w:tcPr>
            <w:tcW w:type="dxa" w:w="58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Flag values that break business rules (negative quantity, ship before order)</w:t>
            </w:r>
          </w:p>
        </w:tc>
      </w:tr>
      <w:tr>
        <w:trPr>
          <w:cantSplit/>
        </w:trPr>
        <w:tc>
          <w:tcPr>
            <w:tcW w:type="dxa" w:w="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4</w:t>
            </w:r>
          </w:p>
        </w:tc>
        <w:tc>
          <w:tcPr>
            <w:tcW w:type="dxa" w:w="2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Outlier treatment</w:t>
            </w:r>
          </w:p>
        </w:tc>
        <w:tc>
          <w:tcPr>
            <w:tcW w:type="dxa" w:w="58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Detect with IQR fences, remove severe errors, cap moderate extremes</w:t>
            </w:r>
          </w:p>
        </w:tc>
      </w:tr>
      <w:tr>
        <w:trPr>
          <w:cantSplit/>
        </w:trPr>
        <w:tc>
          <w:tcPr>
            <w:tcW w:type="dxa" w:w="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5</w:t>
            </w:r>
          </w:p>
        </w:tc>
        <w:tc>
          <w:tcPr>
            <w:tcW w:type="dxa" w:w="2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Missing-value imputation</w:t>
            </w:r>
          </w:p>
        </w:tc>
        <w:tc>
          <w:tcPr>
            <w:tcW w:type="dxa" w:w="58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Fill gaps using a method suited to each column</w:t>
            </w:r>
          </w:p>
        </w:tc>
      </w:tr>
      <w:tr>
        <w:trPr>
          <w:cantSplit/>
        </w:trPr>
        <w:tc>
          <w:tcPr>
            <w:tcW w:type="dxa" w:w="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6</w:t>
            </w:r>
          </w:p>
        </w:tc>
        <w:tc>
          <w:tcPr>
            <w:tcW w:type="dxa" w:w="2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Feature engineering</w:t>
            </w:r>
          </w:p>
        </w:tc>
        <w:tc>
          <w:tcPr>
            <w:tcW w:type="dxa" w:w="58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Derive delay, lateness, order value and cost per km</w:t>
            </w:r>
          </w:p>
        </w:tc>
      </w:tr>
      <w:tr>
        <w:trPr>
          <w:cantSplit/>
        </w:trPr>
        <w:tc>
          <w:tcPr>
            <w:tcW w:type="dxa" w:w="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7</w:t>
            </w:r>
          </w:p>
        </w:tc>
        <w:tc>
          <w:tcPr>
            <w:tcW w:type="dxa" w:w="25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Normalization</w:t>
            </w:r>
          </w:p>
        </w:tc>
        <w:tc>
          <w:tcPr>
            <w:tcW w:type="dxa" w:w="58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Scale numeric features for distance-based and gradient-based models</w:t>
            </w:r>
          </w:p>
        </w:tc>
      </w:tr>
    </w:tbl>
    <w:p>
      <w:pPr>
        <w:spacing w:after="160"/>
      </w:pPr>
    </w:p>
    <w:p>
      <w:pPr>
        <w:spacing w:after="120" w:line="276"/>
      </w:pPr>
      <w:r>
        <w:rPr>
          <w:rFonts w:ascii="Calibri" w:cs="Calibri" w:eastAsia="Calibri" w:hAnsi="Calibri"/>
          <w:sz w:val="22"/>
          <w:szCs w:val="22"/>
        </w:rPr>
        <w:t xml:space="preserve">A guiding principle runs through all steps: invalid values are converted to missing values (NaN) first, and then handled by the single imputation stage. This keeps one consistent treatment of 'unknown' rather than many ad-hoc fixes.</w:t>
      </w:r>
    </w:p>
    <w:p>
      <w:pPr>
        <w:pStyle w:val="Heading1"/>
      </w:pPr>
      <w:r>
        <w:rPr>
          <w:rFonts w:ascii="Calibri" w:cs="Calibri" w:eastAsia="Calibri" w:hAnsi="Calibri"/>
        </w:rPr>
        <w:t xml:space="preserve">4. Pipeline Steps in Detail</w:t>
      </w:r>
    </w:p>
    <w:p>
      <w:pPr>
        <w:spacing w:after="120" w:line="276"/>
      </w:pPr>
      <w:r>
        <w:rPr>
          <w:rFonts w:ascii="Calibri" w:cs="Calibri" w:eastAsia="Calibri" w:hAnsi="Calibri"/>
          <w:sz w:val="22"/>
          <w:szCs w:val="22"/>
        </w:rPr>
        <w:t xml:space="preserve">Each step below states the problem, the technique, the reasoning behind the choice, the code, and the observed result.</w:t>
      </w:r>
    </w:p>
    <w:p>
      <w:pPr>
        <w:pStyle w:val="Heading2"/>
      </w:pPr>
      <w:r>
        <w:rPr>
          <w:rFonts w:ascii="Calibri" w:cs="Calibri" w:eastAsia="Calibri" w:hAnsi="Calibri"/>
        </w:rPr>
        <w:t xml:space="preserve">4.1 Step 1: Data profiling</w:t>
      </w:r>
    </w:p>
    <w:p>
      <w:pPr>
        <w:spacing w:after="120" w:line="276"/>
      </w:pPr>
      <w:r>
        <w:rPr>
          <w:rFonts w:ascii="Calibri" w:cs="Calibri" w:eastAsia="Calibri" w:hAnsi="Calibri"/>
          <w:b/>
          <w:bCs/>
          <w:sz w:val="22"/>
          <w:szCs w:val="22"/>
        </w:rPr>
        <w:t xml:space="preserve">Issue identification. </w:t>
      </w:r>
      <w:r>
        <w:rPr>
          <w:rFonts w:ascii="Calibri" w:cs="Calibri" w:eastAsia="Calibri" w:hAnsi="Calibri"/>
          <w:sz w:val="22"/>
          <w:szCs w:val="22"/>
        </w:rPr>
        <w:t xml:space="preserve">Profiling quantifies what is wrong. Without it, cleaning is guesswork and there is no baseline to prove improvement.</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import numpy as np, pandas as pd</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 = pd.read_csv("raw_logistics.csv")</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print(df.shape)                                   # rows, columns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print(df.dtypes)                                  # are dates really dates?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print((df.isna().mean() * 100).round(2))          # % missing per column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print(df.duplicated().sum())                      # exact duplicate rows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print(df.order_id.duplicated().sum())             # duplicate keys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print(df.shipping_mode.unique())                  # label consistency</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print(df[["quantity", "unit_price", "distance_km",</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"days_actual", "shipping_cost"]].describe())</w:t>
      </w:r>
    </w:p>
    <w:p>
      <w:pPr>
        <w:spacing w:after="120"/>
      </w:pPr>
    </w:p>
    <w:p>
      <w:pPr>
        <w:spacing w:after="120" w:line="276"/>
      </w:pPr>
      <w:r>
        <w:rPr>
          <w:rFonts w:ascii="Calibri" w:cs="Calibri" w:eastAsia="Calibri" w:hAnsi="Calibri"/>
          <w:sz w:val="22"/>
          <w:szCs w:val="22"/>
        </w:rPr>
        <w:t xml:space="preserve">Key findings from the real run:</w:t>
      </w:r>
    </w:p>
    <w:p>
      <w:pPr>
        <w:pBdr>
          <w:left w:val="single" w:color="D99A00" w:sz="18" w:space="6"/>
        </w:pBdr>
        <w:shd w:fill="FFF8E6" w:val="clear"/>
        <w:spacing w:after="0" w:line="240"/>
        <w:ind w:left="120"/>
      </w:pPr>
      <w:r>
        <w:rPr>
          <w:rFonts w:ascii="Consolas" w:cs="Consolas" w:eastAsia="Consolas" w:hAnsi="Consolas"/>
          <w:sz w:val="17"/>
          <w:szCs w:val="17"/>
        </w:rPr>
        <w:t xml:space="preserve">SHAPE: (5120, 13)</w:t>
      </w:r>
    </w:p>
    <w:p>
      <w:pPr>
        <w:pBdr>
          <w:left w:val="single" w:color="D99A00" w:sz="18" w:space="6"/>
        </w:pBdr>
        <w:shd w:fill="FFF8E6" w:val="clear"/>
        <w:spacing w:after="0" w:line="240"/>
        <w:ind w:left="120"/>
      </w:pPr>
      <w:r>
        <w:rPr>
          <w:rFonts w:ascii="Consolas" w:cs="Consolas" w:eastAsia="Consolas" w:hAnsi="Consolas"/>
          <w:sz w:val="17"/>
          <w:szCs w:val="17"/>
        </w:rPr>
        <w:t xml:space="preserve">MISSING (%): region 3.01 | unit_price 1.99 | distance_km 6.00</w:t>
      </w:r>
    </w:p>
    <w:p>
      <w:pPr>
        <w:pBdr>
          <w:left w:val="single" w:color="D99A00" w:sz="18" w:space="6"/>
        </w:pBdr>
        <w:shd w:fill="FFF8E6" w:val="clear"/>
        <w:spacing w:after="0" w:line="240"/>
        <w:ind w:left="120"/>
      </w:pPr>
      <w:r>
        <w:rPr>
          <w:rFonts w:ascii="Consolas" w:cs="Consolas" w:eastAsia="Consolas" w:hAnsi="Consolas"/>
          <w:sz w:val="17"/>
          <w:szCs w:val="17"/>
        </w:rPr>
        <w:t xml:space="preserve">             inventory_on_hand 5.00 | shipping_cost 4.00</w:t>
      </w:r>
    </w:p>
    <w:p>
      <w:pPr>
        <w:pBdr>
          <w:left w:val="single" w:color="D99A00" w:sz="18" w:space="6"/>
        </w:pBdr>
        <w:shd w:fill="FFF8E6" w:val="clear"/>
        <w:spacing w:after="0" w:line="240"/>
        <w:ind w:left="120"/>
      </w:pPr>
      <w:r>
        <w:rPr>
          <w:rFonts w:ascii="Consolas" w:cs="Consolas" w:eastAsia="Consolas" w:hAnsi="Consolas"/>
          <w:sz w:val="17"/>
          <w:szCs w:val="17"/>
        </w:rPr>
        <w:t xml:space="preserve">DUPLICATE ROWS: 77 | DUP order_id: 120</w:t>
      </w:r>
    </w:p>
    <w:p>
      <w:pPr>
        <w:pBdr>
          <w:left w:val="single" w:color="D99A00" w:sz="18" w:space="6"/>
        </w:pBdr>
        <w:shd w:fill="FFF8E6" w:val="clear"/>
        <w:spacing w:after="0" w:line="240"/>
        <w:ind w:left="120"/>
      </w:pPr>
      <w:r>
        <w:rPr>
          <w:rFonts w:ascii="Consolas" w:cs="Consolas" w:eastAsia="Consolas" w:hAnsi="Consolas"/>
          <w:sz w:val="17"/>
          <w:szCs w:val="17"/>
        </w:rPr>
        <w:t xml:space="preserve">SHIPPING MODES: 8 variants (e.g. 'Standard Class' and 'standard_class')</w:t>
      </w:r>
    </w:p>
    <w:p>
      <w:pPr>
        <w:pBdr>
          <w:left w:val="single" w:color="D99A00" w:sz="18" w:space="6"/>
        </w:pBdr>
        <w:shd w:fill="FFF8E6" w:val="clear"/>
        <w:spacing w:after="0" w:line="240"/>
        <w:ind w:left="120"/>
      </w:pPr>
      <w:r>
        <w:rPr>
          <w:rFonts w:ascii="Consolas" w:cs="Consolas" w:eastAsia="Consolas" w:hAnsi="Consolas"/>
          <w:sz w:val="17"/>
          <w:szCs w:val="17"/>
        </w:rPr>
        <w:t xml:space="preserve">quantity min = -1 | unit_price min = 0.00</w:t>
      </w:r>
    </w:p>
    <w:p>
      <w:pPr>
        <w:pBdr>
          <w:left w:val="single" w:color="D99A00" w:sz="18" w:space="6"/>
        </w:pBdr>
        <w:shd w:fill="FFF8E6" w:val="clear"/>
        <w:spacing w:after="0" w:line="240"/>
        <w:ind w:left="120"/>
      </w:pPr>
      <w:r>
        <w:rPr>
          <w:rFonts w:ascii="Consolas" w:cs="Consolas" w:eastAsia="Consolas" w:hAnsi="Consolas"/>
          <w:sz w:val="17"/>
          <w:szCs w:val="17"/>
        </w:rPr>
        <w:t xml:space="preserve">distance_km max = 45,675.6 (mean 1,652.6)</w:t>
      </w:r>
    </w:p>
    <w:p>
      <w:pPr>
        <w:pBdr>
          <w:left w:val="single" w:color="D99A00" w:sz="18" w:space="6"/>
        </w:pBdr>
        <w:shd w:fill="FFF8E6" w:val="clear"/>
        <w:spacing w:after="0" w:line="240"/>
        <w:ind w:left="120"/>
      </w:pPr>
      <w:r>
        <w:rPr>
          <w:rFonts w:ascii="Consolas" w:cs="Consolas" w:eastAsia="Consolas" w:hAnsi="Consolas"/>
          <w:sz w:val="17"/>
          <w:szCs w:val="17"/>
        </w:rPr>
        <w:t xml:space="preserve">days_actual max = 60 (median 4)</w:t>
      </w:r>
    </w:p>
    <w:p>
      <w:pPr>
        <w:pBdr>
          <w:left w:val="single" w:color="D99A00" w:sz="18" w:space="6"/>
        </w:pBdr>
        <w:shd w:fill="FFF8E6" w:val="clear"/>
        <w:spacing w:after="0" w:line="240"/>
        <w:ind w:left="120"/>
      </w:pPr>
      <w:r>
        <w:rPr>
          <w:rFonts w:ascii="Consolas" w:cs="Consolas" w:eastAsia="Consolas" w:hAnsi="Consolas"/>
          <w:sz w:val="17"/>
          <w:szCs w:val="17"/>
        </w:rPr>
        <w:t xml:space="preserve">shipping_cost max = 1,435.25 (median 35.23)</w:t>
      </w:r>
    </w:p>
    <w:p>
      <w:pPr>
        <w:spacing w:after="120"/>
      </w:pPr>
    </w:p>
    <w:p>
      <w:pPr>
        <w:spacing w:after="120" w:line="276"/>
      </w:pPr>
      <w:r>
        <w:rPr>
          <w:rFonts w:ascii="Calibri" w:cs="Calibri" w:eastAsia="Calibri" w:hAnsi="Calibri"/>
          <w:b/>
          <w:bCs/>
          <w:sz w:val="22"/>
          <w:szCs w:val="22"/>
        </w:rPr>
        <w:t xml:space="preserve">Interpretation. </w:t>
      </w:r>
      <w:r>
        <w:rPr>
          <w:rFonts w:ascii="Calibri" w:cs="Calibri" w:eastAsia="Calibri" w:hAnsi="Calibri"/>
          <w:sz w:val="22"/>
          <w:szCs w:val="22"/>
        </w:rPr>
        <w:t xml:space="preserve">Two clues stand out. First, the maximum shipping cost is about 40 times the median, and the mean (40.36) sits well above the median (35.23) with a standard deviation of 62.12, which signals extreme values pulling the distribution. Second, there are 77 exact duplicate rows but 120 duplicate order IDs. The difference is instructive: some duplicates were copied before missing values were introduced, so the copies no longer match exactly. Checking for duplicates only on whole rows would have missed 43 of them, so deduplication must use the business key.</w:t>
      </w:r>
    </w:p>
    <w:p>
      <w:pPr>
        <w:pStyle w:val="Heading2"/>
      </w:pPr>
      <w:r>
        <w:rPr>
          <w:rFonts w:ascii="Calibri" w:cs="Calibri" w:eastAsia="Calibri" w:hAnsi="Calibri"/>
        </w:rPr>
        <w:t xml:space="preserve">4.2 Step 2: Structural cleaning</w:t>
      </w:r>
    </w:p>
    <w:p>
      <w:pPr>
        <w:spacing w:after="120" w:line="276"/>
      </w:pPr>
      <w:r>
        <w:rPr>
          <w:rFonts w:ascii="Calibri" w:cs="Calibri" w:eastAsia="Calibri" w:hAnsi="Calibri"/>
          <w:b/>
          <w:bCs/>
          <w:sz w:val="22"/>
          <w:szCs w:val="22"/>
        </w:rPr>
        <w:t xml:space="preserve">Techniques. </w:t>
      </w:r>
      <w:r>
        <w:rPr>
          <w:rFonts w:ascii="Calibri" w:cs="Calibri" w:eastAsia="Calibri" w:hAnsi="Calibri"/>
          <w:sz w:val="22"/>
          <w:szCs w:val="22"/>
        </w:rPr>
        <w:t xml:space="preserve">Deduplicate on the primary key, convert text dates to datetime, and normalise category strings (strip whitespace, unify case, replace underscores).</w:t>
      </w:r>
    </w:p>
    <w:p>
      <w:pPr>
        <w:spacing w:after="120" w:line="276"/>
      </w:pPr>
      <w:r>
        <w:rPr>
          <w:rFonts w:ascii="Calibri" w:cs="Calibri" w:eastAsia="Calibri" w:hAnsi="Calibri"/>
          <w:b/>
          <w:bCs/>
          <w:sz w:val="22"/>
          <w:szCs w:val="22"/>
        </w:rPr>
        <w:t xml:space="preserve">Why. </w:t>
      </w:r>
      <w:r>
        <w:rPr>
          <w:rFonts w:ascii="Calibri" w:cs="Calibri" w:eastAsia="Calibri" w:hAnsi="Calibri"/>
          <w:sz w:val="22"/>
          <w:szCs w:val="22"/>
        </w:rPr>
        <w:t xml:space="preserve">Models treat 'first_class' and 'First Class' as different categories, which splits one group into two and distorts group statistics such as late-delivery rate per carrier. Real datetime types are needed for any lead-time arithmetic. Using errors='coerce' turns unparseable dates into NaT instead of crashing the pipeline, so they are caught later by the missing-value stage.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 = df.drop_duplicates(subset="order_id", keep="first")</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df["order_date"] = pd.to_datetime(df["order_date"], errors="coerce")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df["ship_date"]  = pd.to_datetime(df["ship_date"],  errors="coerce")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df["shipping_mode"] = (df.shipping_mode.str.strip().str.replace("_"," ").str.title())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df["region"] = df.region.str.strip().str.title()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df["order_status"] = df.order_status.str.strip().str.upper()</w:t>
      </w:r>
    </w:p>
    <w:p>
      <w:pPr>
        <w:spacing w:after="120"/>
      </w:pPr>
    </w:p>
    <w:p>
      <w:pPr>
        <w:pBdr>
          <w:left w:val="single" w:color="D99A00" w:sz="18" w:space="6"/>
        </w:pBdr>
        <w:shd w:fill="FFF8E6" w:val="clear"/>
        <w:spacing w:after="0" w:line="240"/>
        <w:ind w:left="120"/>
      </w:pPr>
      <w:r>
        <w:rPr>
          <w:rFonts w:ascii="Consolas" w:cs="Consolas" w:eastAsia="Consolas" w:hAnsi="Consolas"/>
          <w:sz w:val="17"/>
          <w:szCs w:val="17"/>
        </w:rPr>
        <w:t xml:space="preserve">Shipping modes after: First Class, Same Day, Second Class, Standard Class</w:t>
      </w:r>
    </w:p>
    <w:p>
      <w:pPr>
        <w:pBdr>
          <w:left w:val="single" w:color="D99A00" w:sz="18" w:space="6"/>
        </w:pBdr>
        <w:shd w:fill="FFF8E6" w:val="clear"/>
        <w:spacing w:after="0" w:line="240"/>
        <w:ind w:left="120"/>
      </w:pPr>
      <w:r>
        <w:rPr>
          <w:rFonts w:ascii="Consolas" w:cs="Consolas" w:eastAsia="Consolas" w:hAnsi="Consolas"/>
          <w:sz w:val="17"/>
          <w:szCs w:val="17"/>
        </w:rPr>
        <w:t xml:space="preserve">Regions after:        6 clean values</w:t>
      </w:r>
    </w:p>
    <w:p>
      <w:pPr>
        <w:pBdr>
          <w:left w:val="single" w:color="D99A00" w:sz="18" w:space="6"/>
        </w:pBdr>
        <w:shd w:fill="FFF8E6" w:val="clear"/>
        <w:spacing w:after="0" w:line="240"/>
        <w:ind w:left="120"/>
      </w:pPr>
      <w:r>
        <w:rPr>
          <w:rFonts w:ascii="Consolas" w:cs="Consolas" w:eastAsia="Consolas" w:hAnsi="Consolas"/>
          <w:sz w:val="17"/>
          <w:szCs w:val="17"/>
        </w:rPr>
        <w:t xml:space="preserve">Statuses after:       CANCELED, CLOSED, COMPLETE, PENDING, SUSPECTED_FRAUD</w:t>
      </w:r>
    </w:p>
    <w:p>
      <w:pPr>
        <w:spacing w:after="120"/>
      </w:pPr>
    </w:p>
    <w:p>
      <w:pPr>
        <w:spacing w:after="120" w:line="276"/>
      </w:pPr>
      <w:r>
        <w:rPr>
          <w:rFonts w:ascii="Calibri" w:cs="Calibri" w:eastAsia="Calibri" w:hAnsi="Calibri"/>
          <w:b/>
          <w:bCs/>
          <w:sz w:val="22"/>
          <w:szCs w:val="22"/>
        </w:rPr>
        <w:t xml:space="preserve">Effect on analysis. </w:t>
      </w:r>
      <w:r>
        <w:rPr>
          <w:rFonts w:ascii="Calibri" w:cs="Calibri" w:eastAsia="Calibri" w:hAnsi="Calibri"/>
          <w:sz w:val="22"/>
          <w:szCs w:val="22"/>
        </w:rPr>
        <w:t xml:space="preserve">Eight shipping-mode labels collapse to four, and 120 duplicated orders are removed, returning the table to exactly 5,000 unique orders. Left in, duplicates would inflate order counts and revenue by about 2.4%.</w:t>
      </w:r>
    </w:p>
    <w:p>
      <w:pPr>
        <w:pStyle w:val="Heading2"/>
      </w:pPr>
      <w:r>
        <w:rPr>
          <w:rFonts w:ascii="Calibri" w:cs="Calibri" w:eastAsia="Calibri" w:hAnsi="Calibri"/>
        </w:rPr>
        <w:t xml:space="preserve">4.3 Step 3: Logical validation</w:t>
      </w:r>
    </w:p>
    <w:p>
      <w:pPr>
        <w:spacing w:after="120" w:line="276"/>
      </w:pPr>
      <w:r>
        <w:rPr>
          <w:rFonts w:ascii="Calibri" w:cs="Calibri" w:eastAsia="Calibri" w:hAnsi="Calibri"/>
          <w:b/>
          <w:bCs/>
          <w:sz w:val="22"/>
          <w:szCs w:val="22"/>
        </w:rPr>
        <w:t xml:space="preserve">Technique. </w:t>
      </w:r>
      <w:r>
        <w:rPr>
          <w:rFonts w:ascii="Calibri" w:cs="Calibri" w:eastAsia="Calibri" w:hAnsi="Calibri"/>
          <w:sz w:val="22"/>
          <w:szCs w:val="22"/>
        </w:rPr>
        <w:t xml:space="preserve">Rule-based checks encode business knowledge: quantity and price must be positive, a shipment cannot leave before the order was placed, and transit times beyond 30 days are treated as implausible for this network. Violating values are set to missing rather than deleted.</w:t>
      </w:r>
    </w:p>
    <w:p>
      <w:pPr>
        <w:spacing w:after="120" w:line="276"/>
      </w:pPr>
      <w:r>
        <w:rPr>
          <w:rFonts w:ascii="Calibri" w:cs="Calibri" w:eastAsia="Calibri" w:hAnsi="Calibri"/>
          <w:b/>
          <w:bCs/>
          <w:sz w:val="22"/>
          <w:szCs w:val="22"/>
        </w:rPr>
        <w:t xml:space="preserve">Why. </w:t>
      </w:r>
      <w:r>
        <w:rPr>
          <w:rFonts w:ascii="Calibri" w:cs="Calibri" w:eastAsia="Calibri" w:hAnsi="Calibri"/>
          <w:sz w:val="22"/>
          <w:szCs w:val="22"/>
        </w:rPr>
        <w:t xml:space="preserve">Statistical outlier methods cannot detect these errors. A quantity of -1 is not extreme statistically, it is simply impossible. Setting values to NaN rather than dropping rows preserves the other, valid fields of the same order, which matters when data is scarce.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bad_qty   = df.quantity &lt;= 0</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bad_price = df.unit_price &lt;= 0</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bad_dates = df.ship_date &lt; df.order_date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df.loc[bad_qty,"quantity"] = np.nan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df.loc[bad_price,"unit_price"] = np.nan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df.loc[bad_dates,"ship_date"] = pd.NaT</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df["days_actual"] = df["days_actual"].where(df.days_actual&lt;=30)   # cap implausible transit</w:t>
      </w:r>
    </w:p>
    <w:p>
      <w:pPr>
        <w:spacing w:after="120"/>
      </w:pPr>
    </w:p>
    <w:p>
      <w:pPr>
        <w:pBdr>
          <w:left w:val="single" w:color="D99A00" w:sz="18" w:space="6"/>
        </w:pBdr>
        <w:shd w:fill="FFF8E6" w:val="clear"/>
        <w:spacing w:after="0" w:line="240"/>
        <w:ind w:left="120"/>
      </w:pPr>
      <w:r>
        <w:rPr>
          <w:rFonts w:ascii="Consolas" w:cs="Consolas" w:eastAsia="Consolas" w:hAnsi="Consolas"/>
          <w:sz w:val="17"/>
          <w:szCs w:val="17"/>
        </w:rPr>
        <w:t xml:space="preserve">INVALID: qty&lt;=0: 9 | price&lt;=0: 5 | ship&lt;order: 12</w:t>
      </w:r>
    </w:p>
    <w:p>
      <w:pPr>
        <w:spacing w:after="120"/>
      </w:pPr>
    </w:p>
    <w:p>
      <w:pPr>
        <w:spacing w:after="120" w:line="276"/>
      </w:pPr>
      <w:r>
        <w:rPr>
          <w:rFonts w:ascii="Calibri" w:cs="Calibri" w:eastAsia="Calibri" w:hAnsi="Calibri"/>
          <w:sz w:val="22"/>
          <w:szCs w:val="22"/>
        </w:rPr>
        <w:t xml:space="preserve">Domain rules should be agreed with operations staff. The 30-day cap here is an assumption suited to the simulated network; a trans-oceanic freight dataset would need a different threshold.</w:t>
      </w:r>
    </w:p>
    <w:p>
      <w:pPr>
        <w:pStyle w:val="Heading2"/>
      </w:pPr>
      <w:r>
        <w:rPr>
          <w:rFonts w:ascii="Calibri" w:cs="Calibri" w:eastAsia="Calibri" w:hAnsi="Calibri"/>
        </w:rPr>
        <w:t xml:space="preserve">4.4 Step 4: Outlier detection and treatment</w:t>
      </w:r>
    </w:p>
    <w:p>
      <w:pPr>
        <w:spacing w:after="120" w:line="276"/>
      </w:pPr>
      <w:r>
        <w:rPr>
          <w:rFonts w:ascii="Calibri" w:cs="Calibri" w:eastAsia="Calibri" w:hAnsi="Calibri"/>
          <w:b/>
          <w:bCs/>
          <w:sz w:val="22"/>
          <w:szCs w:val="22"/>
        </w:rPr>
        <w:t xml:space="preserve">Technique. </w:t>
      </w:r>
      <w:r>
        <w:rPr>
          <w:rFonts w:ascii="Calibri" w:cs="Calibri" w:eastAsia="Calibri" w:hAnsi="Calibri"/>
          <w:sz w:val="22"/>
          <w:szCs w:val="22"/>
        </w:rPr>
        <w:t xml:space="preserve">The Interquartile Range (IQR) method flags a value as an outlier if it lies below Q1 - k x IQR or above Q3 + k x IQR. A two-tier approach is used: values beyond the 3 x IQR fences are treated as probable data errors and set to NaN (to be imputed), while values between the 1.5 x and 3 x fences are winsorised, meaning capped at the 1.5 x fence.</w:t>
      </w:r>
    </w:p>
    <w:p>
      <w:pPr>
        <w:spacing w:after="120" w:line="276"/>
      </w:pPr>
      <w:r>
        <w:rPr>
          <w:rFonts w:ascii="Calibri" w:cs="Calibri" w:eastAsia="Calibri" w:hAnsi="Calibri"/>
          <w:b/>
          <w:bCs/>
          <w:sz w:val="22"/>
          <w:szCs w:val="22"/>
        </w:rPr>
        <w:t xml:space="preserve">Why IQR. </w:t>
      </w:r>
      <w:r>
        <w:rPr>
          <w:rFonts w:ascii="Calibri" w:cs="Calibri" w:eastAsia="Calibri" w:hAnsi="Calibri"/>
          <w:sz w:val="22"/>
          <w:szCs w:val="22"/>
        </w:rPr>
        <w:t xml:space="preserve">Shipping cost and distance are right-skewed, so the mean and standard deviation (used by the Z-score rule) are themselves distorted by the outliers they are trying to detect. The IQR is based on quartiles and is robust to this. Z-score detection would have been less reliable here.</w:t>
      </w:r>
    </w:p>
    <w:p>
      <w:pPr>
        <w:spacing w:after="120" w:line="276"/>
      </w:pPr>
      <w:r>
        <w:rPr>
          <w:rFonts w:ascii="Calibri" w:cs="Calibri" w:eastAsia="Calibri" w:hAnsi="Calibri"/>
          <w:b/>
          <w:bCs/>
          <w:sz w:val="22"/>
          <w:szCs w:val="22"/>
        </w:rPr>
        <w:t xml:space="preserve">Why two tiers. </w:t>
      </w:r>
      <w:r>
        <w:rPr>
          <w:rFonts w:ascii="Calibri" w:cs="Calibri" w:eastAsia="Calibri" w:hAnsi="Calibri"/>
          <w:sz w:val="22"/>
          <w:szCs w:val="22"/>
        </w:rPr>
        <w:t xml:space="preserve">Deleting every outlier discards real information, since long-haul shipments and expensive express deliveries are genuine. Only values so extreme that they are almost certainly errors (a 45,000 km route within a regional network) are replaced. Moderate extremes are kept, but capped so they cannot dominate model fitting.</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def iqr_bounds(s, k=1.5):</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q1,q3 = s.quantile([.25,.75]); i=q3-q1</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return q1-k*i, q3+k*i</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out_counts =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for c in ["shipping_cost","distance_km","unit_price"]: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lo,hi = iqr_bounds(df[c].dropna())</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out_counts[c] = int(((df[c]&lt;lo)|(df[c]&gt;hi)).sum())</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severe (&gt;3*IQR) are treated as errors -&gt; NaN; mild ones are winsorised</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for c in ["shipping_cost","distance_km"]:</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lo,hi = iqr_bounds(df[c].dropna(), 3)</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severe = (df[c]&gt;hi)|(df[c]&lt;lo)</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df.loc[severe,c] = np.nan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lo,hi = iqr_bounds(df[c].dropna(), 1.5)</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df[c] = df[c].clip(lo,hi)</w:t>
      </w:r>
    </w:p>
    <w:p>
      <w:pPr>
        <w:spacing w:after="120"/>
      </w:pPr>
    </w:p>
    <w:p>
      <w:pPr>
        <w:pBdr>
          <w:left w:val="single" w:color="D99A00" w:sz="18" w:space="6"/>
        </w:pBdr>
        <w:shd w:fill="FFF8E6" w:val="clear"/>
        <w:spacing w:after="0" w:line="240"/>
        <w:ind w:left="120"/>
      </w:pPr>
      <w:r>
        <w:rPr>
          <w:rFonts w:ascii="Consolas" w:cs="Consolas" w:eastAsia="Consolas" w:hAnsi="Consolas"/>
          <w:sz w:val="17"/>
          <w:szCs w:val="17"/>
        </w:rPr>
        <w:t xml:space="preserve">IQR OUTLIERS (1.5x): shipping_cost 106 | distance_km 117 | unit_price 227</w:t>
      </w:r>
    </w:p>
    <w:p>
      <w:pPr>
        <w:pBdr>
          <w:left w:val="single" w:color="D99A00" w:sz="18" w:space="6"/>
        </w:pBdr>
        <w:shd w:fill="FFF8E6" w:val="clear"/>
        <w:spacing w:after="0" w:line="240"/>
        <w:ind w:left="120"/>
      </w:pPr>
      <w:r>
        <w:rPr>
          <w:rFonts w:ascii="Consolas" w:cs="Consolas" w:eastAsia="Consolas" w:hAnsi="Consolas"/>
          <w:sz w:val="17"/>
          <w:szCs w:val="17"/>
        </w:rPr>
        <w:t xml:space="preserve">  shipping_cost: severe (3x IQR) set to NaN: 23</w:t>
      </w:r>
    </w:p>
    <w:p>
      <w:pPr>
        <w:pBdr>
          <w:left w:val="single" w:color="D99A00" w:sz="18" w:space="6"/>
        </w:pBdr>
        <w:shd w:fill="FFF8E6" w:val="clear"/>
        <w:spacing w:after="0" w:line="240"/>
        <w:ind w:left="120"/>
      </w:pPr>
      <w:r>
        <w:rPr>
          <w:rFonts w:ascii="Consolas" w:cs="Consolas" w:eastAsia="Consolas" w:hAnsi="Consolas"/>
          <w:sz w:val="17"/>
          <w:szCs w:val="17"/>
        </w:rPr>
        <w:t xml:space="preserve">  distance_km:   severe (3x IQR) set to NaN: 15</w:t>
      </w:r>
    </w:p>
    <w:p>
      <w:pPr>
        <w:spacing w:after="120"/>
      </w:pPr>
    </w:p>
    <w:p>
      <w:pPr>
        <w:spacing w:after="120" w:line="276"/>
      </w:pPr>
      <w:r>
        <w:rPr>
          <w:rFonts w:ascii="Calibri" w:cs="Calibri" w:eastAsia="Calibri" w:hAnsi="Calibri"/>
          <w:b/>
          <w:bCs/>
          <w:sz w:val="22"/>
          <w:szCs w:val="22"/>
        </w:rPr>
        <w:t xml:space="preserve">A deliberate non-action. </w:t>
      </w:r>
      <w:r>
        <w:rPr>
          <w:rFonts w:ascii="Calibri" w:cs="Calibri" w:eastAsia="Calibri" w:hAnsi="Calibri"/>
          <w:sz w:val="22"/>
          <w:szCs w:val="22"/>
        </w:rPr>
        <w:t xml:space="preserve">unit_price has 227 IQR outliers, but these are not treated. Prices are naturally right-skewed, and high-priced items are legitimate products rather than errors. The only true errors in that column (zero prices) were already handled in Step 3. For modelling, a log transform of unit_price is the better remedy for skew than removing real values. Outlier detection flags candidates; deciding whether they are errors requires domain judgement.</w:t>
      </w:r>
    </w:p>
    <w:p>
      <w:pPr>
        <w:spacing w:after="120" w:line="276"/>
      </w:pPr>
      <w:r>
        <w:rPr>
          <w:rFonts w:ascii="Calibri" w:cs="Calibri" w:eastAsia="Calibri" w:hAnsi="Calibri"/>
          <w:b/>
          <w:bCs/>
          <w:sz w:val="22"/>
          <w:szCs w:val="22"/>
        </w:rPr>
        <w:t xml:space="preserve">Effect on analysis. </w:t>
      </w:r>
      <w:r>
        <w:rPr>
          <w:rFonts w:ascii="Calibri" w:cs="Calibri" w:eastAsia="Calibri" w:hAnsi="Calibri"/>
          <w:sz w:val="22"/>
          <w:szCs w:val="22"/>
        </w:rPr>
        <w:t xml:space="preserve">The standard deviation of shipping cost falls from 62.12 to 10.66 and the maximum from 1,435.25 to 65.94 (see Section 5). The 25 injected cost errors had been responsible for most of the raw variance.</w:t>
      </w:r>
    </w:p>
    <w:p>
      <w:pPr>
        <w:pStyle w:val="Heading2"/>
      </w:pPr>
      <w:r>
        <w:rPr>
          <w:rFonts w:ascii="Calibri" w:cs="Calibri" w:eastAsia="Calibri" w:hAnsi="Calibri"/>
        </w:rPr>
        <w:t xml:space="preserve">4.5 Step 5: Handling missing values</w:t>
      </w:r>
    </w:p>
    <w:p>
      <w:pPr>
        <w:spacing w:after="120" w:line="276"/>
      </w:pPr>
      <w:r>
        <w:rPr>
          <w:rFonts w:ascii="Calibri" w:cs="Calibri" w:eastAsia="Calibri" w:hAnsi="Calibri"/>
          <w:b/>
          <w:bCs/>
          <w:sz w:val="22"/>
          <w:szCs w:val="22"/>
        </w:rPr>
        <w:t xml:space="preserve">Diagnosis. </w:t>
      </w:r>
      <w:r>
        <w:rPr>
          <w:rFonts w:ascii="Calibri" w:cs="Calibri" w:eastAsia="Calibri" w:hAnsi="Calibri"/>
          <w:sz w:val="22"/>
          <w:szCs w:val="22"/>
        </w:rPr>
        <w:t xml:space="preserve">Before choosing a method, the type of missingness should be considered. Missing Completely At Random (MCAR) values can be filled simply; Missing At Random (MAR) values depend on other observed columns and are best filled using those columns; Missing Not At Random (MNAR) values depend on the missing value itself and need special care. Here, gaps in distance and cost were generated at random, but in practice, missing GPS data often clusters by region or carrier, which is MAR.</w:t>
      </w:r>
    </w:p>
    <w:p>
      <w:pPr>
        <w:spacing w:after="120" w:line="276"/>
      </w:pPr>
      <w:r>
        <w:rPr>
          <w:rFonts w:ascii="Calibri" w:cs="Calibri" w:eastAsia="Calibri" w:hAnsi="Calibri"/>
          <w:sz w:val="22"/>
          <w:szCs w:val="22"/>
        </w:rPr>
        <w:t xml:space="preserve">Method selection by column: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4426"/>
      </w:tblGrid>
      <w:tr>
        <w:trPr>
          <w:tblHeader/>
        </w:trPr>
        <w:tc>
          <w:tcPr>
            <w:tcW w:type="dxa" w:w="19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Column</w:t>
            </w:r>
          </w:p>
        </w:tc>
        <w:tc>
          <w:tcPr>
            <w:tcW w:type="dxa" w:w="27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Method</w:t>
            </w:r>
          </w:p>
        </w:tc>
        <w:tc>
          <w:tcPr>
            <w:tcW w:type="dxa" w:w="4426"/>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Rationale</w:t>
            </w:r>
          </w:p>
        </w:tc>
      </w:tr>
      <w:tr>
        <w:trPr>
          <w:cantSplit/>
        </w:trPr>
        <w:tc>
          <w:tcPr>
            <w:tcW w:type="dxa" w:w="1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region</w:t>
            </w:r>
          </w:p>
        </w:tc>
        <w:tc>
          <w:tcPr>
            <w:tcW w:type="dxa" w:w="2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Constant 'Unknown'</w:t>
            </w:r>
          </w:p>
        </w:tc>
        <w:tc>
          <w:tcPr>
            <w:tcW w:type="dxa" w:w="44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Categorical with no reliable proxy; an explicit label keeps the fact that it was missing</w:t>
            </w:r>
          </w:p>
        </w:tc>
      </w:tr>
      <w:tr>
        <w:trPr>
          <w:cantSplit/>
        </w:trPr>
        <w:tc>
          <w:tcPr>
            <w:tcW w:type="dxa" w:w="1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distance_km, unit_price, inventory_on_hand</w:t>
            </w:r>
          </w:p>
        </w:tc>
        <w:tc>
          <w:tcPr>
            <w:tcW w:type="dxa" w:w="2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Median within shipping mode, then global median</w:t>
            </w:r>
          </w:p>
        </w:tc>
        <w:tc>
          <w:tcPr>
            <w:tcW w:type="dxa" w:w="44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Median is robust to skew; grouping by mode respects structural differences between service levels</w:t>
            </w:r>
          </w:p>
        </w:tc>
      </w:tr>
      <w:tr>
        <w:trPr>
          <w:cantSplit/>
        </w:trPr>
        <w:tc>
          <w:tcPr>
            <w:tcW w:type="dxa" w:w="1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quantity</w:t>
            </w:r>
          </w:p>
        </w:tc>
        <w:tc>
          <w:tcPr>
            <w:tcW w:type="dxa" w:w="2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Global median</w:t>
            </w:r>
          </w:p>
        </w:tc>
        <w:tc>
          <w:tcPr>
            <w:tcW w:type="dxa" w:w="44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Small integer variable with few missing values</w:t>
            </w:r>
          </w:p>
        </w:tc>
      </w:tr>
      <w:tr>
        <w:trPr>
          <w:cantSplit/>
        </w:trPr>
        <w:tc>
          <w:tcPr>
            <w:tcW w:type="dxa" w:w="1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shipping_cost</w:t>
            </w:r>
          </w:p>
        </w:tc>
        <w:tc>
          <w:tcPr>
            <w:tcW w:type="dxa" w:w="2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Linear regression on distance and quantity</w:t>
            </w:r>
          </w:p>
        </w:tc>
        <w:tc>
          <w:tcPr>
            <w:tcW w:type="dxa" w:w="44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Cost is strongly driven by these two variables, so predicting it keeps relationships intact; mean imputation would flatten the cost-distance correlation</w:t>
            </w:r>
          </w:p>
        </w:tc>
      </w:tr>
      <w:tr>
        <w:trPr>
          <w:cantSplit/>
        </w:trPr>
        <w:tc>
          <w:tcPr>
            <w:tcW w:type="dxa" w:w="1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days_actual</w:t>
            </w:r>
          </w:p>
        </w:tc>
        <w:tc>
          <w:tcPr>
            <w:tcW w:type="dxa" w:w="2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Median within shipping mode</w:t>
            </w:r>
          </w:p>
        </w:tc>
        <w:tc>
          <w:tcPr>
            <w:tcW w:type="dxa" w:w="44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Transit time is tied closely to service level</w:t>
            </w:r>
          </w:p>
        </w:tc>
      </w:tr>
      <w:tr>
        <w:trPr>
          <w:cantSplit/>
        </w:trPr>
        <w:tc>
          <w:tcPr>
            <w:tcW w:type="dxa" w:w="19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ship_date</w:t>
            </w:r>
          </w:p>
        </w:tc>
        <w:tc>
          <w:tcPr>
            <w:tcW w:type="dxa" w:w="2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order_date + days_actual</w:t>
            </w:r>
          </w:p>
        </w:tc>
        <w:tc>
          <w:tcPr>
            <w:tcW w:type="dxa" w:w="44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Date can be reconstructed exactly from fields already cleaned</w:t>
            </w:r>
          </w:p>
        </w:tc>
      </w:tr>
    </w:tbl>
    <w:p>
      <w:pPr>
        <w:spacing w:after="160"/>
      </w:pPr>
    </w:p>
    <w:p>
      <w:pPr>
        <w:keepLines/>
        <w:pBdr>
          <w:left w:val="single" w:color="2E5C8A" w:sz="18" w:space="6"/>
        </w:pBdr>
        <w:shd w:fill="F3F5F8" w:val="clear"/>
        <w:spacing w:after="0" w:line="240"/>
        <w:ind w:left="120"/>
      </w:pPr>
      <w:r>
        <w:rPr>
          <w:rFonts w:ascii="Consolas" w:cs="Consolas" w:eastAsia="Consolas" w:hAnsi="Consolas"/>
          <w:sz w:val="17"/>
          <w:szCs w:val="17"/>
        </w:rPr>
        <w:t xml:space="preserve">missing_before = df.isna().sum()</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df["region"] = df.region.fillna("Unknown")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for c in ["distance_km","unit_price","inventory_on_hand"]:</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df[c] = df[c].fillna(df.groupby("shipping_mode")[c].transform("median")).fillna(df[c].median())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df["quantity"] = df.quantity.fillna(df.quantity.median())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shipping cost: regression-style via distance &amp; quantity (KNN would also work)</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from sklearn.linear_model import LinearRegression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known = df.dropna(subset=["shipping_cost"])</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lr = LinearRegression().fit(known[["distance_km","quantity"]], known["shipping_cost"])</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m = df.shipping_cost.isna()</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df.loc[m,"shipping_cost"] = lr.predict(df.loc[m,["distance_km","quantity"]])</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df["days_actual"] = df.days_actual.fillna(df.groupby("shipping_mode")["days_actual"].transform("median"))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df["ship_date"] = df.ship_date.fillna(df.order_date + pd.to_timedelta(df.days_actual, unit="D"))</w:t>
      </w:r>
    </w:p>
    <w:p>
      <w:pPr>
        <w:spacing w:after="120"/>
      </w:pPr>
    </w:p>
    <w:p>
      <w:pPr>
        <w:spacing w:after="120" w:line="276"/>
      </w:pPr>
      <w:r>
        <w:rPr>
          <w:rFonts w:ascii="Calibri" w:cs="Calibri" w:eastAsia="Calibri" w:hAnsi="Calibri"/>
          <w:sz w:val="22"/>
          <w:szCs w:val="22"/>
        </w:rPr>
        <w:t xml:space="preserve">Remaining missing values after this step: 0. Counts of missing values just before imputation (including those created in Steps 3 and 4) were: distance_km 318, inventory_on_hand 252, shipping_cost 226, region 153, unit_price 106, ship_date 12, quantity 9, days_actual 8.</w:t>
      </w:r>
    </w:p>
    <w:p>
      <w:pPr>
        <w:spacing w:after="120" w:line="276"/>
      </w:pPr>
      <w:r>
        <w:rPr>
          <w:rFonts w:ascii="Calibri" w:cs="Calibri" w:eastAsia="Calibri" w:hAnsi="Calibri"/>
          <w:b/>
          <w:bCs/>
          <w:sz w:val="22"/>
          <w:szCs w:val="22"/>
        </w:rPr>
        <w:t xml:space="preserve">Why not delete rows? </w:t>
      </w:r>
      <w:r>
        <w:rPr>
          <w:rFonts w:ascii="Calibri" w:cs="Calibri" w:eastAsia="Calibri" w:hAnsi="Calibri"/>
          <w:sz w:val="22"/>
          <w:szCs w:val="22"/>
        </w:rPr>
        <w:t xml:space="preserve">Dropping every row with any missing value would have removed roughly one in five orders and, more importantly, would bias the sample if missingness is not random. Imputation retains the sample, though it adds uncertainty. Mean imputation was avoided because it shrinks variance and weakens correlations. For production use, adding binary flags such as distance_was_missing and using multiple imputation or KNN imputation are sensible upgrades.</w:t>
      </w:r>
    </w:p>
    <w:p>
      <w:pPr>
        <w:spacing w:after="120" w:line="276"/>
      </w:pPr>
      <w:r>
        <w:rPr>
          <w:rFonts w:ascii="Calibri" w:cs="Calibri" w:eastAsia="Calibri" w:hAnsi="Calibri"/>
          <w:b/>
          <w:bCs/>
          <w:sz w:val="22"/>
          <w:szCs w:val="22"/>
        </w:rPr>
        <w:t xml:space="preserve">Caution. </w:t>
      </w:r>
      <w:r>
        <w:rPr>
          <w:rFonts w:ascii="Calibri" w:cs="Calibri" w:eastAsia="Calibri" w:hAnsi="Calibri"/>
          <w:sz w:val="22"/>
          <w:szCs w:val="22"/>
        </w:rPr>
        <w:t xml:space="preserve">The regression for shipping cost was fitted on the full dataset for simplicity. In a predictive modelling workflow, imputers must be fitted on the training set only to avoid data leakage.</w:t>
      </w:r>
    </w:p>
    <w:p>
      <w:pPr>
        <w:pStyle w:val="Heading2"/>
      </w:pPr>
      <w:r>
        <w:rPr>
          <w:rFonts w:ascii="Calibri" w:cs="Calibri" w:eastAsia="Calibri" w:hAnsi="Calibri"/>
        </w:rPr>
        <w:t xml:space="preserve">4.6 Step 6: Feature engineering</w:t>
      </w:r>
    </w:p>
    <w:p>
      <w:pPr>
        <w:spacing w:after="120" w:line="276"/>
      </w:pPr>
      <w:r>
        <w:rPr>
          <w:rFonts w:ascii="Calibri" w:cs="Calibri" w:eastAsia="Calibri" w:hAnsi="Calibri"/>
          <w:sz w:val="22"/>
          <w:szCs w:val="22"/>
        </w:rPr>
        <w:t xml:space="preserve">Cleaned base fields are combined into variables that carry operational meaning. These are what planners actually track.</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df["delay_days"]  = df.days_actual - df.days_scheduled</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df["is_late"]     = (df.delay_days &gt; 0).astype(int)</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df["order_value"] = df.quantity * df.unit_price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df["cost_per_km"] = df.shipping_cost / df.distance_km</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df["order_month"] = df.order_date.dt.to_period("M").astype(str)</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Feature</w:t>
            </w:r>
          </w:p>
        </w:tc>
        <w:tc>
          <w:tcPr>
            <w:tcW w:type="dxa" w:w="6726"/>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Meaning and use</w:t>
            </w:r>
          </w:p>
        </w:tc>
      </w:tr>
      <w:tr>
        <w:trPr>
          <w:cantSplit/>
        </w:trPr>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delay_days</w:t>
            </w:r>
          </w:p>
        </w:tc>
        <w:tc>
          <w:tcPr>
            <w:tcW w:type="dxa" w:w="67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Actual minus scheduled transit days. Positive means late. Core service-level indicator</w:t>
            </w:r>
          </w:p>
        </w:tc>
      </w:tr>
      <w:tr>
        <w:trPr>
          <w:cantSplit/>
        </w:trPr>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is_late</w:t>
            </w:r>
          </w:p>
        </w:tc>
        <w:tc>
          <w:tcPr>
            <w:tcW w:type="dxa" w:w="67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Binary target for late-delivery classification models</w:t>
            </w:r>
          </w:p>
        </w:tc>
      </w:tr>
      <w:tr>
        <w:trPr>
          <w:cantSplit/>
        </w:trPr>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order_value</w:t>
            </w:r>
          </w:p>
        </w:tc>
        <w:tc>
          <w:tcPr>
            <w:tcW w:type="dxa" w:w="67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Quantity times price. Used for value-weighted prioritisation</w:t>
            </w:r>
          </w:p>
        </w:tc>
      </w:tr>
      <w:tr>
        <w:trPr>
          <w:cantSplit/>
        </w:trPr>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cost_per_km</w:t>
            </w:r>
          </w:p>
        </w:tc>
        <w:tc>
          <w:tcPr>
            <w:tcW w:type="dxa" w:w="67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Normalises cost by route length, allowing comparison across lanes</w:t>
            </w:r>
          </w:p>
        </w:tc>
      </w:tr>
      <w:tr>
        <w:trPr>
          <w:cantSplit/>
        </w:trPr>
        <w:tc>
          <w:tcPr>
            <w:tcW w:type="dxa" w:w="23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order_month</w:t>
            </w:r>
          </w:p>
        </w:tc>
        <w:tc>
          <w:tcPr>
            <w:tcW w:type="dxa" w:w="67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Period key for seasonality and trend analysis</w:t>
            </w:r>
          </w:p>
        </w:tc>
      </w:tr>
    </w:tbl>
    <w:p>
      <w:pPr>
        <w:spacing w:after="160"/>
      </w:pPr>
    </w:p>
    <w:p>
      <w:pPr>
        <w:pStyle w:val="Heading2"/>
      </w:pPr>
      <w:r>
        <w:rPr>
          <w:rFonts w:ascii="Calibri" w:cs="Calibri" w:eastAsia="Calibri" w:hAnsi="Calibri"/>
        </w:rPr>
        <w:t xml:space="preserve">4.7 Step 7: Normalization</w:t>
      </w:r>
    </w:p>
    <w:p>
      <w:pPr>
        <w:spacing w:after="120" w:line="276"/>
      </w:pPr>
      <w:r>
        <w:rPr>
          <w:rFonts w:ascii="Calibri" w:cs="Calibri" w:eastAsia="Calibri" w:hAnsi="Calibri"/>
          <w:sz w:val="22"/>
          <w:szCs w:val="22"/>
        </w:rPr>
        <w:t xml:space="preserve">The numeric features sit on very different scales: distance runs into the thousands while cost is in tens. Algorithms that rely on distances (k-NN, k-means, SVM) or gradient descent (neural networks, logistic regression) would let the largest-scale feature dominate. Two scaling methods are applied.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4526"/>
      </w:tblGrid>
      <w:tr>
        <w:trPr>
          <w:tblHeader/>
        </w:trPr>
        <w:tc>
          <w:tcPr>
            <w:tcW w:type="dxa" w:w="18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Method</w:t>
            </w:r>
          </w:p>
        </w:tc>
        <w:tc>
          <w:tcPr>
            <w:tcW w:type="dxa" w:w="27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Formula</w:t>
            </w:r>
          </w:p>
        </w:tc>
        <w:tc>
          <w:tcPr>
            <w:tcW w:type="dxa" w:w="4526"/>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Best used when</w:t>
            </w:r>
          </w:p>
        </w:tc>
      </w:tr>
      <w:tr>
        <w:trPr>
          <w:cantSplit/>
        </w:trPr>
        <w:tc>
          <w:tcPr>
            <w:tcW w:type="dxa" w:w="1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Min-Max</w:t>
            </w:r>
          </w:p>
        </w:tc>
        <w:tc>
          <w:tcPr>
            <w:tcW w:type="dxa" w:w="2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x' = (x - min) / (max - min)</w:t>
            </w:r>
          </w:p>
        </w:tc>
        <w:tc>
          <w:tcPr>
            <w:tcW w:type="dxa" w:w="45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Bounded 0 to 1 range is needed (neural networks, image-like inputs). Sensitive to outliers, which is why outlier treatment comes first</w:t>
            </w:r>
          </w:p>
        </w:tc>
      </w:tr>
      <w:tr>
        <w:trPr>
          <w:cantSplit/>
        </w:trPr>
        <w:tc>
          <w:tcPr>
            <w:tcW w:type="dxa" w:w="18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Z-score</w:t>
            </w:r>
          </w:p>
        </w:tc>
        <w:tc>
          <w:tcPr>
            <w:tcW w:type="dxa" w:w="27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z = (x - mean) / std</w:t>
            </w:r>
          </w:p>
        </w:tc>
        <w:tc>
          <w:tcPr>
            <w:tcW w:type="dxa" w:w="45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Features are roughly bell-shaped or the algorithm assumes centred data (PCA, linear and logistic regression, SVM)</w:t>
            </w:r>
          </w:p>
        </w:tc>
      </w:tr>
    </w:tbl>
    <w:p>
      <w:pPr>
        <w:spacing w:after="160"/>
      </w:pPr>
    </w:p>
    <w:p>
      <w:pPr>
        <w:keepLines/>
        <w:pBdr>
          <w:left w:val="single" w:color="2E5C8A" w:sz="18" w:space="6"/>
        </w:pBdr>
        <w:shd w:fill="F3F5F8" w:val="clear"/>
        <w:spacing w:after="0" w:line="240"/>
        <w:ind w:left="120"/>
      </w:pPr>
      <w:r>
        <w:rPr>
          <w:rFonts w:ascii="Consolas" w:cs="Consolas" w:eastAsia="Consolas" w:hAnsi="Consolas"/>
          <w:sz w:val="17"/>
          <w:szCs w:val="17"/>
        </w:rPr>
        <w:t xml:space="preserve">num = ["shipping_cost","distance_km","order_value","days_actual","inventory_on_hand"]</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mm = MinMaxScaler(); zs = StandardScaler()</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df_mm = pd.DataFrame(mm.fit_transform(df[num]), columns=[c+"_minmax" for c in num], index=df.index)</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df_z  = pd.DataFrame(zs.fit_transform(df[num]), columns=[c+"_z" for c in num], index=df.index)</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df["shipping_mode_code"] = df.shipping_mode.astype("category").cat.codes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final = pd.concat([df, df_mm, df_z], axis=1)</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final.to_csv("clean_logistics.csv", index=False)</w:t>
      </w:r>
    </w:p>
    <w:p>
      <w:pPr>
        <w:spacing w:after="120"/>
      </w:pPr>
    </w:p>
    <w:p>
      <w:pPr>
        <w:pBdr>
          <w:left w:val="single" w:color="D99A00" w:sz="18" w:space="6"/>
        </w:pBdr>
        <w:shd w:fill="FFF8E6" w:val="clear"/>
        <w:spacing w:after="0" w:line="240"/>
        <w:ind w:left="120"/>
      </w:pPr>
      <w:r>
        <w:rPr>
          <w:rFonts w:ascii="Consolas" w:cs="Consolas" w:eastAsia="Consolas" w:hAnsi="Consolas"/>
          <w:sz w:val="17"/>
          <w:szCs w:val="17"/>
        </w:rPr>
        <w:t xml:space="preserve">MIN-MAX range:    min 0.0 for all five columns, max 1.0 for all five</w:t>
      </w:r>
    </w:p>
    <w:p>
      <w:pPr>
        <w:pBdr>
          <w:left w:val="single" w:color="D99A00" w:sz="18" w:space="6"/>
        </w:pBdr>
        <w:shd w:fill="FFF8E6" w:val="clear"/>
        <w:spacing w:after="0" w:line="240"/>
        <w:ind w:left="120"/>
      </w:pPr>
      <w:r>
        <w:rPr>
          <w:rFonts w:ascii="Consolas" w:cs="Consolas" w:eastAsia="Consolas" w:hAnsi="Consolas"/>
          <w:sz w:val="17"/>
          <w:szCs w:val="17"/>
        </w:rPr>
        <w:t xml:space="preserve">Z-SCORE:          mean 0.0, std 1.0 for all five columns</w:t>
      </w:r>
    </w:p>
    <w:p>
      <w:pPr>
        <w:pBdr>
          <w:left w:val="single" w:color="D99A00" w:sz="18" w:space="6"/>
        </w:pBdr>
        <w:shd w:fill="FFF8E6" w:val="clear"/>
        <w:spacing w:after="0" w:line="240"/>
        <w:ind w:left="120"/>
      </w:pPr>
      <w:r>
        <w:rPr>
          <w:rFonts w:ascii="Consolas" w:cs="Consolas" w:eastAsia="Consolas" w:hAnsi="Consolas"/>
          <w:sz w:val="17"/>
          <w:szCs w:val="17"/>
        </w:rPr>
        <w:t xml:space="preserve">FINAL SHAPE:      (5000, 29)</w:t>
      </w:r>
    </w:p>
    <w:p>
      <w:pPr>
        <w:spacing w:after="120"/>
      </w:pPr>
    </w:p>
    <w:p>
      <w:pPr>
        <w:spacing w:after="120" w:line="276"/>
      </w:pPr>
      <w:r>
        <w:rPr>
          <w:rFonts w:ascii="Calibri" w:cs="Calibri" w:eastAsia="Calibri" w:hAnsi="Calibri"/>
          <w:b/>
          <w:bCs/>
          <w:sz w:val="22"/>
          <w:szCs w:val="22"/>
        </w:rPr>
        <w:t xml:space="preserve">Order of operations. </w:t>
      </w:r>
      <w:r>
        <w:rPr>
          <w:rFonts w:ascii="Calibri" w:cs="Calibri" w:eastAsia="Calibri" w:hAnsi="Calibri"/>
          <w:sz w:val="22"/>
          <w:szCs w:val="22"/>
        </w:rPr>
        <w:t xml:space="preserve">Scaling comes last because Min-Max depends on the extremes. Had it been applied before outlier treatment, one 45,000 km distance would have compressed all legitimate distances into a tiny sliver near zero.</w:t>
      </w:r>
    </w:p>
    <w:p>
      <w:pPr>
        <w:spacing w:after="120" w:line="276"/>
      </w:pPr>
      <w:r>
        <w:rPr>
          <w:rFonts w:ascii="Calibri" w:cs="Calibri" w:eastAsia="Calibri" w:hAnsi="Calibri"/>
          <w:b/>
          <w:bCs/>
          <w:sz w:val="22"/>
          <w:szCs w:val="22"/>
        </w:rPr>
        <w:t xml:space="preserve">Leakage warning. </w:t>
      </w:r>
      <w:r>
        <w:rPr>
          <w:rFonts w:ascii="Calibri" w:cs="Calibri" w:eastAsia="Calibri" w:hAnsi="Calibri"/>
          <w:sz w:val="22"/>
          <w:szCs w:val="22"/>
        </w:rPr>
        <w:t xml:space="preserve">In a supervised modelling project, the scaler must be fitted on training data only and then applied to validation and test sets, using scaler.fit(X_train) and scaler.transform(X_test). Fitting on the whole dataset leaks information about the test distribution.</w:t>
      </w:r>
    </w:p>
    <w:p>
      <w:pPr>
        <w:pStyle w:val="Heading1"/>
      </w:pPr>
      <w:r>
        <w:rPr>
          <w:rFonts w:ascii="Calibri" w:cs="Calibri" w:eastAsia="Calibri" w:hAnsi="Calibri"/>
        </w:rPr>
        <w:t xml:space="preserve">5. Results: Before and After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426"/>
      </w:tblGrid>
      <w:tr>
        <w:trPr>
          <w:tblHeader/>
        </w:trPr>
        <w:tc>
          <w:tcPr>
            <w:tcW w:type="dxa" w:w="26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Metric</w:t>
            </w:r>
          </w:p>
        </w:tc>
        <w:tc>
          <w:tcPr>
            <w:tcW w:type="dxa" w:w="20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Raw</w:t>
            </w:r>
          </w:p>
        </w:tc>
        <w:tc>
          <w:tcPr>
            <w:tcW w:type="dxa" w:w="2000"/>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Cleaned</w:t>
            </w:r>
          </w:p>
        </w:tc>
        <w:tc>
          <w:tcPr>
            <w:tcW w:type="dxa" w:w="2426"/>
            <w:tcBorders>
              <w:top w:val="single" w:color="B8C2CC" w:sz="4"/>
              <w:left w:val="single" w:color="B8C2CC" w:sz="4"/>
              <w:bottom w:val="single" w:color="B8C2CC" w:sz="4"/>
              <w:right w:val="single" w:color="B8C2CC" w:sz="4"/>
            </w:tcBorders>
            <w:shd w:fill="1F3A5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Change</w:t>
            </w:r>
          </w:p>
        </w:tc>
      </w:tr>
      <w:tr>
        <w:trPr>
          <w:cantSplit/>
        </w:trPr>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Rows</w:t>
            </w:r>
          </w:p>
        </w:tc>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5,120</w:t>
            </w:r>
          </w:p>
        </w:tc>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5,000</w:t>
            </w:r>
          </w:p>
        </w:tc>
        <w:tc>
          <w:tcPr>
            <w:tcW w:type="dxa" w:w="24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-120 duplicates</w:t>
            </w:r>
          </w:p>
        </w:tc>
      </w:tr>
      <w:tr>
        <w:trPr>
          <w:cantSplit/>
        </w:trPr>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Missing cells (five key columns)</w:t>
            </w:r>
          </w:p>
        </w:tc>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1,024</w:t>
            </w:r>
          </w:p>
        </w:tc>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0</w:t>
            </w:r>
          </w:p>
        </w:tc>
        <w:tc>
          <w:tcPr>
            <w:tcW w:type="dxa" w:w="24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All resolved</w:t>
            </w:r>
          </w:p>
        </w:tc>
      </w:tr>
      <w:tr>
        <w:trPr>
          <w:cantSplit/>
        </w:trPr>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Shipping mode labels</w:t>
            </w:r>
          </w:p>
        </w:tc>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8</w:t>
            </w:r>
          </w:p>
        </w:tc>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4</w:t>
            </w:r>
          </w:p>
        </w:tc>
        <w:tc>
          <w:tcPr>
            <w:tcW w:type="dxa" w:w="24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Standardised</w:t>
            </w:r>
          </w:p>
        </w:tc>
      </w:tr>
      <w:tr>
        <w:trPr>
          <w:cantSplit/>
        </w:trPr>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Shipping cost: mean</w:t>
            </w:r>
          </w:p>
        </w:tc>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40.36</w:t>
            </w:r>
          </w:p>
        </w:tc>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36.19</w:t>
            </w:r>
          </w:p>
        </w:tc>
        <w:tc>
          <w:tcPr>
            <w:tcW w:type="dxa" w:w="24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-10.3%</w:t>
            </w:r>
          </w:p>
        </w:tc>
      </w:tr>
      <w:tr>
        <w:trPr>
          <w:cantSplit/>
        </w:trPr>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Shipping cost: std. dev.</w:t>
            </w:r>
          </w:p>
        </w:tc>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62.12</w:t>
            </w:r>
          </w:p>
        </w:tc>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10.66</w:t>
            </w:r>
          </w:p>
        </w:tc>
        <w:tc>
          <w:tcPr>
            <w:tcW w:type="dxa" w:w="24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-82.8%</w:t>
            </w:r>
          </w:p>
        </w:tc>
      </w:tr>
      <w:tr>
        <w:trPr>
          <w:cantSplit/>
        </w:trPr>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Shipping cost: max</w:t>
            </w:r>
          </w:p>
        </w:tc>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1,435.25</w:t>
            </w:r>
          </w:p>
        </w:tc>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65.94</w:t>
            </w:r>
          </w:p>
        </w:tc>
        <w:tc>
          <w:tcPr>
            <w:tcW w:type="dxa" w:w="24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Errors removed</w:t>
            </w:r>
          </w:p>
        </w:tc>
      </w:tr>
      <w:tr>
        <w:trPr>
          <w:cantSplit/>
        </w:trPr>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Distance km: mean</w:t>
            </w:r>
          </w:p>
        </w:tc>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1,652.6</w:t>
            </w:r>
          </w:p>
        </w:tc>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1,587.2</w:t>
            </w:r>
          </w:p>
        </w:tc>
        <w:tc>
          <w:tcPr>
            <w:tcW w:type="dxa" w:w="24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-4.0%</w:t>
            </w:r>
          </w:p>
        </w:tc>
      </w:tr>
      <w:tr>
        <w:trPr>
          <w:cantSplit/>
        </w:trPr>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Distance km: max</w:t>
            </w:r>
          </w:p>
        </w:tc>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45,675.6</w:t>
            </w:r>
          </w:p>
        </w:tc>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3,606.6</w:t>
            </w:r>
          </w:p>
        </w:tc>
        <w:tc>
          <w:tcPr>
            <w:tcW w:type="dxa" w:w="24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Errors removed</w:t>
            </w:r>
          </w:p>
        </w:tc>
      </w:tr>
      <w:tr>
        <w:trPr>
          <w:cantSplit/>
        </w:trPr>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Days in transit: max</w:t>
            </w:r>
          </w:p>
        </w:tc>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60</w:t>
            </w:r>
          </w:p>
        </w:tc>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10</w:t>
            </w:r>
          </w:p>
        </w:tc>
        <w:tc>
          <w:tcPr>
            <w:tcW w:type="dxa" w:w="24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Impossible values removed</w:t>
            </w:r>
          </w:p>
        </w:tc>
      </w:tr>
      <w:tr>
        <w:trPr>
          <w:cantSplit/>
        </w:trPr>
        <w:tc>
          <w:tcPr>
            <w:tcW w:type="dxa" w:w="26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Quantity: min</w:t>
            </w:r>
          </w:p>
        </w:tc>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-1</w:t>
            </w:r>
          </w:p>
        </w:tc>
        <w:tc>
          <w:tcPr>
            <w:tcW w:type="dxa" w:w="2000"/>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1</w:t>
            </w:r>
          </w:p>
        </w:tc>
        <w:tc>
          <w:tcPr>
            <w:tcW w:type="dxa" w:w="2426"/>
            <w:tcBorders>
              <w:top w:val="single" w:color="B8C2CC" w:sz="4"/>
              <w:left w:val="single" w:color="B8C2CC" w:sz="4"/>
              <w:bottom w:val="single" w:color="B8C2CC" w:sz="4"/>
              <w:right w:val="single" w:color="B8C2CC" w:sz="4"/>
            </w:tcBorders>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Invalid values removed</w:t>
            </w:r>
          </w:p>
        </w:tc>
      </w:tr>
    </w:tbl>
    <w:p>
      <w:pPr>
        <w:spacing w:after="160"/>
      </w:pPr>
    </w:p>
    <w:p>
      <w:pPr>
        <w:spacing w:after="60"/>
        <w:jc w:val="center"/>
      </w:pPr>
      <w:r>
        <w:drawing>
          <wp:inline distT="0" distB="0" distL="0" distR="0">
            <wp:extent cx="5715000" cy="1866900"/>
            <wp:effectExtent t="0" r="0" b="0" l="0"/>
            <wp:docPr id="1" name="fig1" descr="Boxplots of shipping cost and distance before and after cleaning, and a bar chart of raw missing-value percentages" title="Before and a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866900"/>
                    </a:xfrm>
                    <a:prstGeom prst="rect">
                      <a:avLst/>
                    </a:prstGeom>
                  </pic:spPr>
                </pic:pic>
              </a:graphicData>
            </a:graphic>
          </wp:inline>
        </w:drawing>
      </w:r>
    </w:p>
    <w:p>
      <w:pPr>
        <w:spacing w:after="120" w:line="276"/>
        <w:jc w:val="center"/>
      </w:pPr>
      <w:r>
        <w:rPr>
          <w:rFonts w:ascii="Calibri" w:cs="Calibri" w:eastAsia="Calibri" w:hAnsi="Calibri"/>
          <w:i/>
          <w:iCs/>
          <w:color w:val="555555"/>
          <w:sz w:val="19"/>
          <w:szCs w:val="19"/>
        </w:rPr>
        <w:t xml:space="preserve">Figure 1. Distribution of shipping cost and distance before and after cleaning, with missing-value rates in the raw data.</w:t>
      </w:r>
    </w:p>
    <w:p>
      <w:pPr>
        <w:spacing w:after="120" w:line="276"/>
      </w:pPr>
      <w:r>
        <w:rPr>
          <w:rFonts w:ascii="Calibri" w:cs="Calibri" w:eastAsia="Calibri" w:hAnsi="Calibri"/>
          <w:sz w:val="22"/>
          <w:szCs w:val="22"/>
        </w:rPr>
        <w:t xml:space="preserve">The cleaned data is not 'better' simply because it is tidier. Its summary statistics now describe the real shipping process instead of a mixture of the process and recording errors. The raw average cost of 40.36 overstated true cost by about 4 currency units per order, and a model trained on the raw data would have treated a handful of keying errors as legitimate high-cost cases.</w:t>
      </w:r>
    </w:p>
    <w:p>
      <w:pPr>
        <w:spacing w:after="120" w:line="276"/>
      </w:pPr>
      <w:r>
        <w:rPr>
          <w:rFonts w:ascii="Calibri" w:cs="Calibri" w:eastAsia="Calibri" w:hAnsi="Calibri"/>
          <w:sz w:val="22"/>
          <w:szCs w:val="22"/>
        </w:rPr>
        <w:t xml:space="preserve">The cleaned data also supports a sensible operational conclusion: lateness is spread fairly evenly across shipping modes in this sample (between about 54% and 58% of orders arrive after the scheduled date). Because the schedule here is unrealistically tight (the simulation adds random delay regardless of mode), this should be read as a demonstration of the pipeline, not a finding about real carriers.</w:t>
      </w:r>
    </w:p>
    <w:p>
      <w:pPr>
        <w:pStyle w:val="Heading1"/>
      </w:pPr>
      <w:r>
        <w:rPr>
          <w:rFonts w:ascii="Calibri" w:cs="Calibri" w:eastAsia="Calibri" w:hAnsi="Calibri"/>
        </w:rPr>
        <w:t xml:space="preserve">6. Limitations and Good Practice</w:t>
      </w:r>
    </w:p>
    <w:p>
      <w:pPr>
        <w:pStyle w:val="ListParagraph"/>
        <w:numPr>
          <w:ilvl w:val="0"/>
          <w:numId w:val="2"/>
        </w:numPr>
        <w:spacing w:after="60" w:line="276"/>
      </w:pPr>
      <w:r>
        <w:rPr>
          <w:rFonts w:ascii="Calibri" w:cs="Calibri" w:eastAsia="Calibri" w:hAnsi="Calibri"/>
          <w:b/>
          <w:bCs/>
          <w:sz w:val="22"/>
          <w:szCs w:val="22"/>
        </w:rPr>
        <w:t xml:space="preserve">Synthetic data. </w:t>
      </w:r>
      <w:r>
        <w:rPr>
          <w:rFonts w:ascii="Calibri" w:cs="Calibri" w:eastAsia="Calibri" w:hAnsi="Calibri"/>
          <w:sz w:val="22"/>
          <w:szCs w:val="22"/>
        </w:rPr>
        <w:t xml:space="preserve">Injected defects are cleaner and more independent than real ones, which tend to be correlated (a failing sensor corrupts several fields at once). Real data needs more exploratory work.</w:t>
      </w:r>
    </w:p>
    <w:p>
      <w:pPr>
        <w:pStyle w:val="ListParagraph"/>
        <w:numPr>
          <w:ilvl w:val="0"/>
          <w:numId w:val="2"/>
        </w:numPr>
        <w:spacing w:after="60" w:line="276"/>
      </w:pPr>
      <w:r>
        <w:rPr>
          <w:rFonts w:ascii="Calibri" w:cs="Calibri" w:eastAsia="Calibri" w:hAnsi="Calibri"/>
          <w:b/>
          <w:bCs/>
          <w:sz w:val="22"/>
          <w:szCs w:val="22"/>
        </w:rPr>
        <w:t xml:space="preserve">Thresholds are judgement calls. </w:t>
      </w:r>
      <w:r>
        <w:rPr>
          <w:rFonts w:ascii="Calibri" w:cs="Calibri" w:eastAsia="Calibri" w:hAnsi="Calibri"/>
          <w:sz w:val="22"/>
          <w:szCs w:val="22"/>
        </w:rPr>
        <w:t xml:space="preserve">The 1.5x and 3x IQR multipliers, the 30-day cap and the choice of median imputation should be reviewed with domain experts and tested for sensitivity.</w:t>
      </w:r>
    </w:p>
    <w:p>
      <w:pPr>
        <w:pStyle w:val="ListParagraph"/>
        <w:numPr>
          <w:ilvl w:val="0"/>
          <w:numId w:val="2"/>
        </w:numPr>
        <w:spacing w:after="60" w:line="276"/>
      </w:pPr>
      <w:r>
        <w:rPr>
          <w:rFonts w:ascii="Calibri" w:cs="Calibri" w:eastAsia="Calibri" w:hAnsi="Calibri"/>
          <w:b/>
          <w:bCs/>
          <w:sz w:val="22"/>
          <w:szCs w:val="22"/>
        </w:rPr>
        <w:t xml:space="preserve">Imputation adds uncertainty. </w:t>
      </w:r>
      <w:r>
        <w:rPr>
          <w:rFonts w:ascii="Calibri" w:cs="Calibri" w:eastAsia="Calibri" w:hAnsi="Calibri"/>
          <w:sz w:val="22"/>
          <w:szCs w:val="22"/>
        </w:rPr>
        <w:t xml:space="preserve">Imputed values are estimates. Keep missing-indicator flags and report how much of the data was imputed.</w:t>
      </w:r>
    </w:p>
    <w:p>
      <w:pPr>
        <w:pStyle w:val="ListParagraph"/>
        <w:numPr>
          <w:ilvl w:val="0"/>
          <w:numId w:val="2"/>
        </w:numPr>
        <w:spacing w:after="60" w:line="276"/>
      </w:pPr>
      <w:r>
        <w:rPr>
          <w:rFonts w:ascii="Calibri" w:cs="Calibri" w:eastAsia="Calibri" w:hAnsi="Calibri"/>
          <w:b/>
          <w:bCs/>
          <w:sz w:val="22"/>
          <w:szCs w:val="22"/>
        </w:rPr>
        <w:t xml:space="preserve">Prevent leakage. </w:t>
      </w:r>
      <w:r>
        <w:rPr>
          <w:rFonts w:ascii="Calibri" w:cs="Calibri" w:eastAsia="Calibri" w:hAnsi="Calibri"/>
          <w:sz w:val="22"/>
          <w:szCs w:val="22"/>
        </w:rPr>
        <w:t xml:space="preserve">Split first, then fit imputers and scalers on training data only. Wrap steps in a scikit-learn Pipeline to enforce this.</w:t>
      </w:r>
    </w:p>
    <w:p>
      <w:pPr>
        <w:pStyle w:val="ListParagraph"/>
        <w:numPr>
          <w:ilvl w:val="0"/>
          <w:numId w:val="2"/>
        </w:numPr>
        <w:spacing w:after="60" w:line="276"/>
      </w:pPr>
      <w:r>
        <w:rPr>
          <w:rFonts w:ascii="Calibri" w:cs="Calibri" w:eastAsia="Calibri" w:hAnsi="Calibri"/>
          <w:b/>
          <w:bCs/>
          <w:sz w:val="22"/>
          <w:szCs w:val="22"/>
        </w:rPr>
        <w:t xml:space="preserve">Keep a cleaning log. </w:t>
      </w:r>
      <w:r>
        <w:rPr>
          <w:rFonts w:ascii="Calibri" w:cs="Calibri" w:eastAsia="Calibri" w:hAnsi="Calibri"/>
          <w:sz w:val="22"/>
          <w:szCs w:val="22"/>
        </w:rPr>
        <w:t xml:space="preserve">Record counts of rows and values altered at each step so the process is auditable and repeatable.</w:t>
      </w:r>
    </w:p>
    <w:p>
      <w:pPr>
        <w:pStyle w:val="ListParagraph"/>
        <w:numPr>
          <w:ilvl w:val="0"/>
          <w:numId w:val="2"/>
        </w:numPr>
        <w:spacing w:after="60" w:line="276"/>
      </w:pPr>
      <w:r>
        <w:rPr>
          <w:rFonts w:ascii="Calibri" w:cs="Calibri" w:eastAsia="Calibri" w:hAnsi="Calibri"/>
          <w:b/>
          <w:bCs/>
          <w:sz w:val="22"/>
          <w:szCs w:val="22"/>
        </w:rPr>
        <w:t xml:space="preserve">Automate validation. </w:t>
      </w:r>
      <w:r>
        <w:rPr>
          <w:rFonts w:ascii="Calibri" w:cs="Calibri" w:eastAsia="Calibri" w:hAnsi="Calibri"/>
          <w:sz w:val="22"/>
          <w:szCs w:val="22"/>
        </w:rPr>
        <w:t xml:space="preserve">Tools such as pandera or Great Expectations can turn the rules in Step 3 into tests that run on every new data load.</w:t>
      </w:r>
    </w:p>
    <w:p>
      <w:pPr>
        <w:pStyle w:val="Heading1"/>
      </w:pPr>
      <w:r>
        <w:rPr>
          <w:rFonts w:ascii="Calibri" w:cs="Calibri" w:eastAsia="Calibri" w:hAnsi="Calibri"/>
        </w:rPr>
        <w:t xml:space="preserve">7. Reflection: Data Quality and Logistics Decision-Making</w:t>
      </w:r>
    </w:p>
    <w:p>
      <w:pPr>
        <w:spacing w:after="120" w:line="276"/>
      </w:pPr>
      <w:r>
        <w:rPr>
          <w:rFonts w:ascii="Calibri" w:cs="Calibri" w:eastAsia="Calibri" w:hAnsi="Calibri"/>
          <w:sz w:val="22"/>
          <w:szCs w:val="22"/>
        </w:rPr>
        <w:t xml:space="preserve">The experiment shows how directly data quality shapes analytical conclusions. Four effects stand out.</w:t>
      </w:r>
    </w:p>
    <w:p>
      <w:pPr>
        <w:spacing w:after="120" w:line="276"/>
      </w:pPr>
      <w:r>
        <w:rPr>
          <w:rFonts w:ascii="Calibri" w:cs="Calibri" w:eastAsia="Calibri" w:hAnsi="Calibri"/>
          <w:b/>
          <w:bCs/>
          <w:sz w:val="22"/>
          <w:szCs w:val="22"/>
        </w:rPr>
        <w:t xml:space="preserve">Cost and budgeting. </w:t>
      </w:r>
      <w:r>
        <w:rPr>
          <w:rFonts w:ascii="Calibri" w:cs="Calibri" w:eastAsia="Calibri" w:hAnsi="Calibri"/>
          <w:sz w:val="22"/>
          <w:szCs w:val="22"/>
        </w:rPr>
        <w:t xml:space="preserve">A few erroneous costs inflated the standard deviation of shipping cost nearly sixfold. Any budgeting model, carrier benchmark or cost-to-serve analysis built on this would overstate both average cost and risk, and might lead to renegotiating contracts that were actually performing well.</w:t>
      </w:r>
    </w:p>
    <w:p>
      <w:pPr>
        <w:spacing w:after="120" w:line="276"/>
      </w:pPr>
      <w:r>
        <w:rPr>
          <w:rFonts w:ascii="Calibri" w:cs="Calibri" w:eastAsia="Calibri" w:hAnsi="Calibri"/>
          <w:b/>
          <w:bCs/>
          <w:sz w:val="22"/>
          <w:szCs w:val="22"/>
        </w:rPr>
        <w:t xml:space="preserve">Service levels and customer promises. </w:t>
      </w:r>
      <w:r>
        <w:rPr>
          <w:rFonts w:ascii="Calibri" w:cs="Calibri" w:eastAsia="Calibri" w:hAnsi="Calibri"/>
          <w:sz w:val="22"/>
          <w:szCs w:val="22"/>
        </w:rPr>
        <w:t xml:space="preserve">Inconsistent labels and invalid dates distort on-time delivery metrics. Because that metric is typically tied to customer SLAs and penalty clauses, errors in it have contractual and reputational consequences.</w:t>
      </w:r>
    </w:p>
    <w:p>
      <w:pPr>
        <w:spacing w:after="120" w:line="276"/>
      </w:pPr>
      <w:r>
        <w:rPr>
          <w:rFonts w:ascii="Calibri" w:cs="Calibri" w:eastAsia="Calibri" w:hAnsi="Calibri"/>
          <w:b/>
          <w:bCs/>
          <w:sz w:val="22"/>
          <w:szCs w:val="22"/>
        </w:rPr>
        <w:t xml:space="preserve">Inventory and forecasting. </w:t>
      </w:r>
      <w:r>
        <w:rPr>
          <w:rFonts w:ascii="Calibri" w:cs="Calibri" w:eastAsia="Calibri" w:hAnsi="Calibri"/>
          <w:sz w:val="22"/>
          <w:szCs w:val="22"/>
        </w:rPr>
        <w:t xml:space="preserve">Duplicates inflate demand history, which leads to over-forecasting and excess stock. Missing inventory levels, if ignored, lead to blind spots about stock-outs. Both tie up working capital or cause lost sales.</w:t>
      </w:r>
    </w:p>
    <w:p>
      <w:pPr>
        <w:spacing w:after="120" w:line="276"/>
      </w:pPr>
      <w:r>
        <w:rPr>
          <w:rFonts w:ascii="Calibri" w:cs="Calibri" w:eastAsia="Calibri" w:hAnsi="Calibri"/>
          <w:b/>
          <w:bCs/>
          <w:sz w:val="22"/>
          <w:szCs w:val="22"/>
        </w:rPr>
        <w:t xml:space="preserve">Model reliability and trust. </w:t>
      </w:r>
      <w:r>
        <w:rPr>
          <w:rFonts w:ascii="Calibri" w:cs="Calibri" w:eastAsia="Calibri" w:hAnsi="Calibri"/>
          <w:sz w:val="22"/>
          <w:szCs w:val="22"/>
        </w:rPr>
        <w:t xml:space="preserve">Machine learning amplifies bad data. Unscaled features let one variable dominate; outliers pull regression lines; leakage makes models look more accurate in testing than in production. Once planners see a model make an obviously wrong recommendation, trust is hard to rebuild.</w:t>
      </w:r>
    </w:p>
    <w:p>
      <w:pPr>
        <w:spacing w:after="120" w:line="276"/>
      </w:pPr>
      <w:r>
        <w:rPr>
          <w:rFonts w:ascii="Calibri" w:cs="Calibri" w:eastAsia="Calibri" w:hAnsi="Calibri"/>
          <w:sz w:val="22"/>
          <w:szCs w:val="22"/>
        </w:rPr>
        <w:t xml:space="preserve">A recurring lesson is that preparation is not mechanical. Every step involved a decision: whether an outlier is an error or a real event, whether a gap should be filled or flagged, whether a value is impossible or merely rare. These decisions need domain knowledge as much as technique, and they should be documented so others can challenge them. In practice, data preparation typically consumes the majority of an analytics project's time, and that investment is what makes the later analysis trustworthy.</w:t>
      </w:r>
    </w:p>
    <w:p>
      <w:pPr>
        <w:pStyle w:val="Heading1"/>
      </w:pPr>
      <w:r>
        <w:rPr>
          <w:rFonts w:ascii="Calibri" w:cs="Calibri" w:eastAsia="Calibri" w:hAnsi="Calibri"/>
        </w:rPr>
        <w:t xml:space="preserve">8. Conclusion</w:t>
      </w:r>
    </w:p>
    <w:p>
      <w:pPr>
        <w:spacing w:after="120" w:line="276"/>
      </w:pPr>
      <w:r>
        <w:rPr>
          <w:rFonts w:ascii="Calibri" w:cs="Calibri" w:eastAsia="Calibri" w:hAnsi="Calibri"/>
          <w:sz w:val="22"/>
          <w:szCs w:val="22"/>
        </w:rPr>
        <w:t xml:space="preserve">The pipeline took a raw extract with duplicates, inconsistent labels, impossible values, extreme outliers and roughly one in five rows affected by missing data, and produced a validated, fully populated, scaled dataset ready for analysis: 5,000 unique orders and 29 columns, including engineered delay and cost features. Each technique was chosen for a stated reason and its effect was measured against the raw baseline. The same structure of profiling, structural cleaning, validation, outlier handling, imputation, feature engineering and normalization transfers directly to real logistics datasets, with thresholds and rules adapted to the business context.</w:t>
      </w:r>
    </w:p>
    <w:p>
      <w:r>
        <w:br w:type="page"/>
      </w:r>
    </w:p>
    <w:p>
      <w:pPr>
        <w:pStyle w:val="Heading1"/>
      </w:pPr>
      <w:r>
        <w:rPr>
          <w:rFonts w:ascii="Calibri" w:cs="Calibri" w:eastAsia="Calibri" w:hAnsi="Calibri"/>
        </w:rPr>
        <w:t xml:space="preserve">Appendix A: Complete Pipeline Code</w:t>
      </w:r>
    </w:p>
    <w:p>
      <w:pPr>
        <w:spacing w:after="120" w:line="276"/>
      </w:pPr>
      <w:r>
        <w:rPr>
          <w:rFonts w:ascii="Calibri" w:cs="Calibri" w:eastAsia="Calibri" w:hAnsi="Calibri"/>
          <w:sz w:val="22"/>
          <w:szCs w:val="22"/>
        </w:rPr>
        <w:t xml:space="preserve">The full script as executed (clean.py). The raw file was produced by a separate generator script that simulates collection and injects the defects described in Section 2.3.</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import numpy as np, pandas as pd</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import matplotlib; matplotlib.use("Agg")</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import matplotlib.pyplot as plt</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from sklearn.preprocessing import MinMaxScaler, StandardScaler</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 = pd.read_csv("raw_logistics.csv")</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log =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 Step 1: profiling</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print("SHAPE:", df.shape)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print(df.dtypes.to_string())</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print("\nMISSING (%):\n", (df.isna().mean()*100).round(2).to_string())</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print("\nDUPLICATE ROWS:", df.duplicated().sum(), "| DUP order_id:", df.order_id.duplicated().sum())</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print("\nSHIPPING MODES:", df.shipping_mode.unique())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print("\nDESCRIBE:\n", df[["quantity","unit_price","distance_km","days_actual","shipping_cost"]].describe().round(2).to_string())</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raw = df.copy()</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 Step 2: structural cleaning</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 = df.drop_duplicates(subset="order_id", keep="first")</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df["order_date"] = pd.to_datetime(df["order_date"], errors="coerce")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df["ship_date"]  = pd.to_datetime(df["ship_date"],  errors="coerce")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df["shipping_mode"] = (df.shipping_mode.str.strip().str.replace("_"," ").str.title())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df["region"] = df.region.str.strip().str.title()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df["order_status"] = df.order_status.str.strip().str.upper()</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print("\nAFTER STANDARDISING modes:", sorted(df.shipping_mode.unique()))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print("regions:", sorted(df.region.dropna().unique()))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print("statuses:", sorted(df.order_status.unique()))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 Step 3: logical validation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bad_qty   = df.quantity &lt;= 0</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bad_price = df.unit_price &lt;= 0</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bad_dates = df.ship_date &lt; df.order_date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print("\nINVALID: qty&lt;=0:", bad_qty.sum(), "| price&lt;=0:", bad_price.sum(), "| ship&lt;order:", bad_dates.sum())</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df.loc[bad_qty,"quantity"] = np.nan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df.loc[bad_price,"unit_price"] = np.nan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df.loc[bad_dates,"ship_date"] = pd.NaT</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df["days_actual"] = df["days_actual"].where(df.days_actual&lt;=30)   # cap implausible transit</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 Step 4: outliers (IQR, winsorise on 1.5*IQR fences) -- BEFORE imputation stats are computed</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def iqr_bounds(s, k=1.5):</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q1,q3 = s.quantile([.25,.75]); i=q3-q1</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return q1-k*i, q3+k*i</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out_counts =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for c in ["shipping_cost","distance_km","unit_price"]: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lo,hi = iqr_bounds(df[c].dropna())</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out_counts[c] = int(((df[c]&lt;lo)|(df[c]&gt;hi)).sum())</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print("\nIQR OUTLIERS:", out_counts)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severe (&gt;3*IQR) are treated as errors -&gt; NaN; mild ones are winsorised</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for c in ["shipping_cost","distance_km"]:</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lo,hi = iqr_bounds(df[c].dropna(), 3)</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severe = (df[c]&gt;hi)|(df[c]&lt;lo)</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print(f"  {c}: severe (3*IQR) set to NaN:", severe.sum())</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df.loc[severe,c] = np.nan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lo,hi = iqr_bounds(df[c].dropna(), 1.5)</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df[c] = df[c].clip(lo,hi)</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 Step 5: missing values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missing_before = df.isna().sum()</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df["region"] = df.region.fillna("Unknown")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for c in ["distance_km","unit_price","inventory_on_hand"]:</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df[c] = df[c].fillna(df.groupby("shipping_mode")[c].transform("median")).fillna(df[c].median())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df["quantity"] = df.quantity.fillna(df.quantity.median())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shipping cost: regression-style via distance &amp; quantity (KNN would also work)</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from sklearn.linear_model import LinearRegression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known = df.dropna(subset=["shipping_cost"])</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lr = LinearRegression().fit(known[["distance_km","quantity"]], known["shipping_cost"])</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m = df.shipping_cost.isna()</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df.loc[m,"shipping_cost"] = lr.predict(df.loc[m,["distance_km","quantity"]])</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df["days_actual"] = df.days_actual.fillna(df.groupby("shipping_mode")["days_actual"].transform("median"))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df["ship_date"] = df.ship_date.fillna(df.order_date + pd.to_timedelta(df.days_actual, unit="D"))</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print("\nMISSING handled; remaining NaN:", int(df.isna().sum().sum()))</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print("missing before:\n", missing_before[missing_before&gt;0].to_string())</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 Step 6: feature engineering</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df["delay_days"]  = df.days_actual - df.days_scheduled</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df["is_late"]     = (df.delay_days &gt; 0).astype(int)</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df["order_value"] = df.quantity * df.unit_price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df["cost_per_km"] = df.shipping_cost / df.distance_km</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df["order_month"] = df.order_date.dt.to_period("M").astype(str)</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 Step 7: normalisation</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num = ["shipping_cost","distance_km","order_value","days_actual","inventory_on_hand"]</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mm = MinMaxScaler(); zs = StandardScaler()</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df_mm = pd.DataFrame(mm.fit_transform(df[num]), columns=[c+"_minmax" for c in num], index=df.index)</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df_z  = pd.DataFrame(zs.fit_transform(df[num]), columns=[c+"_z" for c in num], index=df.index)</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df["shipping_mode_code"] = df.shipping_mode.astype("category").cat.codes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final = pd.concat([df, df_mm, df_z], axis=1)</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print("\nMIN-MAX range:", df_mm.min().round(2).tolist(), df_mm.max().round(2).tolist())</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print("Z-SCORE mean/std:", df_z.mean().round(3).tolist(), df_z.std().round(3).tolist())</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print("FINAL SHAPE:", final.shape)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print("\nCLEAN DESCRIBE:\n", df[["quantity","unit_price","distance_km","days_actual","shipping_cost","delay_days"]].describe().round(2).to_string())</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print("\nLATE RATE BY MODE:\n", df.groupby("shipping_mode").is_late.mean().round(3).to_string())</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print("RAW MEAN cost:", round(raw.shipping_cost.mean(),2), "CLEAN MEAN cost:", round(df.shipping_cost.mean(),2))</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print("RAW MEAN dist:", round(raw.distance_km.mean(),2), "CLEAN MEAN dist:", round(df.distance_km.mean(),2))</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final.to_csv("clean_logistics.csv", index=False)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 ---- figure</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fig, ax = plt.subplots(1,3, figsize=(11,3.6))</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ax[0].boxplot([raw.shipping_cost.dropna(), df.shipping_cost], labels=["Raw","Cleaned"]); ax[0].set_title("Shipping cost")</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ax[1].boxplot([raw.distance_km.dropna(), df.distance_km], labels=["Raw","Cleaned"]); ax[1].set_title("Distance (km)")</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miss = (raw.isna().mean()*100); miss = miss[miss&gt;0].sort_values()</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ax[2].barh(miss.index, miss.values, color="#2E5C8A"); ax[2].set_title("Missing values in raw data (%)")</w:t>
      </w:r>
    </w:p>
    <w:p>
      <w:pPr>
        <w:keepLines/>
        <w:pBdr>
          <w:left w:val="single" w:color="2E5C8A" w:sz="18" w:space="6"/>
        </w:pBdr>
        <w:shd w:fill="F3F5F8" w:val="clear"/>
        <w:spacing w:after="0" w:line="240"/>
        <w:ind w:left="120"/>
      </w:pPr>
      <w:r>
        <w:rPr>
          <w:rFonts w:ascii="Consolas" w:cs="Consolas" w:eastAsia="Consolas" w:hAnsi="Consolas"/>
          <w:sz w:val="17"/>
          <w:szCs w:val="17"/>
        </w:rPr>
        <w:t xml:space="preserve">plt.tight_layout(); plt.savefig("fig_before_after.png", dpi=160)</w:t>
      </w:r>
    </w:p>
    <w:p>
      <w:pPr>
        <w:spacing w:after="120"/>
      </w:pP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Data Collection &amp; Preparation in Logistics  |  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keepNext/>
      <w:spacing w:after="120" w:before="260"/>
      <w:outlineLvl w:val="1"/>
    </w:pPr>
    <w:rPr>
      <w:rFonts w:ascii="Calibri" w:cs="Calibri" w:eastAsia="Calibri" w:hAnsi="Calibri"/>
      <w:b/>
      <w:bCs/>
      <w:color w:val="2E5C8A"/>
      <w:sz w:val="26"/>
      <w:szCs w:val="26"/>
    </w:rPr>
  </w:style>
  <w:style w:type="paragraph" w:styleId="Heading3">
    <w:name w:val="Heading 3"/>
    <w:basedOn w:val="Normal"/>
    <w:next w:val="Normal"/>
    <w:qFormat/>
    <w:pPr>
      <w:keepNext/>
      <w:spacing w:after="100" w:before="200"/>
      <w:outlineLvl w:val="2"/>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dd6864c9f53770f0129f7d2ee88959937eb34a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Collection &amp; Preparation in Logistics</dc:title>
  <dc:creator>Claude</dc:creator>
  <cp:lastModifiedBy>Un-named</cp:lastModifiedBy>
  <cp:revision>1</cp:revision>
  <dcterms:created xsi:type="dcterms:W3CDTF">2026-10-28T17:52:51.780Z</dcterms:created>
  <dcterms:modified xsi:type="dcterms:W3CDTF">2026-10-28T17:52:51.780Z</dcterms:modified>
</cp:coreProperties>
</file>

<file path=docProps/custom.xml><?xml version="1.0" encoding="utf-8"?>
<Properties xmlns="http://schemas.openxmlformats.org/officeDocument/2006/custom-properties" xmlns:vt="http://schemas.openxmlformats.org/officeDocument/2006/docPropsVTypes"/>
</file>