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EA73395" wp14:textId="7777777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SAAMYUKKTH SURESH</w:t>
      </w:r>
    </w:p>
    <w:p xmlns:wp14="http://schemas.microsoft.com/office/word/2010/wordml" w14:paraId="044EB6E7" wp14:textId="77777777">
      <w:pPr>
        <w:spacing w:after="30"/>
        <w:jc w:val="center"/>
      </w:pPr>
      <w:r w:rsidRPr="6670889F" w:rsidR="6670889F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Forward Deployed Engineer  |  Enterprise GenAI Solutions &amp; Delivery</w:t>
      </w:r>
    </w:p>
    <w:p xmlns:wp14="http://schemas.microsoft.com/office/word/2010/wordml" w14:paraId="4DE01D8F" wp14:textId="77777777">
      <w:pPr>
        <w:spacing w:after="10"/>
        <w:jc w:val="center"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Chennai, Tamil Nadu, India</w:t>
      </w:r>
      <w:r w:rsidRPr="6670889F" w:rsidR="6670889F">
        <w:rPr>
          <w:rFonts w:ascii="Calibri" w:hAnsi="Calibri" w:eastAsia="Calibri" w:cs="Calibri"/>
          <w:color w:val="777777"/>
          <w:sz w:val="19"/>
          <w:szCs w:val="19"/>
          <w:lang w:val="en-US"/>
        </w:rPr>
        <w:t xml:space="preserve">  |  </w:t>
      </w: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+91 93424 83010</w:t>
      </w:r>
      <w:r w:rsidRPr="6670889F" w:rsidR="6670889F">
        <w:rPr>
          <w:rFonts w:ascii="Calibri" w:hAnsi="Calibri" w:eastAsia="Calibri" w:cs="Calibri"/>
          <w:color w:val="777777"/>
          <w:sz w:val="19"/>
          <w:szCs w:val="19"/>
          <w:lang w:val="en-US"/>
        </w:rPr>
        <w:t xml:space="preserve">  |  </w:t>
      </w:r>
      <w:hyperlink r:id="R67bbaf243d1e4f1b">
        <w:r w:rsidRPr="6670889F" w:rsidR="6670889F">
          <w:rPr>
            <w:rFonts w:ascii="Calibri" w:hAnsi="Calibri" w:eastAsia="Calibri" w:cs="Calibri"/>
            <w:color w:val="1F3864"/>
            <w:sz w:val="19"/>
            <w:szCs w:val="19"/>
            <w:u w:val="single"/>
            <w:lang w:val="en-US"/>
          </w:rPr>
          <w:t>saamyukkth.s@gmail.com</w:t>
        </w:r>
      </w:hyperlink>
    </w:p>
    <w:p xmlns:wp14="http://schemas.microsoft.com/office/word/2010/wordml" w14:paraId="428AF229" wp14:textId="77777777">
      <w:pPr>
        <w:spacing w:after="40"/>
        <w:jc w:val="center"/>
      </w:pPr>
      <w:hyperlink w:history="1" r:id="rIdjng0cjrzuw1l7rn90hjkj">
        <w:r>
          <w:rPr>
            <w:rFonts w:ascii="Calibri" w:hAnsi="Calibri" w:eastAsia="Calibri" w:cs="Calibri"/>
            <w:color w:val="1F3864"/>
            <w:sz w:val="19"/>
            <w:szCs w:val="19"/>
            <w:u w:val="single"/>
          </w:rPr>
          <w:t xml:space="preserve">linkedin.com/in/saamyukkth-s-787119222</w:t>
        </w:r>
      </w:hyperlink>
      <w:r>
        <w:rPr>
          <w:rFonts w:ascii="Calibri" w:hAnsi="Calibri" w:eastAsia="Calibri" w:cs="Calibri"/>
          <w:color w:val="777777"/>
          <w:sz w:val="19"/>
          <w:szCs w:val="19"/>
        </w:rPr>
        <w:t xml:space="preserve">  |  </w:t>
      </w:r>
      <w:hyperlink w:history="1" r:id="rId1z1z8r8d6h8txmtxgxn0j">
        <w:r>
          <w:rPr>
            <w:rFonts w:ascii="Calibri" w:hAnsi="Calibri" w:eastAsia="Calibri" w:cs="Calibri"/>
            <w:color w:val="1F3864"/>
            <w:sz w:val="19"/>
            <w:szCs w:val="19"/>
            <w:u w:val="single"/>
          </w:rPr>
          <w:t xml:space="preserve">github.com/saamyukkth26</w:t>
        </w:r>
      </w:hyperlink>
    </w:p>
    <w:p xmlns:wp14="http://schemas.microsoft.com/office/word/2010/wordml" w14:paraId="07DAC14A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SUMMARY</w:t>
      </w:r>
    </w:p>
    <w:p xmlns:wp14="http://schemas.microsoft.com/office/word/2010/wordml" w14:paraId="3B41B72D" wp14:textId="77777777">
      <w:pPr>
        <w:spacing w:after="20" w:line="245" w:lineRule="auto"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Engineer who takes enterprise GenAI products from business requirements to production. At Prodapt, built AI hiring, skill-intelligence, assessment, and HR analytics platforms for HR and talent stakeholders, translating real workflows into LLM, voice, and search solutions. Works across the stack (Python/FastAPI, React, Azure OpenAI, Azure AI Speech) and explains model behavior clearly to non-technical users.</w:t>
      </w:r>
    </w:p>
    <w:p xmlns:wp14="http://schemas.microsoft.com/office/word/2010/wordml" w14:paraId="6713B1BB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TECHNICAL SKILLS</w:t>
      </w:r>
    </w:p>
    <w:p xmlns:wp14="http://schemas.microsoft.com/office/word/2010/wordml" w14:paraId="6AF677EC" wp14:textId="77777777">
      <w:pPr>
        <w:spacing w:after="25" w:line="245" w:lineRule="auto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GenAI Solutions: </w:t>
      </w: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Azure OpenAI (GPT-5 mini, embeddings), Claude API, RAG, agentic workflows (LangGraph, CrewAI), Model Context Protocol (MCP), Claude Code, prompt and context engineering, LLM evaluation</w:t>
      </w:r>
    </w:p>
    <w:p xmlns:wp14="http://schemas.microsoft.com/office/word/2010/wordml" w14:paraId="0C7529D5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Voice &amp; ML: </w:t>
      </w:r>
      <w:r>
        <w:rPr>
          <w:rFonts w:ascii="Calibri" w:hAnsi="Calibri" w:eastAsia="Calibri" w:cs="Calibri"/>
          <w:sz w:val="19"/>
          <w:szCs w:val="19"/>
        </w:rPr>
        <w:t xml:space="preserve">Azure AI Speech (neural TTS, speech-to-text, SSML), semantic search, Scikit-learn, SHAP (Explainable AI)</w:t>
      </w:r>
    </w:p>
    <w:p xmlns:wp14="http://schemas.microsoft.com/office/word/2010/wordml" w14:paraId="4B1A407C" wp14:textId="77777777">
      <w:pPr>
        <w:spacing w:after="25" w:line="245" w:lineRule="auto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Engineering: </w:t>
      </w: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Python, FastAPI, WebSockets, REST APIs, microservices, React, TypeScript, SQL</w:t>
      </w:r>
    </w:p>
    <w:p xmlns:wp14="http://schemas.microsoft.com/office/word/2010/wordml" w14:paraId="7D9EA8C1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Data &amp; Cloud: </w:t>
      </w:r>
      <w:r>
        <w:rPr>
          <w:rFonts w:ascii="Calibri" w:hAnsi="Calibri" w:eastAsia="Calibri" w:cs="Calibri"/>
          <w:sz w:val="19"/>
          <w:szCs w:val="19"/>
        </w:rPr>
        <w:t xml:space="preserve">Milvus, MySQL, Redis, Neo4j, Microsoft Azure, Docker, CI/CD, Git/GitHub</w:t>
      </w:r>
    </w:p>
    <w:p xmlns:wp14="http://schemas.microsoft.com/office/word/2010/wordml" w14:paraId="5D08356D" wp14:textId="77777777">
      <w:pPr>
        <w:spacing w:after="25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Delivery: </w:t>
      </w:r>
      <w:r>
        <w:rPr>
          <w:rFonts w:ascii="Calibri" w:hAnsi="Calibri" w:eastAsia="Calibri" w:cs="Calibri"/>
          <w:sz w:val="19"/>
          <w:szCs w:val="19"/>
        </w:rPr>
        <w:t xml:space="preserve">Requirements gathering, solution design, stakeholder communication, product demos, rapid prototyping, Agile/Scrum, Jira</w:t>
      </w:r>
    </w:p>
    <w:p xmlns:wp14="http://schemas.microsoft.com/office/word/2010/wordml" w14:paraId="168A1AEF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EXPERIENCE</w:t>
      </w:r>
    </w:p>
    <w:p xmlns:wp14="http://schemas.microsoft.com/office/word/2010/wordml" w14:paraId="38EAB3EC" wp14:textId="0E6E656B">
      <w:pPr>
        <w:tabs>
          <w:tab w:val="right" w:pos="10546"/>
        </w:tabs>
        <w:spacing w:before="80" w:after="0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Software Development Engineer,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Prodapt,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Jul 2025 – Present</w:t>
      </w:r>
    </w:p>
    <w:p xmlns:wp14="http://schemas.microsoft.com/office/word/2010/wordml" w14:paraId="1B551F53" wp14:textId="77777777">
      <w:pPr>
        <w:spacing w:after="30"/>
      </w:pP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 xml:space="preserve">Chennai, Tamil Nadu</w:t>
      </w:r>
    </w:p>
    <w:p xmlns:wp14="http://schemas.microsoft.com/office/word/2010/wordml" w14:paraId="340F81EF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sz w:val="19"/>
          <w:szCs w:val="19"/>
        </w:rPr>
        <w:t xml:space="preserve">Delivered an end-to-end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AI Interview Platform</w:t>
      </w:r>
      <w:r>
        <w:rPr>
          <w:rFonts w:ascii="Calibri" w:hAnsi="Calibri" w:eastAsia="Calibri" w:cs="Calibri"/>
          <w:sz w:val="19"/>
          <w:szCs w:val="19"/>
        </w:rPr>
        <w:t xml:space="preserve"> for talent-acquisition workflows, translating the hiring process into AI-driven steps: LLM-generated job descriptions, candidate-to-JD matching on skills and work experience (embeddings + Milvus), and auto-generated, role-specific interview plans.</w:t>
      </w:r>
    </w:p>
    <w:p xmlns:wp14="http://schemas.microsoft.com/office/word/2010/wordml" w14:paraId="327595D4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sz w:val="19"/>
          <w:szCs w:val="19"/>
        </w:rPr>
        <w:t xml:space="preserve">Built the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live voice AI interviewer</w:t>
      </w:r>
      <w:r>
        <w:rPr>
          <w:rFonts w:ascii="Calibri" w:hAnsi="Calibri" w:eastAsia="Calibri" w:cs="Calibri"/>
          <w:sz w:val="19"/>
          <w:szCs w:val="19"/>
        </w:rPr>
        <w:t xml:space="preserve"> on Azure AI Speech (neural TTS with configurable voices via SSML, speech-to-text) and GPT-5 mini, which analyzes each answer against earlier responses in real time to adapt questioning and give recruiters per-question insight.</w:t>
      </w:r>
    </w:p>
    <w:p xmlns:wp14="http://schemas.microsoft.com/office/word/2010/wordml" w14:paraId="1A6E79E6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sz w:val="19"/>
          <w:szCs w:val="19"/>
        </w:rPr>
        <w:t xml:space="preserve">Built </w:t>
      </w:r>
      <w:r>
        <w:rPr>
          <w:rFonts w:ascii="Calibri" w:hAnsi="Calibri" w:eastAsia="Calibri" w:cs="Calibri"/>
          <w:b/>
          <w:bCs/>
          <w:sz w:val="19"/>
          <w:szCs w:val="19"/>
        </w:rPr>
        <w:t xml:space="preserve">SKILLOS</w:t>
      </w:r>
      <w:r>
        <w:rPr>
          <w:rFonts w:ascii="Calibri" w:hAnsi="Calibri" w:eastAsia="Calibri" w:cs="Calibri"/>
          <w:sz w:val="19"/>
          <w:szCs w:val="19"/>
        </w:rPr>
        <w:t xml:space="preserve">, a skill-intelligence platform (Azure OpenAI embeddings + Milvus) giving HR teams semantic skill search and competency-gap analytics across 1,000+ employee profiles.</w:t>
      </w:r>
    </w:p>
    <w:p xmlns:wp14="http://schemas.microsoft.com/office/word/2010/wordml" w14:paraId="0187B4F6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Delivered a GenAI assessment engine (FastAPI, MySQL) that generates questions dynamically and scores answers automatically, reducing manual assessment effort by ~60%.</w:t>
      </w:r>
    </w:p>
    <w:p xmlns:wp14="http://schemas.microsoft.com/office/word/2010/wordml" w14:paraId="4FE5E6CF" wp14:textId="52C2B755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</w:rPr>
        <w:t>Built attrition prediction models (Scikit-learn, SHAP; ROC-AUC 0.65</w:t>
      </w:r>
      <w:r w:rsidRPr="6670889F" w:rsidR="6670889F">
        <w:rPr>
          <w:rFonts w:ascii="Calibri" w:hAnsi="Calibri" w:eastAsia="Calibri" w:cs="Calibri"/>
          <w:sz w:val="19"/>
          <w:szCs w:val="19"/>
        </w:rPr>
        <w:t>) and exposed feature-level explanations to HR stakeholders, turning model output into reasons business users could act on.</w:t>
      </w:r>
    </w:p>
    <w:p xmlns:wp14="http://schemas.microsoft.com/office/word/2010/wordml" w14:paraId="68DFA09E" wp14:textId="799CCD3A">
      <w:pPr>
        <w:tabs>
          <w:tab w:val="right" w:pos="10546"/>
        </w:tabs>
        <w:spacing w:before="80" w:after="0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Software Development Engineer Intern,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Prodapt,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Jan 2025 – Jul 2025</w:t>
      </w:r>
    </w:p>
    <w:p xmlns:wp14="http://schemas.microsoft.com/office/word/2010/wordml" w14:paraId="0236B818" wp14:textId="77777777">
      <w:pPr>
        <w:spacing w:after="30"/>
      </w:pPr>
      <w:r>
        <w:rPr>
          <w:rFonts w:ascii="Calibri" w:hAnsi="Calibri" w:eastAsia="Calibri" w:cs="Calibri"/>
          <w:i/>
          <w:iCs/>
          <w:color w:val="444444"/>
          <w:sz w:val="19"/>
          <w:szCs w:val="19"/>
        </w:rPr>
        <w:t xml:space="preserve">Chennai, Tamil Nadu</w:t>
      </w:r>
    </w:p>
    <w:p xmlns:wp14="http://schemas.microsoft.com/office/word/2010/wordml" w14:paraId="304753F2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Shipped a production RAG assistant (LangChain, LangGraph, Azure OpenAI, Milvus) enabling contextual Q&amp;A over internal documents with memory-persistent multi-turn conversations.</w:t>
      </w:r>
    </w:p>
    <w:p xmlns:wp14="http://schemas.microsoft.com/office/word/2010/wordml" w14:paraId="207FCDCB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Automated news aggregation and summarization with CrewAI multi-agent workflows, cutting manual content-processing time by ~70%.</w:t>
      </w:r>
    </w:p>
    <w:p xmlns:wp14="http://schemas.microsoft.com/office/word/2010/wordml" w14:paraId="7C55FDF7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</w:p>
    <w:p xmlns:wp14="http://schemas.microsoft.com/office/word/2010/wordml" w14:paraId="78AC86AC" wp14:textId="7E7FE5F7">
      <w:pPr>
        <w:tabs>
          <w:tab w:val="right" w:pos="10546"/>
        </w:tabs>
        <w:spacing w:before="80" w:after="0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Lumora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: AI-Powered Personal Knowledge Management System - Python,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FastAPI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 xml:space="preserve">, 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LangGraph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, MCP, React, Neo4j</w:t>
      </w:r>
    </w:p>
    <w:p xmlns:wp14="http://schemas.microsoft.com/office/word/2010/wordml" w14:paraId="09DE4878" wp14:textId="77777777">
      <w:pPr>
        <w:spacing w:after="30"/>
      </w:pPr>
      <w:r w:rsidRPr="6670889F" w:rsidR="6670889F">
        <w:rPr>
          <w:rFonts w:ascii="Calibri" w:hAnsi="Calibri" w:eastAsia="Calibri" w:cs="Calibri"/>
          <w:i w:val="1"/>
          <w:iCs w:val="1"/>
          <w:color w:val="444444"/>
          <w:sz w:val="19"/>
          <w:szCs w:val="19"/>
          <w:lang w:val="en-US"/>
        </w:rPr>
        <w:t>github.com/saamyukkth26/Lumora  |  Live: lumora-rust-three.vercel.app</w:t>
      </w:r>
    </w:p>
    <w:p xmlns:wp14="http://schemas.microsoft.com/office/word/2010/wordml" w14:paraId="3CD20318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sz w:val="19"/>
          <w:szCs w:val="19"/>
        </w:rPr>
        <w:t xml:space="preserve">Took a knowledge-management product from idea to live deployment: hybrid RAG search (BM25 + dense retrieval with re-ranking) over PDFs, notes, and web content, with real-time streaming chat.</w:t>
      </w:r>
    </w:p>
    <w:p xmlns:wp14="http://schemas.microsoft.com/office/word/2010/wordml" w14:paraId="12AF637F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Connected LangGraph research agents to 4 MCP tool servers (filesystem, web search, arXiv, Wikipedia) with a self-correcting critique-and-refine loop for autonomous research.</w:t>
      </w:r>
    </w:p>
    <w:p xmlns:wp14="http://schemas.microsoft.com/office/word/2010/wordml" w14:paraId="5B9E154C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Added a Neo4j knowledge graph with interactive React Flow visualization; containerized with Docker and deployed publicly on Vercel and Render.</w:t>
      </w:r>
    </w:p>
    <w:p xmlns:wp14="http://schemas.microsoft.com/office/word/2010/wordml" w14:paraId="07DEE553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</w:p>
    <w:p xmlns:wp14="http://schemas.microsoft.com/office/word/2010/wordml" w14:paraId="002F8DBC" wp14:textId="62EE12F9">
      <w:pPr>
        <w:tabs>
          <w:tab w:val="right" w:pos="10546"/>
        </w:tabs>
        <w:spacing w:before="80" w:after="0"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B.Tech</w:t>
      </w: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, Computer Science (Specialization in Artificial Intelligence &amp; Machine Learning), 2021 – 2025</w:t>
      </w:r>
    </w:p>
    <w:p xmlns:wp14="http://schemas.microsoft.com/office/word/2010/wordml" w14:paraId="5770C534" wp14:textId="77777777">
      <w:pPr>
        <w:spacing w:after="40" w:line="245" w:lineRule="auto"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Vellore Institute of Technology (VIT), Chennai  |  CGPA: 8.65 / 10</w:t>
      </w:r>
    </w:p>
    <w:p xmlns:wp14="http://schemas.microsoft.com/office/word/2010/wordml" w14:paraId="546917AE" wp14:textId="77777777">
      <w:pPr>
        <w:pBdr>
          <w:bottom w:val="single" w:color="1F3864" w:sz="6" w:space="1"/>
        </w:pBdr>
        <w:spacing w:before="110" w:after="5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CERTIFICATIONS</w:t>
      </w:r>
    </w:p>
    <w:p xmlns:wp14="http://schemas.microsoft.com/office/word/2010/wordml" w14:paraId="33556CFA" wp14:textId="77777777"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hAnsi="Calibri" w:eastAsia="Calibri" w:cs="Calibri"/>
          <w:b/>
          <w:bCs/>
          <w:sz w:val="19"/>
          <w:szCs w:val="19"/>
        </w:rPr>
        <w:t xml:space="preserve">Claude Certified Developer – Foundations</w:t>
      </w:r>
      <w:r>
        <w:rPr>
          <w:rFonts w:ascii="Calibri" w:hAnsi="Calibri" w:eastAsia="Calibri" w:cs="Calibri"/>
          <w:sz w:val="19"/>
          <w:szCs w:val="19"/>
        </w:rPr>
        <w:t xml:space="preserve">, Anthropic: Claude API, Claude Code, agent development, MCP, tool use.</w:t>
      </w:r>
    </w:p>
    <w:p xmlns:wp14="http://schemas.microsoft.com/office/word/2010/wordml" w14:paraId="026C0F63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b w:val="1"/>
          <w:bCs w:val="1"/>
          <w:sz w:val="19"/>
          <w:szCs w:val="19"/>
          <w:lang w:val="en-US"/>
        </w:rPr>
        <w:t>Claude Certified Architect – Foundations</w:t>
      </w: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, Anthropic: agentic architecture, multi-agent orchestration, tool integration.</w:t>
      </w:r>
    </w:p>
    <w:p xmlns:wp14="http://schemas.microsoft.com/office/word/2010/wordml" w14:paraId="4D372710" wp14:textId="77777777">
      <w:pPr>
        <w:pStyle w:val="ListParagraph"/>
        <w:numPr>
          <w:ilvl w:val="0"/>
          <w:numId w:val="2"/>
        </w:numPr>
        <w:spacing w:after="30" w:line="245" w:lineRule="auto"/>
        <w:rPr/>
      </w:pPr>
      <w:r w:rsidRPr="6670889F" w:rsidR="6670889F">
        <w:rPr>
          <w:rFonts w:ascii="Calibri" w:hAnsi="Calibri" w:eastAsia="Calibri" w:cs="Calibri"/>
          <w:sz w:val="19"/>
          <w:szCs w:val="19"/>
          <w:lang w:val="en-US"/>
        </w:rPr>
        <w:t>LLM Engineering: Master AI, LLMs and Agents (Udemy)  |  LangChain &amp; LangGraph LLM Applications (Udemy)</w:t>
      </w:r>
    </w:p>
    <w:sectPr>
      <w:pgSz w:w="11906" w:h="16838" w:orient="portrait"/>
      <w:pgMar w:top="560" w:right="680" w:bottom="560" w:left="6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4be3f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9850f3"/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5150DBD"/>
  <w15:docId w15:val="{490729BF-6CC4-424A-B23D-2315FA20669D}"/>
  <w:rsids>
    <w:rsidRoot w:val="0AD1AD42"/>
    <w:rsid w:val="0AD1AD42"/>
    <w:rsid w:val="6670889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linkedin.com/in/saamyukkth-s-787119222" TargetMode="External" Id="rIdjng0cjrzuw1l7rn90hjkj" /><Relationship Type="http://schemas.openxmlformats.org/officeDocument/2006/relationships/hyperlink" Target="https://github.com/saamyukkth26" TargetMode="External" Id="rId1z1z8r8d6h8txmtxgxn0j" /><Relationship Type="http://schemas.openxmlformats.org/officeDocument/2006/relationships/fontTable" Target="fontTable.xml" Id="rId10" /><Relationship Type="http://schemas.openxmlformats.org/officeDocument/2006/relationships/hyperlink" Target="mailto:saamyukkth.s@gmail.com" TargetMode="External" Id="R67bbaf243d1e4f1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Saamyukkth Suresh – Resume</dc:title>
  <dc:creator>Saamyukkth Suresh</dc:creator>
  <lastModifiedBy>Saamyukkth S</lastModifiedBy>
  <revision>2</revision>
  <dcterms:created xsi:type="dcterms:W3CDTF">2026-09-26T12:17:04.5840000Z</dcterms:created>
  <dcterms:modified xsi:type="dcterms:W3CDTF">2026-09-26T12:38:16.8156211Z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