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plt.hist(x)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e22ef43ad36a54c2197e51c2d32ac1fab03cf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plt.plot(x, np.sin(x))</w:t>
      </w:r>
      <w:r>
        <w:br/>
      </w:r>
      <w:r>
        <w:rPr>
          <w:rStyle w:val="NormalTok"/>
        </w:rPr>
        <w:t xml:space="preserve">plt.plot(x, np.cos(x))</w:t>
      </w:r>
      <w:r>
        <w:br/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"Value of sin(x) &amp; cos(x)"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255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e4c55ebfdb091bb3eb2d4da95dd1ded0f95b2b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