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2D7B3" w14:textId="37F1A83D" w:rsidR="004623AB" w:rsidRPr="004623AB" w:rsidRDefault="004623AB" w:rsidP="00866991">
      <w:pPr>
        <w:pStyle w:val="Heading3"/>
        <w:shd w:val="clear" w:color="auto" w:fill="FFFFFF"/>
        <w:spacing w:before="0" w:after="0"/>
        <w:textAlignment w:val="baseline"/>
        <w:rPr>
          <w:rFonts w:ascii="Georgia" w:hAnsi="Georgia"/>
          <w:bCs/>
          <w:color w:val="000000" w:themeColor="text1"/>
        </w:rPr>
      </w:pPr>
      <w:r w:rsidRPr="004623AB">
        <w:rPr>
          <w:rFonts w:ascii="Georgia" w:hAnsi="Georgia"/>
          <w:bCs/>
          <w:color w:val="000000" w:themeColor="text1"/>
        </w:rPr>
        <w:t>Samar Singh</w:t>
      </w:r>
      <w:r w:rsidRPr="004623AB">
        <w:rPr>
          <w:rFonts w:ascii="Georgia" w:hAnsi="Georgia"/>
          <w:bCs/>
          <w:color w:val="000000" w:themeColor="text1"/>
        </w:rPr>
        <w:br/>
        <w:t>500106348</w:t>
      </w:r>
    </w:p>
    <w:p w14:paraId="5F8C4D53" w14:textId="0BBF314C" w:rsidR="004623AB" w:rsidRDefault="004623AB" w:rsidP="004623AB">
      <w:pPr>
        <w:rPr>
          <w:bCs/>
          <w:sz w:val="28"/>
          <w:szCs w:val="28"/>
        </w:rPr>
      </w:pPr>
      <w:r w:rsidRPr="004623AB">
        <w:rPr>
          <w:bCs/>
          <w:sz w:val="28"/>
          <w:szCs w:val="28"/>
        </w:rPr>
        <w:t>R2142220283</w:t>
      </w:r>
    </w:p>
    <w:p w14:paraId="6282CABA" w14:textId="77777777" w:rsidR="004623AB" w:rsidRPr="004623AB" w:rsidRDefault="004623AB" w:rsidP="004623AB">
      <w:pPr>
        <w:rPr>
          <w:bCs/>
          <w:sz w:val="28"/>
          <w:szCs w:val="28"/>
        </w:rPr>
      </w:pPr>
    </w:p>
    <w:p w14:paraId="3BD2D3A2" w14:textId="7D8525AA"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432D7E4B" w14:textId="3D8806A0" w:rsidR="006E520D" w:rsidRPr="009A0A52" w:rsidRDefault="00774CB4" w:rsidP="009A0A52">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590281C2" w14:textId="5BC206B4" w:rsid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31FC8725" w14:textId="47031178" w:rsid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225E5AC0" w14:textId="77777777" w:rsidR="004623AB" w:rsidRPr="009A0A52" w:rsidRDefault="004623AB" w:rsidP="002723DD">
      <w:pPr>
        <w:spacing w:line="360" w:lineRule="auto"/>
        <w:jc w:val="both"/>
        <w:rPr>
          <w:rFonts w:ascii="Georgia" w:hAnsi="Georgia"/>
          <w:b/>
          <w:bCs/>
          <w:sz w:val="24"/>
          <w:szCs w:val="24"/>
        </w:rPr>
      </w:pPr>
    </w:p>
    <w:p w14:paraId="07F86B33" w14:textId="055C750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11C6E213" w14:textId="3319F1C2" w:rsidR="002723DD" w:rsidRPr="009A0A52"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6D2FCFE5" w14:textId="77777777" w:rsidR="004623AB" w:rsidRDefault="004623AB" w:rsidP="002723DD">
      <w:pPr>
        <w:spacing w:line="360" w:lineRule="auto"/>
        <w:jc w:val="both"/>
        <w:rPr>
          <w:rFonts w:ascii="Georgia" w:hAnsi="Georgia"/>
          <w:b/>
          <w:bCs/>
          <w:sz w:val="24"/>
          <w:szCs w:val="24"/>
        </w:rPr>
      </w:pPr>
    </w:p>
    <w:p w14:paraId="2565C9CB" w14:textId="18CC3592" w:rsidR="002723DD" w:rsidRPr="009A0A52"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quota-namespace.yaml</w:t>
      </w:r>
      <w:r w:rsidRPr="002723DD">
        <w:rPr>
          <w:rFonts w:ascii="Georgia" w:hAnsi="Georgia"/>
          <w:sz w:val="24"/>
          <w:szCs w:val="24"/>
        </w:rPr>
        <w:t xml:space="preserve"> with the following content:</w:t>
      </w:r>
    </w:p>
    <w:p w14:paraId="5738E952" w14:textId="77777777" w:rsidR="002723DD" w:rsidRDefault="002723DD" w:rsidP="002723DD">
      <w:pPr>
        <w:spacing w:line="360" w:lineRule="auto"/>
        <w:jc w:val="both"/>
        <w:rPr>
          <w:rFonts w:ascii="Georgia" w:hAnsi="Georgia"/>
          <w:sz w:val="24"/>
          <w:szCs w:val="24"/>
        </w:rPr>
      </w:pPr>
    </w:p>
    <w:p w14:paraId="73E09FC9" w14:textId="77777777" w:rsidR="004623AB" w:rsidRDefault="004623AB" w:rsidP="002723DD">
      <w:pPr>
        <w:spacing w:line="360" w:lineRule="auto"/>
        <w:jc w:val="both"/>
        <w:rPr>
          <w:rFonts w:ascii="Georgia" w:hAnsi="Georgia"/>
          <w:sz w:val="24"/>
          <w:szCs w:val="24"/>
        </w:rPr>
      </w:pPr>
    </w:p>
    <w:p w14:paraId="52F10CD4" w14:textId="77777777" w:rsidR="004623AB" w:rsidRDefault="004623AB" w:rsidP="002723DD">
      <w:pPr>
        <w:spacing w:line="360" w:lineRule="auto"/>
        <w:jc w:val="both"/>
        <w:rPr>
          <w:rFonts w:ascii="Georgia" w:hAnsi="Georgia"/>
          <w:sz w:val="24"/>
          <w:szCs w:val="24"/>
        </w:rPr>
      </w:pPr>
    </w:p>
    <w:p w14:paraId="24A781B4" w14:textId="77777777" w:rsidR="004623AB" w:rsidRDefault="004623AB" w:rsidP="002723DD">
      <w:pPr>
        <w:spacing w:line="360" w:lineRule="auto"/>
        <w:jc w:val="both"/>
        <w:rPr>
          <w:rFonts w:ascii="Georgia" w:hAnsi="Georgia"/>
          <w:sz w:val="24"/>
          <w:szCs w:val="24"/>
        </w:rPr>
      </w:pPr>
    </w:p>
    <w:p w14:paraId="114A8880" w14:textId="77777777" w:rsidR="004623AB" w:rsidRPr="002723DD" w:rsidRDefault="004623AB"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apiVersion: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003FB9B5" w14:textId="70C374DD" w:rsidR="009A0A52" w:rsidRPr="002723DD" w:rsidRDefault="009A0A52"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9A0A52">
        <w:rPr>
          <w:rFonts w:ascii="Georgia" w:hAnsi="Georgia"/>
          <w:sz w:val="24"/>
          <w:szCs w:val="24"/>
        </w:rPr>
        <w:drawing>
          <wp:inline distT="0" distB="0" distL="0" distR="0" wp14:anchorId="15673D05" wp14:editId="349CB0AC">
            <wp:extent cx="5115639" cy="1467055"/>
            <wp:effectExtent l="0" t="0" r="0" b="0"/>
            <wp:docPr id="91193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35641" name=""/>
                    <pic:cNvPicPr/>
                  </pic:nvPicPr>
                  <pic:blipFill>
                    <a:blip r:embed="rId8"/>
                    <a:stretch>
                      <a:fillRect/>
                    </a:stretch>
                  </pic:blipFill>
                  <pic:spPr>
                    <a:xfrm>
                      <a:off x="0" y="0"/>
                      <a:ext cx="5115639" cy="1467055"/>
                    </a:xfrm>
                    <a:prstGeom prst="rect">
                      <a:avLst/>
                    </a:prstGeom>
                  </pic:spPr>
                </pic:pic>
              </a:graphicData>
            </a:graphic>
          </wp:inline>
        </w:drawing>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14:paraId="2B12C7FB" w14:textId="0B807652" w:rsidR="009A0A52" w:rsidRPr="002723DD" w:rsidRDefault="009A0A52"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9A0A52">
        <w:rPr>
          <w:rFonts w:ascii="Georgia" w:hAnsi="Georgia"/>
          <w:sz w:val="24"/>
          <w:szCs w:val="24"/>
        </w:rPr>
        <w:drawing>
          <wp:inline distT="0" distB="0" distL="0" distR="0" wp14:anchorId="5A47EC1F" wp14:editId="2500B0E9">
            <wp:extent cx="6016625" cy="742950"/>
            <wp:effectExtent l="0" t="0" r="3175" b="0"/>
            <wp:docPr id="34538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6537" name=""/>
                    <pic:cNvPicPr/>
                  </pic:nvPicPr>
                  <pic:blipFill>
                    <a:blip r:embed="rId9"/>
                    <a:stretch>
                      <a:fillRect/>
                    </a:stretch>
                  </pic:blipFill>
                  <pic:spPr>
                    <a:xfrm>
                      <a:off x="0" y="0"/>
                      <a:ext cx="6016625" cy="742950"/>
                    </a:xfrm>
                    <a:prstGeom prst="rect">
                      <a:avLst/>
                    </a:prstGeom>
                  </pic:spPr>
                </pic:pic>
              </a:graphicData>
            </a:graphic>
          </wp:inline>
        </w:drawing>
      </w:r>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290FE295" w14:textId="01A87C57" w:rsidR="009A0A52" w:rsidRPr="002723DD" w:rsidRDefault="009A0A52"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9A0A52">
        <w:rPr>
          <w:rFonts w:ascii="Georgia" w:hAnsi="Georgia"/>
          <w:sz w:val="24"/>
          <w:szCs w:val="24"/>
        </w:rPr>
        <w:drawing>
          <wp:inline distT="0" distB="0" distL="0" distR="0" wp14:anchorId="37B6C676" wp14:editId="2F6CBCA3">
            <wp:extent cx="6016625" cy="1409065"/>
            <wp:effectExtent l="0" t="0" r="3175" b="635"/>
            <wp:docPr id="41828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82222" name=""/>
                    <pic:cNvPicPr/>
                  </pic:nvPicPr>
                  <pic:blipFill>
                    <a:blip r:embed="rId10"/>
                    <a:stretch>
                      <a:fillRect/>
                    </a:stretch>
                  </pic:blipFill>
                  <pic:spPr>
                    <a:xfrm>
                      <a:off x="0" y="0"/>
                      <a:ext cx="6016625" cy="1409065"/>
                    </a:xfrm>
                    <a:prstGeom prst="rect">
                      <a:avLst/>
                    </a:prstGeom>
                  </pic:spPr>
                </pic:pic>
              </a:graphicData>
            </a:graphic>
          </wp:inline>
        </w:drawing>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Default="002723DD" w:rsidP="002723DD">
      <w:pPr>
        <w:spacing w:line="360" w:lineRule="auto"/>
        <w:jc w:val="both"/>
        <w:rPr>
          <w:rFonts w:ascii="Georgia" w:hAnsi="Georgia"/>
          <w:sz w:val="24"/>
          <w:szCs w:val="24"/>
        </w:rPr>
      </w:pPr>
    </w:p>
    <w:p w14:paraId="41C97CA0" w14:textId="77777777" w:rsidR="004623AB" w:rsidRDefault="004623AB" w:rsidP="002723DD">
      <w:pPr>
        <w:spacing w:line="360" w:lineRule="auto"/>
        <w:jc w:val="both"/>
        <w:rPr>
          <w:rFonts w:ascii="Georgia" w:hAnsi="Georgia"/>
          <w:sz w:val="24"/>
          <w:szCs w:val="24"/>
        </w:rPr>
      </w:pPr>
    </w:p>
    <w:p w14:paraId="581935A1" w14:textId="77777777" w:rsidR="004623AB" w:rsidRPr="002723DD" w:rsidRDefault="004623AB"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lastRenderedPageBreak/>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resource-quota.yaml</w:t>
      </w:r>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requests.cpu: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requests.memory: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limits.memory: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14:paraId="5133A25A" w14:textId="433CE808"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r w:rsidR="004623AB" w:rsidRPr="004623AB">
        <w:rPr>
          <w:noProof/>
        </w:rPr>
        <w:t xml:space="preserve"> </w:t>
      </w:r>
      <w:r w:rsidR="004623AB" w:rsidRPr="004623AB">
        <w:rPr>
          <w:rFonts w:ascii="Georgia" w:hAnsi="Georgia"/>
          <w:sz w:val="20"/>
          <w:szCs w:val="20"/>
        </w:rPr>
        <w:drawing>
          <wp:inline distT="0" distB="0" distL="0" distR="0" wp14:anchorId="5E2458F5" wp14:editId="61137E2B">
            <wp:extent cx="6016625" cy="1999615"/>
            <wp:effectExtent l="0" t="0" r="3175" b="635"/>
            <wp:docPr id="154620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09650" name=""/>
                    <pic:cNvPicPr/>
                  </pic:nvPicPr>
                  <pic:blipFill>
                    <a:blip r:embed="rId11"/>
                    <a:stretch>
                      <a:fillRect/>
                    </a:stretch>
                  </pic:blipFill>
                  <pic:spPr>
                    <a:xfrm>
                      <a:off x="0" y="0"/>
                      <a:ext cx="6016625" cy="1999615"/>
                    </a:xfrm>
                    <a:prstGeom prst="rect">
                      <a:avLst/>
                    </a:prstGeom>
                  </pic:spPr>
                </pic:pic>
              </a:graphicData>
            </a:graphic>
          </wp:inline>
        </w:drawing>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5E39E143" w14:textId="77777777" w:rsidR="004623AB" w:rsidRDefault="004623AB" w:rsidP="002723DD">
      <w:pPr>
        <w:spacing w:line="360" w:lineRule="auto"/>
        <w:jc w:val="both"/>
        <w:rPr>
          <w:rFonts w:ascii="Georgia" w:hAnsi="Georgia"/>
          <w:sz w:val="24"/>
          <w:szCs w:val="24"/>
        </w:rPr>
      </w:pPr>
    </w:p>
    <w:p w14:paraId="71578A83" w14:textId="77777777" w:rsidR="004623AB" w:rsidRDefault="004623AB" w:rsidP="002723DD">
      <w:pPr>
        <w:spacing w:line="360" w:lineRule="auto"/>
        <w:jc w:val="both"/>
        <w:rPr>
          <w:rFonts w:ascii="Georgia" w:hAnsi="Georgia"/>
          <w:sz w:val="24"/>
          <w:szCs w:val="24"/>
        </w:rPr>
      </w:pPr>
    </w:p>
    <w:p w14:paraId="62CE1163" w14:textId="77777777" w:rsidR="004623AB" w:rsidRDefault="004623AB" w:rsidP="002723DD">
      <w:pPr>
        <w:spacing w:line="360" w:lineRule="auto"/>
        <w:jc w:val="both"/>
        <w:rPr>
          <w:rFonts w:ascii="Georgia" w:hAnsi="Georgia"/>
          <w:sz w:val="24"/>
          <w:szCs w:val="24"/>
        </w:rPr>
      </w:pPr>
    </w:p>
    <w:p w14:paraId="78F39552" w14:textId="77777777" w:rsidR="004623AB" w:rsidRDefault="004623AB"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lastRenderedPageBreak/>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14:paraId="5F315A8E" w14:textId="41530994" w:rsidR="004623AB" w:rsidRPr="002723DD" w:rsidRDefault="004623AB"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4623AB">
        <w:rPr>
          <w:rFonts w:ascii="Georgia" w:hAnsi="Georgia"/>
          <w:sz w:val="24"/>
          <w:szCs w:val="24"/>
        </w:rPr>
        <w:drawing>
          <wp:inline distT="0" distB="0" distL="0" distR="0" wp14:anchorId="29A35B71" wp14:editId="2F83DDDE">
            <wp:extent cx="6016625" cy="485140"/>
            <wp:effectExtent l="0" t="0" r="3175" b="0"/>
            <wp:docPr id="182370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09650" name=""/>
                    <pic:cNvPicPr/>
                  </pic:nvPicPr>
                  <pic:blipFill>
                    <a:blip r:embed="rId12"/>
                    <a:stretch>
                      <a:fillRect/>
                    </a:stretch>
                  </pic:blipFill>
                  <pic:spPr>
                    <a:xfrm>
                      <a:off x="0" y="0"/>
                      <a:ext cx="6016625" cy="485140"/>
                    </a:xfrm>
                    <a:prstGeom prst="rect">
                      <a:avLst/>
                    </a:prstGeom>
                  </pic:spPr>
                </pic:pic>
              </a:graphicData>
            </a:graphic>
          </wp:inline>
        </w:drawing>
      </w:r>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28406910" w14:textId="3EBD2642" w:rsidR="004623AB"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resourcequota -n quota-example</w:t>
      </w:r>
    </w:p>
    <w:p w14:paraId="12055A02" w14:textId="3DF6CCAD" w:rsidR="004623AB" w:rsidRPr="002723DD" w:rsidRDefault="004623AB"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4623AB">
        <w:rPr>
          <w:rFonts w:ascii="Georgia" w:hAnsi="Georgia"/>
          <w:sz w:val="24"/>
          <w:szCs w:val="24"/>
        </w:rPr>
        <w:drawing>
          <wp:inline distT="0" distB="0" distL="0" distR="0" wp14:anchorId="4016DE1E" wp14:editId="044720A7">
            <wp:extent cx="6016625" cy="420370"/>
            <wp:effectExtent l="0" t="0" r="3175" b="0"/>
            <wp:docPr id="86336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65854" name=""/>
                    <pic:cNvPicPr/>
                  </pic:nvPicPr>
                  <pic:blipFill>
                    <a:blip r:embed="rId13"/>
                    <a:stretch>
                      <a:fillRect/>
                    </a:stretch>
                  </pic:blipFill>
                  <pic:spPr>
                    <a:xfrm>
                      <a:off x="0" y="0"/>
                      <a:ext cx="6016625" cy="420370"/>
                    </a:xfrm>
                    <a:prstGeom prst="rect">
                      <a:avLst/>
                    </a:prstGeom>
                  </pic:spPr>
                </pic:pic>
              </a:graphicData>
            </a:graphic>
          </wp:inline>
        </w:drawing>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describe resourcequota example-quota -n quota-example</w:t>
      </w:r>
    </w:p>
    <w:p w14:paraId="25CC5882" w14:textId="004960A5" w:rsidR="004623AB" w:rsidRPr="002723DD" w:rsidRDefault="004623AB"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4623AB">
        <w:rPr>
          <w:rFonts w:ascii="Georgia" w:hAnsi="Georgia"/>
          <w:sz w:val="24"/>
          <w:szCs w:val="24"/>
        </w:rPr>
        <w:drawing>
          <wp:inline distT="0" distB="0" distL="0" distR="0" wp14:anchorId="1A0D5523" wp14:editId="03CFEB47">
            <wp:extent cx="6016625" cy="1776730"/>
            <wp:effectExtent l="0" t="0" r="3175" b="0"/>
            <wp:docPr id="155740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07333" name=""/>
                    <pic:cNvPicPr/>
                  </pic:nvPicPr>
                  <pic:blipFill>
                    <a:blip r:embed="rId14"/>
                    <a:stretch>
                      <a:fillRect/>
                    </a:stretch>
                  </pic:blipFill>
                  <pic:spPr>
                    <a:xfrm>
                      <a:off x="0" y="0"/>
                      <a:ext cx="6016625" cy="1776730"/>
                    </a:xfrm>
                    <a:prstGeom prst="rect">
                      <a:avLst/>
                    </a:prstGeom>
                  </pic:spPr>
                </pic:pic>
              </a:graphicData>
            </a:graphic>
          </wp:inline>
        </w:drawing>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 xml:space="preserve">Create a YAML file named </w:t>
      </w:r>
      <w:r w:rsidRPr="00E73158">
        <w:rPr>
          <w:rFonts w:ascii="Georgia" w:hAnsi="Georgia"/>
          <w:b/>
          <w:bCs/>
          <w:i/>
          <w:iCs/>
          <w:sz w:val="24"/>
          <w:szCs w:val="24"/>
        </w:rPr>
        <w:t>nginx-replicaset-quota.yaml</w:t>
      </w:r>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56B5EA53" w14:textId="72D86697" w:rsidR="004623AB" w:rsidRPr="002723DD" w:rsidRDefault="004623AB"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4623AB">
        <w:rPr>
          <w:rFonts w:ascii="Georgia" w:hAnsi="Georgia"/>
          <w:sz w:val="24"/>
          <w:szCs w:val="24"/>
        </w:rPr>
        <w:lastRenderedPageBreak/>
        <w:drawing>
          <wp:inline distT="0" distB="0" distL="0" distR="0" wp14:anchorId="72E4AE4E" wp14:editId="49FFE57D">
            <wp:extent cx="5811061" cy="5982535"/>
            <wp:effectExtent l="0" t="0" r="0" b="0"/>
            <wp:docPr id="164642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27269" name=""/>
                    <pic:cNvPicPr/>
                  </pic:nvPicPr>
                  <pic:blipFill>
                    <a:blip r:embed="rId15"/>
                    <a:stretch>
                      <a:fillRect/>
                    </a:stretch>
                  </pic:blipFill>
                  <pic:spPr>
                    <a:xfrm>
                      <a:off x="0" y="0"/>
                      <a:ext cx="5811061" cy="5982535"/>
                    </a:xfrm>
                    <a:prstGeom prst="rect">
                      <a:avLst/>
                    </a:prstGeom>
                  </pic:spPr>
                </pic:pic>
              </a:graphicData>
            </a:graphic>
          </wp:inline>
        </w:drawing>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081386A1" w14:textId="77777777" w:rsidR="004623AB" w:rsidRDefault="004623AB" w:rsidP="002723DD">
      <w:pPr>
        <w:spacing w:line="360" w:lineRule="auto"/>
        <w:jc w:val="both"/>
        <w:rPr>
          <w:rFonts w:ascii="Georgia" w:hAnsi="Georgia"/>
          <w:sz w:val="24"/>
          <w:szCs w:val="24"/>
        </w:rPr>
      </w:pPr>
    </w:p>
    <w:p w14:paraId="2CC19466" w14:textId="77777777" w:rsidR="004623AB" w:rsidRDefault="004623AB"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14:paraId="18DAEB2B" w14:textId="7381653C" w:rsidR="00F80511" w:rsidRDefault="004623AB" w:rsidP="006F114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4623AB">
        <w:rPr>
          <w:rFonts w:ascii="Georgia" w:hAnsi="Georgia"/>
          <w:sz w:val="24"/>
          <w:szCs w:val="24"/>
        </w:rPr>
        <w:drawing>
          <wp:inline distT="0" distB="0" distL="0" distR="0" wp14:anchorId="5E85CB0C" wp14:editId="48676FD3">
            <wp:extent cx="6016625" cy="499745"/>
            <wp:effectExtent l="0" t="0" r="3175" b="0"/>
            <wp:docPr id="44938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82326" name=""/>
                    <pic:cNvPicPr/>
                  </pic:nvPicPr>
                  <pic:blipFill>
                    <a:blip r:embed="rId16"/>
                    <a:stretch>
                      <a:fillRect/>
                    </a:stretch>
                  </pic:blipFill>
                  <pic:spPr>
                    <a:xfrm>
                      <a:off x="0" y="0"/>
                      <a:ext cx="6016625" cy="499745"/>
                    </a:xfrm>
                    <a:prstGeom prst="rect">
                      <a:avLst/>
                    </a:prstGeom>
                  </pic:spPr>
                </pic:pic>
              </a:graphicData>
            </a:graphic>
          </wp:inline>
        </w:drawing>
      </w:r>
    </w:p>
    <w:p w14:paraId="41857D83" w14:textId="46159C7E" w:rsidR="00F80511"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65D286F1" w14:textId="02EFBD24" w:rsidR="002723DD" w:rsidRDefault="002723DD" w:rsidP="004623AB">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4095"/>
        </w:tabs>
        <w:spacing w:line="360" w:lineRule="auto"/>
        <w:jc w:val="both"/>
        <w:rPr>
          <w:rFonts w:ascii="Georgia" w:hAnsi="Georgia"/>
          <w:sz w:val="24"/>
          <w:szCs w:val="24"/>
        </w:rPr>
      </w:pPr>
      <w:r w:rsidRPr="002723DD">
        <w:rPr>
          <w:rFonts w:ascii="Georgia" w:hAnsi="Georgia"/>
          <w:sz w:val="24"/>
          <w:szCs w:val="24"/>
        </w:rPr>
        <w:t>kubectl get pods -n quota-example</w:t>
      </w:r>
      <w:r w:rsidR="004623AB">
        <w:rPr>
          <w:rFonts w:ascii="Georgia" w:hAnsi="Georgia"/>
          <w:sz w:val="24"/>
          <w:szCs w:val="24"/>
        </w:rPr>
        <w:tab/>
      </w:r>
    </w:p>
    <w:p w14:paraId="0A1BE372" w14:textId="4621649E" w:rsidR="00F80511" w:rsidRDefault="004623AB" w:rsidP="006F114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4095"/>
        </w:tabs>
        <w:spacing w:line="360" w:lineRule="auto"/>
        <w:jc w:val="both"/>
        <w:rPr>
          <w:rFonts w:ascii="Georgia" w:hAnsi="Georgia"/>
          <w:sz w:val="24"/>
          <w:szCs w:val="24"/>
        </w:rPr>
      </w:pPr>
      <w:r w:rsidRPr="004623AB">
        <w:rPr>
          <w:rFonts w:ascii="Georgia" w:hAnsi="Georgia"/>
          <w:sz w:val="24"/>
          <w:szCs w:val="24"/>
        </w:rPr>
        <w:drawing>
          <wp:inline distT="0" distB="0" distL="0" distR="0" wp14:anchorId="30EB7FE0" wp14:editId="3093206B">
            <wp:extent cx="6016625" cy="1087120"/>
            <wp:effectExtent l="0" t="0" r="3175" b="0"/>
            <wp:docPr id="56559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95276" name=""/>
                    <pic:cNvPicPr/>
                  </pic:nvPicPr>
                  <pic:blipFill>
                    <a:blip r:embed="rId17"/>
                    <a:stretch>
                      <a:fillRect/>
                    </a:stretch>
                  </pic:blipFill>
                  <pic:spPr>
                    <a:xfrm>
                      <a:off x="0" y="0"/>
                      <a:ext cx="6016625" cy="1087120"/>
                    </a:xfrm>
                    <a:prstGeom prst="rect">
                      <a:avLst/>
                    </a:prstGeom>
                  </pic:spPr>
                </pic:pic>
              </a:graphicData>
            </a:graphic>
          </wp:inline>
        </w:drawing>
      </w:r>
    </w:p>
    <w:p w14:paraId="1C13249F" w14:textId="0A1DC8E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3FD1309D"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45764897" w14:textId="6CC5B148" w:rsidR="006F114C" w:rsidRPr="002723DD" w:rsidRDefault="006F114C"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6F114C">
        <w:rPr>
          <w:rFonts w:ascii="Georgia" w:hAnsi="Georgia"/>
          <w:sz w:val="24"/>
          <w:szCs w:val="24"/>
        </w:rPr>
        <w:drawing>
          <wp:inline distT="0" distB="0" distL="0" distR="0" wp14:anchorId="772F09CB" wp14:editId="65EA95CA">
            <wp:extent cx="6016625" cy="3749675"/>
            <wp:effectExtent l="0" t="0" r="3175" b="3175"/>
            <wp:docPr id="120102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20543" name=""/>
                    <pic:cNvPicPr/>
                  </pic:nvPicPr>
                  <pic:blipFill>
                    <a:blip r:embed="rId18"/>
                    <a:stretch>
                      <a:fillRect/>
                    </a:stretch>
                  </pic:blipFill>
                  <pic:spPr>
                    <a:xfrm>
                      <a:off x="0" y="0"/>
                      <a:ext cx="6016625" cy="3749675"/>
                    </a:xfrm>
                    <a:prstGeom prst="rect">
                      <a:avLst/>
                    </a:prstGeom>
                  </pic:spPr>
                </pic:pic>
              </a:graphicData>
            </a:graphic>
          </wp:inline>
        </w:drawing>
      </w:r>
    </w:p>
    <w:p w14:paraId="47013EE9" w14:textId="77777777" w:rsidR="00F80511" w:rsidRDefault="00F80511" w:rsidP="002723DD">
      <w:pPr>
        <w:spacing w:line="360" w:lineRule="auto"/>
        <w:jc w:val="both"/>
        <w:rPr>
          <w:rFonts w:ascii="Georgia" w:hAnsi="Georgia"/>
          <w:sz w:val="24"/>
          <w:szCs w:val="24"/>
        </w:rPr>
      </w:pPr>
    </w:p>
    <w:p w14:paraId="7EDE4DE3" w14:textId="780C29E2" w:rsidR="00F80511" w:rsidRDefault="002723DD" w:rsidP="002723DD">
      <w:pPr>
        <w:spacing w:line="360" w:lineRule="auto"/>
        <w:jc w:val="both"/>
        <w:rPr>
          <w:rFonts w:ascii="Georgia" w:hAnsi="Georgia"/>
          <w:sz w:val="24"/>
          <w:szCs w:val="24"/>
        </w:rPr>
      </w:pPr>
      <w:r w:rsidRPr="002723DD">
        <w:rPr>
          <w:rFonts w:ascii="Georgia" w:hAnsi="Georgia"/>
          <w:sz w:val="24"/>
          <w:szCs w:val="24"/>
        </w:rPr>
        <w:lastRenderedPageBreak/>
        <w:t>Attempt to Exceed the Resource Quota</w:t>
      </w:r>
    </w:p>
    <w:p w14:paraId="6686D0D0" w14:textId="05AFB0B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nginx-extra-pod.yaml</w:t>
      </w:r>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3CB07D8D" w14:textId="08BFDE83" w:rsidR="006F114C" w:rsidRPr="002723DD" w:rsidRDefault="006F114C"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6F114C">
        <w:rPr>
          <w:rFonts w:ascii="Georgia" w:hAnsi="Georgia"/>
          <w:sz w:val="24"/>
          <w:szCs w:val="24"/>
        </w:rPr>
        <w:drawing>
          <wp:inline distT="0" distB="0" distL="0" distR="0" wp14:anchorId="43C80901" wp14:editId="56BCCB25">
            <wp:extent cx="5562600" cy="1900237"/>
            <wp:effectExtent l="0" t="0" r="0" b="5080"/>
            <wp:docPr id="202201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11166" name=""/>
                    <pic:cNvPicPr/>
                  </pic:nvPicPr>
                  <pic:blipFill>
                    <a:blip r:embed="rId19"/>
                    <a:stretch>
                      <a:fillRect/>
                    </a:stretch>
                  </pic:blipFill>
                  <pic:spPr>
                    <a:xfrm>
                      <a:off x="0" y="0"/>
                      <a:ext cx="5569164" cy="1902479"/>
                    </a:xfrm>
                    <a:prstGeom prst="rect">
                      <a:avLst/>
                    </a:prstGeom>
                  </pic:spPr>
                </pic:pic>
              </a:graphicData>
            </a:graphic>
          </wp:inline>
        </w:drawing>
      </w:r>
    </w:p>
    <w:p w14:paraId="6AF2EF6F" w14:textId="77777777" w:rsidR="00F80511" w:rsidRDefault="00F80511" w:rsidP="002723DD">
      <w:pPr>
        <w:spacing w:line="360" w:lineRule="auto"/>
        <w:jc w:val="both"/>
        <w:rPr>
          <w:rFonts w:ascii="Georgia" w:hAnsi="Georgia"/>
          <w:sz w:val="24"/>
          <w:szCs w:val="24"/>
        </w:rPr>
      </w:pPr>
    </w:p>
    <w:p w14:paraId="1E5FDE80" w14:textId="77777777" w:rsidR="006F114C" w:rsidRDefault="006F114C"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0B3DBA6E" w14:textId="77777777" w:rsidR="006F114C" w:rsidRDefault="002723DD" w:rsidP="006F114C">
      <w:pPr>
        <w:pBdr>
          <w:top w:val="single" w:sz="4" w:space="1" w:color="auto"/>
          <w:left w:val="single" w:sz="4" w:space="4" w:color="auto"/>
          <w:bottom w:val="single" w:sz="4" w:space="1" w:color="auto"/>
          <w:right w:val="single" w:sz="4" w:space="4" w:color="auto"/>
        </w:pBdr>
        <w:shd w:val="clear" w:color="auto" w:fill="F2F2F2" w:themeFill="background1" w:themeFillShade="F2"/>
        <w:tabs>
          <w:tab w:val="center" w:pos="4737"/>
        </w:tabs>
        <w:spacing w:line="360" w:lineRule="auto"/>
        <w:jc w:val="both"/>
        <w:rPr>
          <w:rFonts w:ascii="Georgia" w:hAnsi="Georgia"/>
          <w:sz w:val="24"/>
          <w:szCs w:val="24"/>
        </w:rPr>
      </w:pPr>
      <w:r w:rsidRPr="002723DD">
        <w:rPr>
          <w:rFonts w:ascii="Georgia" w:hAnsi="Georgia"/>
          <w:sz w:val="24"/>
          <w:szCs w:val="24"/>
        </w:rPr>
        <w:t>kubectl apply -f nginx-extra-pod.yaml</w:t>
      </w:r>
    </w:p>
    <w:p w14:paraId="156D6586" w14:textId="5A896B2E" w:rsidR="002723DD" w:rsidRPr="002723DD" w:rsidRDefault="006F114C" w:rsidP="006F114C">
      <w:pPr>
        <w:pBdr>
          <w:top w:val="single" w:sz="4" w:space="1" w:color="auto"/>
          <w:left w:val="single" w:sz="4" w:space="4" w:color="auto"/>
          <w:bottom w:val="single" w:sz="4" w:space="1" w:color="auto"/>
          <w:right w:val="single" w:sz="4" w:space="4" w:color="auto"/>
        </w:pBdr>
        <w:shd w:val="clear" w:color="auto" w:fill="F2F2F2" w:themeFill="background1" w:themeFillShade="F2"/>
        <w:tabs>
          <w:tab w:val="center" w:pos="4737"/>
        </w:tabs>
        <w:spacing w:line="360" w:lineRule="auto"/>
        <w:jc w:val="both"/>
        <w:rPr>
          <w:rFonts w:ascii="Georgia" w:hAnsi="Georgia"/>
          <w:sz w:val="24"/>
          <w:szCs w:val="24"/>
        </w:rPr>
      </w:pPr>
      <w:r w:rsidRPr="006F114C">
        <w:rPr>
          <w:rFonts w:ascii="Georgia" w:hAnsi="Georgia"/>
          <w:sz w:val="24"/>
          <w:szCs w:val="24"/>
        </w:rPr>
        <w:drawing>
          <wp:inline distT="0" distB="0" distL="0" distR="0" wp14:anchorId="64E198C1" wp14:editId="3B33A287">
            <wp:extent cx="6016625" cy="211455"/>
            <wp:effectExtent l="0" t="0" r="3175" b="0"/>
            <wp:docPr id="123407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77032" name=""/>
                    <pic:cNvPicPr/>
                  </pic:nvPicPr>
                  <pic:blipFill>
                    <a:blip r:embed="rId20"/>
                    <a:stretch>
                      <a:fillRect/>
                    </a:stretch>
                  </pic:blipFill>
                  <pic:spPr>
                    <a:xfrm>
                      <a:off x="0" y="0"/>
                      <a:ext cx="6016625" cy="211455"/>
                    </a:xfrm>
                    <a:prstGeom prst="rect">
                      <a:avLst/>
                    </a:prstGeom>
                  </pic:spPr>
                </pic:pic>
              </a:graphicData>
            </a:graphic>
          </wp:inline>
        </w:drawing>
      </w:r>
      <w:r>
        <w:rPr>
          <w:rFonts w:ascii="Georgia" w:hAnsi="Georgia"/>
          <w:sz w:val="24"/>
          <w:szCs w:val="24"/>
        </w:rPr>
        <w:tab/>
      </w:r>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53212103" w14:textId="29D5D578" w:rsidR="006F114C" w:rsidRPr="002723DD" w:rsidRDefault="006F114C"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6F114C">
        <w:rPr>
          <w:rFonts w:ascii="Georgia" w:hAnsi="Georgia"/>
          <w:sz w:val="24"/>
          <w:szCs w:val="24"/>
        </w:rPr>
        <w:drawing>
          <wp:inline distT="0" distB="0" distL="0" distR="0" wp14:anchorId="0B6B1D1C" wp14:editId="43048764">
            <wp:extent cx="6016625" cy="3117215"/>
            <wp:effectExtent l="0" t="0" r="3175" b="6985"/>
            <wp:docPr id="422055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55077" name=""/>
                    <pic:cNvPicPr/>
                  </pic:nvPicPr>
                  <pic:blipFill>
                    <a:blip r:embed="rId21"/>
                    <a:stretch>
                      <a:fillRect/>
                    </a:stretch>
                  </pic:blipFill>
                  <pic:spPr>
                    <a:xfrm>
                      <a:off x="0" y="0"/>
                      <a:ext cx="6016625" cy="3117215"/>
                    </a:xfrm>
                    <a:prstGeom prst="rect">
                      <a:avLst/>
                    </a:prstGeom>
                  </pic:spPr>
                </pic:pic>
              </a:graphicData>
            </a:graphic>
          </wp:inline>
        </w:drawing>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Default="002723DD" w:rsidP="006F114C">
      <w:pPr>
        <w:spacing w:line="360" w:lineRule="auto"/>
        <w:ind w:firstLine="720"/>
        <w:jc w:val="both"/>
        <w:rPr>
          <w:rFonts w:ascii="Georgia" w:hAnsi="Georgia"/>
          <w:sz w:val="24"/>
          <w:szCs w:val="24"/>
        </w:rPr>
      </w:pPr>
    </w:p>
    <w:p w14:paraId="43559581" w14:textId="77777777" w:rsidR="006F114C" w:rsidRDefault="006F114C" w:rsidP="006F114C">
      <w:pPr>
        <w:spacing w:line="360" w:lineRule="auto"/>
        <w:ind w:firstLine="720"/>
        <w:jc w:val="both"/>
        <w:rPr>
          <w:rFonts w:ascii="Georgia" w:hAnsi="Georgia"/>
          <w:sz w:val="24"/>
          <w:szCs w:val="24"/>
        </w:rPr>
      </w:pPr>
    </w:p>
    <w:p w14:paraId="729AD82F" w14:textId="77777777" w:rsidR="006F114C" w:rsidRDefault="006F114C" w:rsidP="006F114C">
      <w:pPr>
        <w:spacing w:line="360" w:lineRule="auto"/>
        <w:ind w:firstLine="720"/>
        <w:jc w:val="both"/>
        <w:rPr>
          <w:rFonts w:ascii="Georgia" w:hAnsi="Georgia"/>
          <w:sz w:val="24"/>
          <w:szCs w:val="24"/>
        </w:rPr>
      </w:pPr>
    </w:p>
    <w:p w14:paraId="5E41213B" w14:textId="77777777" w:rsidR="006F114C" w:rsidRDefault="006F114C" w:rsidP="006F114C">
      <w:pPr>
        <w:spacing w:line="360" w:lineRule="auto"/>
        <w:ind w:firstLine="720"/>
        <w:jc w:val="both"/>
        <w:rPr>
          <w:rFonts w:ascii="Georgia" w:hAnsi="Georgia"/>
          <w:sz w:val="24"/>
          <w:szCs w:val="24"/>
        </w:rPr>
      </w:pPr>
    </w:p>
    <w:p w14:paraId="61CC8D6F" w14:textId="77777777" w:rsidR="006F114C" w:rsidRDefault="006F114C" w:rsidP="006F114C">
      <w:pPr>
        <w:spacing w:line="360" w:lineRule="auto"/>
        <w:ind w:firstLine="720"/>
        <w:jc w:val="both"/>
        <w:rPr>
          <w:rFonts w:ascii="Georgia" w:hAnsi="Georgia"/>
          <w:sz w:val="24"/>
          <w:szCs w:val="24"/>
        </w:rPr>
      </w:pPr>
    </w:p>
    <w:p w14:paraId="57CAA813" w14:textId="77777777" w:rsidR="006F114C" w:rsidRDefault="006F114C" w:rsidP="006F114C">
      <w:pPr>
        <w:spacing w:line="360" w:lineRule="auto"/>
        <w:ind w:firstLine="720"/>
        <w:jc w:val="both"/>
        <w:rPr>
          <w:rFonts w:ascii="Georgia" w:hAnsi="Georgia"/>
          <w:sz w:val="24"/>
          <w:szCs w:val="24"/>
        </w:rPr>
      </w:pPr>
    </w:p>
    <w:p w14:paraId="277D678F" w14:textId="77777777" w:rsidR="006F114C" w:rsidRPr="002723DD" w:rsidRDefault="006F114C" w:rsidP="006F114C">
      <w:pPr>
        <w:spacing w:line="360" w:lineRule="auto"/>
        <w:ind w:firstLine="720"/>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lastRenderedPageBreak/>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nginx-extra-pod.yaml</w:t>
      </w:r>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resource-quota.yaml</w:t>
      </w:r>
    </w:p>
    <w:p w14:paraId="05441D65" w14:textId="62EEDBD2" w:rsidR="00984AC5" w:rsidRDefault="002723DD" w:rsidP="006F114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4763"/>
        </w:tabs>
        <w:spacing w:line="360" w:lineRule="auto"/>
        <w:jc w:val="both"/>
        <w:rPr>
          <w:rFonts w:ascii="Georgia" w:hAnsi="Georgia"/>
          <w:sz w:val="24"/>
          <w:szCs w:val="24"/>
        </w:rPr>
      </w:pPr>
      <w:r w:rsidRPr="002723DD">
        <w:rPr>
          <w:rFonts w:ascii="Georgia" w:hAnsi="Georgia"/>
          <w:sz w:val="24"/>
          <w:szCs w:val="24"/>
        </w:rPr>
        <w:t>kubectl delete namespace quota-example</w:t>
      </w:r>
      <w:r w:rsidR="006F114C">
        <w:rPr>
          <w:rFonts w:ascii="Georgia" w:hAnsi="Georgia"/>
          <w:sz w:val="24"/>
          <w:szCs w:val="24"/>
        </w:rPr>
        <w:tab/>
      </w:r>
    </w:p>
    <w:p w14:paraId="7BC69BAB" w14:textId="0435757C" w:rsidR="006F114C" w:rsidRPr="00774CB4" w:rsidRDefault="006F114C" w:rsidP="006F114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4763"/>
        </w:tabs>
        <w:spacing w:line="360" w:lineRule="auto"/>
        <w:jc w:val="both"/>
        <w:rPr>
          <w:rFonts w:ascii="Georgia" w:hAnsi="Georgia"/>
          <w:sz w:val="24"/>
          <w:szCs w:val="24"/>
        </w:rPr>
      </w:pPr>
      <w:r w:rsidRPr="006F114C">
        <w:rPr>
          <w:rFonts w:ascii="Georgia" w:hAnsi="Georgia"/>
          <w:sz w:val="24"/>
          <w:szCs w:val="24"/>
        </w:rPr>
        <w:drawing>
          <wp:inline distT="0" distB="0" distL="0" distR="0" wp14:anchorId="11E8B79E" wp14:editId="4D78776B">
            <wp:extent cx="6016625" cy="1295400"/>
            <wp:effectExtent l="0" t="0" r="3175" b="0"/>
            <wp:docPr id="128267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73872" name=""/>
                    <pic:cNvPicPr/>
                  </pic:nvPicPr>
                  <pic:blipFill>
                    <a:blip r:embed="rId22"/>
                    <a:stretch>
                      <a:fillRect/>
                    </a:stretch>
                  </pic:blipFill>
                  <pic:spPr>
                    <a:xfrm>
                      <a:off x="0" y="0"/>
                      <a:ext cx="6016625" cy="1295400"/>
                    </a:xfrm>
                    <a:prstGeom prst="rect">
                      <a:avLst/>
                    </a:prstGeom>
                  </pic:spPr>
                </pic:pic>
              </a:graphicData>
            </a:graphic>
          </wp:inline>
        </w:drawing>
      </w:r>
    </w:p>
    <w:sectPr w:rsidR="006F114C" w:rsidRPr="00774CB4">
      <w:headerReference w:type="default" r:id="rId23"/>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9E227" w14:textId="77777777" w:rsidR="00023CA3" w:rsidRDefault="00023CA3" w:rsidP="003D3C67">
      <w:pPr>
        <w:spacing w:line="240" w:lineRule="auto"/>
      </w:pPr>
      <w:r>
        <w:separator/>
      </w:r>
    </w:p>
  </w:endnote>
  <w:endnote w:type="continuationSeparator" w:id="0">
    <w:p w14:paraId="1EA960CB" w14:textId="77777777" w:rsidR="00023CA3" w:rsidRDefault="00023CA3"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6E871" w14:textId="77777777" w:rsidR="00023CA3" w:rsidRDefault="00023CA3" w:rsidP="003D3C67">
      <w:pPr>
        <w:spacing w:line="240" w:lineRule="auto"/>
      </w:pPr>
      <w:r>
        <w:separator/>
      </w:r>
    </w:p>
  </w:footnote>
  <w:footnote w:type="continuationSeparator" w:id="0">
    <w:p w14:paraId="47DED298" w14:textId="77777777" w:rsidR="00023CA3" w:rsidRDefault="00023CA3"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23CA3"/>
    <w:rsid w:val="0007426B"/>
    <w:rsid w:val="000A6D53"/>
    <w:rsid w:val="000B3567"/>
    <w:rsid w:val="000B7FA6"/>
    <w:rsid w:val="000C5E33"/>
    <w:rsid w:val="000C68A7"/>
    <w:rsid w:val="00161E5B"/>
    <w:rsid w:val="001C30AA"/>
    <w:rsid w:val="001E4A09"/>
    <w:rsid w:val="001F6DF3"/>
    <w:rsid w:val="002723DD"/>
    <w:rsid w:val="0028021F"/>
    <w:rsid w:val="00293CCD"/>
    <w:rsid w:val="002A063E"/>
    <w:rsid w:val="002C0110"/>
    <w:rsid w:val="002C15F1"/>
    <w:rsid w:val="002D67B0"/>
    <w:rsid w:val="0031239A"/>
    <w:rsid w:val="00320B15"/>
    <w:rsid w:val="00373228"/>
    <w:rsid w:val="00394880"/>
    <w:rsid w:val="003D3C67"/>
    <w:rsid w:val="003F7E65"/>
    <w:rsid w:val="0040400F"/>
    <w:rsid w:val="00404B30"/>
    <w:rsid w:val="0043588C"/>
    <w:rsid w:val="00445082"/>
    <w:rsid w:val="00447B21"/>
    <w:rsid w:val="004623AB"/>
    <w:rsid w:val="004719CF"/>
    <w:rsid w:val="004A5785"/>
    <w:rsid w:val="004E51A1"/>
    <w:rsid w:val="004F067F"/>
    <w:rsid w:val="00516BE0"/>
    <w:rsid w:val="005A10A0"/>
    <w:rsid w:val="005A4EC2"/>
    <w:rsid w:val="005B4CC3"/>
    <w:rsid w:val="005D2DA1"/>
    <w:rsid w:val="005E5413"/>
    <w:rsid w:val="00627641"/>
    <w:rsid w:val="00662867"/>
    <w:rsid w:val="00680459"/>
    <w:rsid w:val="006E1DD8"/>
    <w:rsid w:val="006E520D"/>
    <w:rsid w:val="006F114C"/>
    <w:rsid w:val="007520E6"/>
    <w:rsid w:val="00764722"/>
    <w:rsid w:val="00774CB4"/>
    <w:rsid w:val="007A41F2"/>
    <w:rsid w:val="007B769F"/>
    <w:rsid w:val="007E280A"/>
    <w:rsid w:val="00866991"/>
    <w:rsid w:val="008E58C1"/>
    <w:rsid w:val="00976465"/>
    <w:rsid w:val="00980CD5"/>
    <w:rsid w:val="00984AC5"/>
    <w:rsid w:val="0099224A"/>
    <w:rsid w:val="009A0A52"/>
    <w:rsid w:val="009D6D29"/>
    <w:rsid w:val="00AC2E23"/>
    <w:rsid w:val="00AF0E40"/>
    <w:rsid w:val="00B00E90"/>
    <w:rsid w:val="00B50474"/>
    <w:rsid w:val="00B66B0C"/>
    <w:rsid w:val="00BA22D5"/>
    <w:rsid w:val="00BA44CF"/>
    <w:rsid w:val="00BA4D74"/>
    <w:rsid w:val="00BB17CA"/>
    <w:rsid w:val="00BB7DC1"/>
    <w:rsid w:val="00BB7DD8"/>
    <w:rsid w:val="00BE046D"/>
    <w:rsid w:val="00BF6747"/>
    <w:rsid w:val="00C50980"/>
    <w:rsid w:val="00CA1F01"/>
    <w:rsid w:val="00CB26E4"/>
    <w:rsid w:val="00D04AA5"/>
    <w:rsid w:val="00D206B1"/>
    <w:rsid w:val="00D40D50"/>
    <w:rsid w:val="00D57470"/>
    <w:rsid w:val="00D67103"/>
    <w:rsid w:val="00DB1F88"/>
    <w:rsid w:val="00E0402D"/>
    <w:rsid w:val="00E73158"/>
    <w:rsid w:val="00E82D29"/>
    <w:rsid w:val="00EA17E7"/>
    <w:rsid w:val="00F23FC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Samar Kumar Singh</cp:lastModifiedBy>
  <cp:revision>9</cp:revision>
  <dcterms:created xsi:type="dcterms:W3CDTF">2024-07-08T13:12:00Z</dcterms:created>
  <dcterms:modified xsi:type="dcterms:W3CDTF">2024-11-21T14:45:00Z</dcterms:modified>
</cp:coreProperties>
</file>