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w:rsidR="7A785D68" w:rsidP="6D11EA29" w:rsidRDefault="7A785D68" w14:paraId="358BED76" w14:textId="59B566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                 </w:t>
      </w:r>
      <w:r w:rsidR="7A785D68">
        <w:drawing>
          <wp:inline wp14:editId="684BC7AE" wp14:anchorId="5CA8E3EB">
            <wp:extent cx="3733800" cy="1219200"/>
            <wp:effectExtent l="0" t="0" r="0" b="0"/>
            <wp:docPr id="1244133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06657e1b4947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85D68" w:rsidP="6D11EA29" w:rsidRDefault="7A785D68" w14:paraId="5A2188D2" w14:textId="34B2CB8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7A785D68" w:rsidP="6D11EA29" w:rsidRDefault="7A785D68" w14:paraId="54F867D8" w14:textId="563CB5D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7A785D68" w:rsidP="6D11EA29" w:rsidRDefault="7A785D68" w14:paraId="1B57F12D" w14:textId="60BDC32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IN"/>
        </w:rPr>
        <w:t>SCHOOL OF COMPUTER SCIENCE</w:t>
      </w:r>
    </w:p>
    <w:p w:rsidR="6D11EA29" w:rsidP="6D11EA29" w:rsidRDefault="6D11EA29" w14:paraId="05CB5F8E" w14:textId="79890BA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7A785D68" w:rsidP="6D11EA29" w:rsidRDefault="7A785D68" w14:paraId="270DFCD9" w14:textId="0D2643D8">
      <w:pPr>
        <w:pStyle w:val="1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IN"/>
        </w:rPr>
        <w:t>Container and Docker Security Lab</w:t>
      </w:r>
    </w:p>
    <w:p w:rsidR="7A785D68" w:rsidP="6D11EA29" w:rsidRDefault="7A785D68" w14:paraId="1D952865" w14:textId="2C65A49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7A785D68" w:rsidP="6D11EA29" w:rsidRDefault="7A785D68" w14:paraId="0717C529" w14:textId="468E41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7A785D68" w:rsidP="6D11EA29" w:rsidRDefault="7A785D68" w14:paraId="6BA6CB56" w14:textId="3CEBA52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Submitted by</w:t>
      </w:r>
    </w:p>
    <w:p w:rsidR="7A785D68" w:rsidP="6D11EA29" w:rsidRDefault="7A785D68" w14:paraId="59125C24" w14:textId="5D76766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tbl>
      <w:tblPr>
        <w:tblStyle w:val="TableGrid"/>
        <w:tblW w:w="0" w:type="auto"/>
        <w:tblInd w:w="13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75"/>
        <w:gridCol w:w="6030"/>
      </w:tblGrid>
      <w:tr w:rsidR="6D11EA29" w:rsidTr="6D11EA29" w14:paraId="5A0EF758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31B09916" w14:textId="07446E06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Name</w:t>
            </w:r>
          </w:p>
        </w:tc>
        <w:tc>
          <w:tcPr>
            <w:tcW w:w="6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0617E474" w14:textId="5643B819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Vibhav Khaneja</w:t>
            </w:r>
          </w:p>
        </w:tc>
      </w:tr>
      <w:tr w:rsidR="6D11EA29" w:rsidTr="6D11EA29" w14:paraId="5DE36057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5713F21A" w14:textId="5A5721EE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Branch</w:t>
            </w:r>
          </w:p>
        </w:tc>
        <w:tc>
          <w:tcPr>
            <w:tcW w:w="6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3F9136A3" w14:textId="311F9F8B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BTech CSE(DevOps) B-1(NH)</w:t>
            </w:r>
          </w:p>
        </w:tc>
      </w:tr>
      <w:tr w:rsidR="6D11EA29" w:rsidTr="6D11EA29" w14:paraId="2EFAD552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52D91E2B" w14:textId="206DB048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Semester</w:t>
            </w:r>
          </w:p>
        </w:tc>
        <w:tc>
          <w:tcPr>
            <w:tcW w:w="6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34A4372E" w14:textId="5C500350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5</w:t>
            </w:r>
          </w:p>
        </w:tc>
      </w:tr>
      <w:tr w:rsidR="6D11EA29" w:rsidTr="6D11EA29" w14:paraId="694C4E34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1956A93E" w14:textId="5A72A7C8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SAPID</w:t>
            </w:r>
          </w:p>
        </w:tc>
        <w:tc>
          <w:tcPr>
            <w:tcW w:w="6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37F92058" w14:textId="32901D98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500105662</w:t>
            </w:r>
          </w:p>
        </w:tc>
      </w:tr>
      <w:tr w:rsidR="6D11EA29" w:rsidTr="6D11EA29" w14:paraId="04AB1B87">
        <w:trPr>
          <w:trHeight w:val="300"/>
        </w:trPr>
        <w:tc>
          <w:tcPr>
            <w:tcW w:w="24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1EFE4948" w14:textId="5BF530E5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Roll no</w:t>
            </w:r>
          </w:p>
        </w:tc>
        <w:tc>
          <w:tcPr>
            <w:tcW w:w="60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6D11EA29" w:rsidP="6D11EA29" w:rsidRDefault="6D11EA29" w14:paraId="11D7D459" w14:textId="6D31ADBD">
            <w:pPr>
              <w:spacing w:after="160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6D11EA29" w:rsidR="6D11EA2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2"/>
                <w:szCs w:val="32"/>
                <w:lang w:val="en-IN"/>
              </w:rPr>
              <w:t>R2142220297</w:t>
            </w:r>
          </w:p>
        </w:tc>
      </w:tr>
    </w:tbl>
    <w:p w:rsidR="7A785D68" w:rsidP="6D11EA29" w:rsidRDefault="7A785D68" w14:paraId="581BEE2F" w14:textId="064726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7A785D68" w:rsidP="6D11EA29" w:rsidRDefault="7A785D68" w14:paraId="4492B979" w14:textId="5B722CD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6D11EA29" w:rsidR="7A785D6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 </w:t>
      </w:r>
    </w:p>
    <w:p w:rsidR="6D11EA29" w:rsidP="6D11EA29" w:rsidRDefault="6D11EA29" w14:paraId="6279826C" w14:textId="5D88F438">
      <w:pPr>
        <w:pStyle w:val="4"/>
        <w:spacing w:after="0" w:line="360" w:lineRule="auto"/>
        <w:ind w:left="-142" w:firstLine="142"/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</w:pPr>
    </w:p>
    <w:p w:rsidR="6D11EA29" w:rsidP="6D11EA29" w:rsidRDefault="6D11EA29" w14:paraId="03477021" w14:textId="76D31373">
      <w:pPr>
        <w:pStyle w:val="4"/>
        <w:spacing w:after="0" w:line="360" w:lineRule="auto"/>
        <w:ind w:left="-142" w:firstLine="142"/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</w:pPr>
    </w:p>
    <w:p w:rsidR="6D11EA29" w:rsidP="6D11EA29" w:rsidRDefault="6D11EA29" w14:paraId="4860BF1D" w14:textId="239BA7E1">
      <w:pPr>
        <w:pStyle w:val="4"/>
        <w:spacing w:after="0" w:line="360" w:lineRule="auto"/>
        <w:ind w:left="-142" w:firstLine="142"/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</w:pPr>
    </w:p>
    <w:p w:rsidR="6D11EA29" w:rsidP="6D11EA29" w:rsidRDefault="6D11EA29" w14:paraId="20B3830F" w14:textId="3248777D">
      <w:pPr>
        <w:pStyle w:val="4"/>
        <w:spacing w:after="0" w:line="360" w:lineRule="auto"/>
        <w:ind w:left="-142" w:firstLine="142"/>
        <w:rPr>
          <w:rFonts w:ascii="Georgia" w:hAnsi="Georgia"/>
          <w:b w:val="1"/>
          <w:bCs w:val="1"/>
          <w:color w:val="000000" w:themeColor="text1" w:themeTint="FF" w:themeShade="FF"/>
          <w:sz w:val="36"/>
          <w:szCs w:val="36"/>
        </w:rPr>
      </w:pPr>
    </w:p>
    <w:p xmlns:wp14="http://schemas.microsoft.com/office/word/2010/wordml" w14:paraId="0FB48037" wp14:textId="77777777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xmlns:wp14="http://schemas.microsoft.com/office/word/2010/wordml" w14:paraId="1AA780E5" wp14:textId="77777777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Objective:</w:t>
      </w:r>
    </w:p>
    <w:p xmlns:wp14="http://schemas.microsoft.com/office/word/2010/wordml" w14:paraId="27088C89" wp14:textId="77777777">
      <w:pPr>
        <w:pStyle w:val="4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Learn how to create and manage Docker volumes.</w:t>
      </w:r>
    </w:p>
    <w:p xmlns:wp14="http://schemas.microsoft.com/office/word/2010/wordml" w14:paraId="0E043838" wp14:textId="77777777">
      <w:pPr>
        <w:pStyle w:val="4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 xml:space="preserve">Understand how Docker volumes can be used to persist data across container </w:t>
      </w:r>
      <w:bookmarkStart w:name="_GoBack" w:id="0"/>
      <w:bookmarkEnd w:id="0"/>
      <w:r>
        <w:rPr>
          <w:rFonts w:ascii="Georgia" w:hAnsi="Georgia"/>
          <w:bCs/>
          <w:color w:val="000000"/>
        </w:rPr>
        <w:t>restarts.</w:t>
      </w:r>
    </w:p>
    <w:p xmlns:wp14="http://schemas.microsoft.com/office/word/2010/wordml" w14:paraId="52ED64A8" wp14:textId="77777777">
      <w:pPr>
        <w:pStyle w:val="4"/>
        <w:numPr>
          <w:ilvl w:val="0"/>
          <w:numId w:val="1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Practice mounting Docker volumes to containers.</w:t>
      </w:r>
    </w:p>
    <w:p xmlns:wp14="http://schemas.microsoft.com/office/word/2010/wordml" w14:paraId="783B503A" wp14:textId="77777777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Prerequisites:</w:t>
      </w:r>
    </w:p>
    <w:p xmlns:wp14="http://schemas.microsoft.com/office/word/2010/wordml" w14:paraId="1681C10D" wp14:textId="77777777">
      <w:pPr>
        <w:pStyle w:val="4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Docker installed on your system.</w:t>
      </w:r>
    </w:p>
    <w:p xmlns:wp14="http://schemas.microsoft.com/office/word/2010/wordml" w14:paraId="0AD7CC7E" wp14:textId="77777777">
      <w:pPr>
        <w:pStyle w:val="4"/>
        <w:numPr>
          <w:ilvl w:val="0"/>
          <w:numId w:val="2"/>
        </w:numPr>
        <w:spacing w:after="0" w:line="360" w:lineRule="auto"/>
        <w:rPr>
          <w:rFonts w:ascii="Georgia" w:hAnsi="Georgia"/>
          <w:bCs/>
          <w:color w:val="000000"/>
        </w:rPr>
      </w:pPr>
      <w:r>
        <w:rPr>
          <w:rFonts w:ascii="Georgia" w:hAnsi="Georgia"/>
          <w:bCs/>
          <w:color w:val="000000"/>
        </w:rPr>
        <w:t>Basic understanding of Docker commands and container concepts.</w:t>
      </w:r>
    </w:p>
    <w:p xmlns:wp14="http://schemas.microsoft.com/office/word/2010/wordml" w14:paraId="13CCBD2A" wp14:textId="77777777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>
        <w:rPr>
          <w:rFonts w:ascii="Georgia" w:hAnsi="Georgia"/>
          <w:b/>
          <w:color w:val="000000"/>
        </w:rPr>
        <w:t>Step 1: Create a Docker Volume</w:t>
      </w:r>
    </w:p>
    <w:p xmlns:wp14="http://schemas.microsoft.com/office/word/2010/wordml" w:rsidP="7F39971A" w14:paraId="350D7B40" wp14:textId="487CEA58">
      <w:pPr>
        <w:pStyle w:val="4"/>
        <w:spacing w:after="0" w:line="360" w:lineRule="auto"/>
        <w:ind w:left="-142" w:firstLine="142"/>
        <w:rPr>
          <w:rFonts w:ascii="Georgia" w:hAnsi="Georgia"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>Create a new Docker volume:</w:t>
      </w:r>
    </w:p>
    <w:p w:rsidR="3A904516" w:rsidP="7F39971A" w:rsidRDefault="3A904516" w14:paraId="018B77FA" w14:textId="0BAE6D34">
      <w:pPr>
        <w:pStyle w:val="4"/>
        <w:spacing w:after="0" w:line="360" w:lineRule="auto"/>
        <w:ind w:left="-142" w:firstLine="142"/>
      </w:pPr>
      <w:r w:rsidR="3A904516">
        <w:drawing>
          <wp:inline wp14:editId="4D5D8F93" wp14:anchorId="3DD73C02">
            <wp:extent cx="5724524" cy="1266825"/>
            <wp:effectExtent l="0" t="0" r="0" b="0"/>
            <wp:docPr id="392295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d3b898a114f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39971A" w14:paraId="613E19F1" wp14:textId="4314E664">
      <w:pPr>
        <w:pStyle w:val="4"/>
        <w:spacing w:after="0" w:line="360" w:lineRule="auto"/>
        <w:ind w:left="-142" w:firstLine="142"/>
        <w:rPr>
          <w:rFonts w:ascii="Georgia" w:hAnsi="Georgia"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 xml:space="preserve">This command creates a Docker volume named </w:t>
      </w:r>
      <w:r w:rsidRPr="7F39971A" w:rsidR="27D7C402">
        <w:rPr>
          <w:rFonts w:ascii="Georgia" w:hAnsi="Georgia"/>
          <w:color w:val="000000" w:themeColor="text1" w:themeTint="FF" w:themeShade="FF"/>
        </w:rPr>
        <w:t>volVibhav</w:t>
      </w:r>
      <w:r w:rsidRPr="7F39971A" w:rsidR="7F39971A">
        <w:rPr>
          <w:rFonts w:ascii="Georgia" w:hAnsi="Georgia"/>
          <w:color w:val="000000" w:themeColor="text1" w:themeTint="FF" w:themeShade="FF"/>
        </w:rPr>
        <w:t>.</w:t>
      </w:r>
    </w:p>
    <w:p xmlns:wp14="http://schemas.microsoft.com/office/word/2010/wordml" w:rsidP="7F39971A" w14:paraId="2F6A84AD" wp14:textId="0832168D">
      <w:pPr>
        <w:pStyle w:val="4"/>
        <w:spacing w:after="0" w:line="360" w:lineRule="auto"/>
        <w:ind w:left="-142" w:firstLine="142"/>
        <w:rPr>
          <w:rFonts w:ascii="Georgia" w:hAnsi="Georgia"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>Verify that the volume was created:</w:t>
      </w:r>
    </w:p>
    <w:p w:rsidR="12883DB7" w:rsidP="7F39971A" w:rsidRDefault="12883DB7" w14:paraId="1FB24DE8" w14:textId="675B76F9">
      <w:pPr>
        <w:pStyle w:val="4"/>
        <w:spacing w:after="0" w:line="360" w:lineRule="auto"/>
        <w:ind w:left="-142" w:firstLine="142"/>
      </w:pPr>
      <w:r w:rsidR="12883DB7">
        <w:drawing>
          <wp:inline wp14:editId="6E218EE4" wp14:anchorId="13CDDA67">
            <wp:extent cx="5724524" cy="1809750"/>
            <wp:effectExtent l="0" t="0" r="0" b="0"/>
            <wp:docPr id="2123410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d1aadc85e4c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39971A" w14:paraId="0F9D92D1" wp14:textId="77777777">
      <w:pPr>
        <w:pStyle w:val="4"/>
        <w:spacing w:after="0" w:line="360" w:lineRule="auto"/>
        <w:ind w:left="-142" w:firstLine="0"/>
        <w:rPr>
          <w:rFonts w:ascii="Georgia" w:hAnsi="Georgia"/>
          <w:b w:val="1"/>
          <w:bCs w:val="1"/>
          <w:color w:val="000000"/>
          <w:sz w:val="28"/>
          <w:szCs w:val="28"/>
        </w:rPr>
      </w:pPr>
      <w:r w:rsidRPr="7F39971A" w:rsidR="7F39971A">
        <w:rPr>
          <w:rFonts w:ascii="Georgia" w:hAnsi="Georgia"/>
          <w:b w:val="1"/>
          <w:bCs w:val="1"/>
          <w:color w:val="000000" w:themeColor="text1" w:themeTint="FF" w:themeShade="FF"/>
          <w:sz w:val="28"/>
          <w:szCs w:val="28"/>
        </w:rPr>
        <w:t>Step 2: Run a Container with the Volume Mounted</w:t>
      </w:r>
    </w:p>
    <w:p xmlns:wp14="http://schemas.microsoft.com/office/word/2010/wordml" w:rsidP="7F39971A" w14:paraId="2B1616F9" wp14:textId="77777777">
      <w:pPr>
        <w:pStyle w:val="4"/>
        <w:spacing w:after="0" w:line="360" w:lineRule="auto"/>
        <w:ind w:left="-142" w:firstLine="0"/>
        <w:rPr>
          <w:rFonts w:ascii="Georgia" w:hAnsi="Georgia"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 xml:space="preserve">Run </w:t>
      </w:r>
      <w:r w:rsidRPr="7F39971A" w:rsidR="7F39971A">
        <w:rPr>
          <w:rFonts w:ascii="Georgia" w:hAnsi="Georgia"/>
          <w:color w:val="000000" w:themeColor="text1" w:themeTint="FF" w:themeShade="FF"/>
        </w:rPr>
        <w:t>an</w:t>
      </w:r>
      <w:r w:rsidRPr="7F39971A" w:rsidR="7F39971A">
        <w:rPr>
          <w:rFonts w:ascii="Georgia" w:hAnsi="Georgia"/>
          <w:color w:val="000000" w:themeColor="text1" w:themeTint="FF" w:themeShade="FF"/>
        </w:rPr>
        <w:t xml:space="preserve"> Nginx container with the volume mounted:</w:t>
      </w:r>
    </w:p>
    <w:p xmlns:wp14="http://schemas.microsoft.com/office/word/2010/wordml" w:rsidP="7F39971A" w14:paraId="0323E869" wp14:textId="4F4E7DE2">
      <w:pPr>
        <w:pStyle w:val="4"/>
        <w:spacing w:after="0" w:line="360" w:lineRule="auto"/>
        <w:ind w:left="-142" w:firstLine="0"/>
        <w:rPr>
          <w:rFonts w:ascii="Georgia" w:hAnsi="Georgia"/>
          <w:color w:val="000000" w:themeColor="text1" w:themeTint="FF" w:themeShade="FF"/>
        </w:rPr>
      </w:pPr>
      <w:r w:rsidRPr="7F39971A" w:rsidR="7FD8B451">
        <w:rPr>
          <w:rFonts w:ascii="Georgia" w:hAnsi="Georgia"/>
          <w:color w:val="000000" w:themeColor="text1" w:themeTint="FF" w:themeShade="FF"/>
        </w:rPr>
        <w:t xml:space="preserve">docker run -d --name </w:t>
      </w:r>
      <w:proofErr w:type="spellStart"/>
      <w:r w:rsidRPr="7F39971A" w:rsidR="7FD8B451">
        <w:rPr>
          <w:rFonts w:ascii="Georgia" w:hAnsi="Georgia"/>
          <w:color w:val="000000" w:themeColor="text1" w:themeTint="FF" w:themeShade="FF"/>
        </w:rPr>
        <w:t>my_nginx</w:t>
      </w:r>
      <w:proofErr w:type="spellEnd"/>
      <w:r w:rsidRPr="7F39971A" w:rsidR="7FD8B451">
        <w:rPr>
          <w:rFonts w:ascii="Georgia" w:hAnsi="Georgia"/>
          <w:color w:val="000000" w:themeColor="text1" w:themeTint="FF" w:themeShade="FF"/>
        </w:rPr>
        <w:t xml:space="preserve"> -v </w:t>
      </w:r>
      <w:proofErr w:type="spellStart"/>
      <w:r w:rsidRPr="7F39971A" w:rsidR="7FD8B451">
        <w:rPr>
          <w:rFonts w:ascii="Georgia" w:hAnsi="Georgia"/>
          <w:color w:val="000000" w:themeColor="text1" w:themeTint="FF" w:themeShade="FF"/>
        </w:rPr>
        <w:t>volVibhav</w:t>
      </w:r>
      <w:proofErr w:type="spellEnd"/>
      <w:r w:rsidRPr="7F39971A" w:rsidR="7FD8B451">
        <w:rPr>
          <w:rFonts w:ascii="Georgia" w:hAnsi="Georgia"/>
          <w:color w:val="000000" w:themeColor="text1" w:themeTint="FF" w:themeShade="FF"/>
        </w:rPr>
        <w:t>:/</w:t>
      </w:r>
      <w:proofErr w:type="spellStart"/>
      <w:r w:rsidRPr="7F39971A" w:rsidR="7FD8B451">
        <w:rPr>
          <w:rFonts w:ascii="Georgia" w:hAnsi="Georgia"/>
          <w:color w:val="000000" w:themeColor="text1" w:themeTint="FF" w:themeShade="FF"/>
        </w:rPr>
        <w:t>usr</w:t>
      </w:r>
      <w:proofErr w:type="spellEnd"/>
      <w:r w:rsidRPr="7F39971A" w:rsidR="7FD8B451">
        <w:rPr>
          <w:rFonts w:ascii="Georgia" w:hAnsi="Georgia"/>
          <w:color w:val="000000" w:themeColor="text1" w:themeTint="FF" w:themeShade="FF"/>
        </w:rPr>
        <w:t xml:space="preserve">/share/nginx/html -p </w:t>
      </w:r>
      <w:proofErr w:type="gramStart"/>
      <w:r w:rsidRPr="7F39971A" w:rsidR="7FD8B451">
        <w:rPr>
          <w:rFonts w:ascii="Georgia" w:hAnsi="Georgia"/>
          <w:color w:val="000000" w:themeColor="text1" w:themeTint="FF" w:themeShade="FF"/>
        </w:rPr>
        <w:t>8008:80  nginx</w:t>
      </w:r>
      <w:proofErr w:type="gramEnd"/>
    </w:p>
    <w:p xmlns:wp14="http://schemas.microsoft.com/office/word/2010/wordml" w14:paraId="1D28E133" wp14:textId="709DA57D">
      <w:pPr>
        <w:pStyle w:val="4"/>
        <w:spacing w:after="0" w:line="360" w:lineRule="auto"/>
        <w:ind w:left="-142" w:firstLine="142"/>
      </w:pPr>
      <w:r w:rsidR="7FD8B451">
        <w:drawing>
          <wp:inline xmlns:wp14="http://schemas.microsoft.com/office/word/2010/wordprocessingDrawing" wp14:editId="62E48544" wp14:anchorId="753C1A19">
            <wp:extent cx="5724524" cy="2209800"/>
            <wp:effectExtent l="0" t="0" r="0" b="0"/>
            <wp:docPr id="181574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e5d9eb7d814c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F7772CB" wp14:textId="294A42A9">
      <w:pPr>
        <w:pStyle w:val="4"/>
        <w:spacing w:after="0" w:line="360" w:lineRule="auto"/>
        <w:ind w:left="-142" w:firstLine="142"/>
      </w:pPr>
      <w:r w:rsidR="2A420A07">
        <w:drawing>
          <wp:inline xmlns:wp14="http://schemas.microsoft.com/office/word/2010/wordprocessingDrawing" wp14:editId="78C84D18" wp14:anchorId="46F4C96E">
            <wp:extent cx="5724524" cy="2038350"/>
            <wp:effectExtent l="0" t="0" r="0" b="0"/>
            <wp:docPr id="976387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c14403e7a9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39971A" w14:paraId="29F14435" wp14:textId="203A6DF2">
      <w:pPr>
        <w:pStyle w:val="4"/>
        <w:spacing w:after="0" w:line="360" w:lineRule="auto"/>
        <w:ind w:left="-142" w:firstLine="142"/>
        <w:rPr>
          <w:rFonts w:ascii="Georgia" w:hAnsi="Georgia"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>Verify that the container is running:</w:t>
      </w:r>
    </w:p>
    <w:p xmlns:wp14="http://schemas.microsoft.com/office/word/2010/wordml" w:rsidP="7F39971A" w14:paraId="27D26744" wp14:textId="27B38C7D">
      <w:pPr>
        <w:pStyle w:val="4"/>
        <w:spacing w:after="0" w:line="360" w:lineRule="auto"/>
        <w:ind w:left="-142" w:firstLine="142"/>
        <w:rPr>
          <w:rFonts w:ascii="Georgia" w:hAnsi="Georgia"/>
          <w:color w:val="000000"/>
        </w:rPr>
      </w:pPr>
      <w:r w:rsidR="78D578D4">
        <w:drawing>
          <wp:inline xmlns:wp14="http://schemas.microsoft.com/office/word/2010/wordprocessingDrawing" wp14:editId="050E8860" wp14:anchorId="5D9FE6CB">
            <wp:extent cx="7610474" cy="940982"/>
            <wp:effectExtent l="0" t="0" r="0" b="0"/>
            <wp:docPr id="3588296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fc8b4b78b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474" cy="9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5F857C" wp14:textId="77777777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xmlns:wp14="http://schemas.microsoft.com/office/word/2010/wordml" w:rsidP="7F39971A" w14:paraId="5890D697" wp14:textId="77777777">
      <w:pPr>
        <w:pStyle w:val="4"/>
        <w:spacing w:after="0" w:line="360" w:lineRule="auto"/>
        <w:ind w:left="-142" w:firstLine="142"/>
        <w:rPr>
          <w:rFonts w:ascii="Georgia" w:hAnsi="Georgia"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>Create a simple HTML file in the volume:</w:t>
      </w:r>
    </w:p>
    <w:p xmlns:wp14="http://schemas.microsoft.com/office/word/2010/wordml" w:rsidP="7F39971A" w14:paraId="474C7B1A" wp14:textId="3853FF92">
      <w:pPr>
        <w:pStyle w:val="4"/>
        <w:spacing w:after="0" w:line="360" w:lineRule="auto"/>
        <w:ind w:left="-142" w:firstLine="142"/>
        <w:rPr>
          <w:rFonts w:ascii="Georgia" w:hAnsi="Georgia"/>
          <w:color w:val="000000" w:themeColor="text1" w:themeTint="FF" w:themeShade="FF"/>
        </w:rPr>
      </w:pPr>
    </w:p>
    <w:p xmlns:wp14="http://schemas.microsoft.com/office/word/2010/wordml" w:rsidP="7F39971A" w14:paraId="39A31386" wp14:textId="41927927">
      <w:pPr>
        <w:pStyle w:val="4"/>
        <w:spacing w:after="0" w:line="360" w:lineRule="auto"/>
        <w:ind w:left="-142" w:firstLine="142"/>
      </w:pPr>
      <w:r w:rsidR="592E52E0">
        <w:drawing>
          <wp:inline xmlns:wp14="http://schemas.microsoft.com/office/word/2010/wordprocessingDrawing" wp14:editId="1C993831" wp14:anchorId="06AF9F32">
            <wp:extent cx="5724524" cy="942975"/>
            <wp:effectExtent l="0" t="0" r="0" b="0"/>
            <wp:docPr id="450234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b4e020dae2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39971A" w14:paraId="305CA437" wp14:textId="2FA75CDC">
      <w:pPr>
        <w:pStyle w:val="4"/>
        <w:spacing w:after="0" w:line="360" w:lineRule="auto"/>
        <w:ind w:left="-142" w:firstLine="142"/>
        <w:rPr>
          <w:rFonts w:ascii="Georgia" w:hAnsi="Georgia"/>
          <w:color w:val="000000"/>
        </w:rPr>
      </w:pPr>
    </w:p>
    <w:p w:rsidR="592E52E0" w:rsidP="7F39971A" w:rsidRDefault="592E52E0" w14:paraId="5015FEC7" w14:textId="7AA78A3E">
      <w:pPr>
        <w:pStyle w:val="4"/>
        <w:spacing w:after="0" w:line="360" w:lineRule="auto"/>
        <w:ind w:left="-142" w:firstLine="0"/>
      </w:pPr>
      <w:r w:rsidR="592E52E0">
        <w:drawing>
          <wp:inline wp14:editId="46BC4EA5" wp14:anchorId="47AB5B85">
            <wp:extent cx="5724524" cy="2057400"/>
            <wp:effectExtent l="0" t="0" r="0" b="0"/>
            <wp:docPr id="1544095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a606459144e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F39971A" w14:paraId="23480B13" wp14:textId="77777777">
      <w:pPr>
        <w:pStyle w:val="4"/>
        <w:spacing w:after="0" w:line="360" w:lineRule="auto"/>
        <w:ind w:left="-142" w:firstLine="0"/>
        <w:rPr>
          <w:rFonts w:ascii="Georgia" w:hAnsi="Georgia"/>
          <w:b w:val="1"/>
          <w:bCs w:val="1"/>
          <w:color w:val="000000"/>
          <w:sz w:val="28"/>
          <w:szCs w:val="28"/>
        </w:rPr>
      </w:pPr>
      <w:r w:rsidRPr="7F39971A" w:rsidR="7F39971A">
        <w:rPr>
          <w:rFonts w:ascii="Georgia" w:hAnsi="Georgia"/>
          <w:b w:val="1"/>
          <w:bCs w:val="1"/>
          <w:color w:val="000000" w:themeColor="text1" w:themeTint="FF" w:themeShade="FF"/>
          <w:sz w:val="28"/>
          <w:szCs w:val="28"/>
        </w:rPr>
        <w:t>Step 4: Test Data Persistence</w:t>
      </w:r>
    </w:p>
    <w:p xmlns:wp14="http://schemas.microsoft.com/office/word/2010/wordml" w:rsidP="7F39971A" w14:paraId="02F658E8" wp14:textId="2026BCD0">
      <w:pPr>
        <w:pStyle w:val="4"/>
        <w:spacing w:after="0" w:line="360" w:lineRule="auto"/>
        <w:ind w:left="-142" w:firstLine="142"/>
        <w:rPr>
          <w:rFonts w:ascii="Georgia" w:hAnsi="Georgia"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>Stop and remove the container:</w:t>
      </w:r>
    </w:p>
    <w:p w:rsidR="6840BBC6" w:rsidP="7F39971A" w:rsidRDefault="6840BBC6" w14:paraId="03495912" w14:textId="511E5992">
      <w:pPr>
        <w:pStyle w:val="4"/>
        <w:spacing w:after="0" w:line="360" w:lineRule="auto"/>
        <w:ind w:left="-142" w:firstLine="142"/>
      </w:pPr>
      <w:r w:rsidR="6840BBC6">
        <w:drawing>
          <wp:inline wp14:editId="02BD18F5" wp14:anchorId="34999C4D">
            <wp:extent cx="5724524" cy="942975"/>
            <wp:effectExtent l="0" t="0" r="0" b="0"/>
            <wp:docPr id="136456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fe91116a04b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FBD6963" wp14:textId="77777777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>Run a new Nginx container using the same volume:</w:t>
      </w:r>
    </w:p>
    <w:p w:rsidR="013D3FBA" w:rsidP="7F39971A" w:rsidRDefault="013D3FBA" w14:paraId="3EB6EE9D" w14:textId="4F832D8A">
      <w:pPr>
        <w:pStyle w:val="4"/>
        <w:spacing w:after="0" w:line="360" w:lineRule="auto"/>
        <w:ind w:left="-142" w:firstLine="142"/>
      </w:pPr>
      <w:r w:rsidR="013D3FBA">
        <w:drawing>
          <wp:inline wp14:editId="7AABB020" wp14:anchorId="7ABE78CE">
            <wp:extent cx="5724524" cy="581025"/>
            <wp:effectExtent l="0" t="0" r="0" b="0"/>
            <wp:docPr id="17117490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6051a6f75d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10E6B3" w:rsidP="7F39971A" w:rsidRDefault="2E10E6B3" w14:paraId="563E949A" w14:textId="0E7DE298">
      <w:pPr>
        <w:pStyle w:val="4"/>
        <w:spacing w:after="0" w:line="360" w:lineRule="auto"/>
        <w:ind w:left="-142" w:firstLine="142"/>
      </w:pPr>
      <w:r w:rsidR="2E10E6B3">
        <w:drawing>
          <wp:inline wp14:editId="42903267" wp14:anchorId="16A2337B">
            <wp:extent cx="5724524" cy="1219200"/>
            <wp:effectExtent l="0" t="0" r="0" b="0"/>
            <wp:docPr id="785541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a1ae00873048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650822" wp14:textId="77777777">
      <w:pPr>
        <w:pStyle w:val="4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>
        <w:rPr>
          <w:rFonts w:ascii="Georgia" w:hAnsi="Georgia"/>
          <w:b/>
          <w:color w:val="000000"/>
          <w:sz w:val="28"/>
          <w:szCs w:val="28"/>
        </w:rPr>
        <w:t>Step 5: Clean Up</w:t>
      </w:r>
    </w:p>
    <w:p xmlns:wp14="http://schemas.microsoft.com/office/word/2010/wordml" w:rsidP="7F39971A" w14:paraId="35F5E009" wp14:textId="77777777">
      <w:pPr>
        <w:pStyle w:val="4"/>
        <w:spacing w:after="0" w:line="360" w:lineRule="auto"/>
        <w:ind w:left="-142" w:firstLine="142"/>
        <w:rPr>
          <w:rFonts w:ascii="Georgia" w:hAnsi="Georgia"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>Stop and remove the container:</w:t>
      </w:r>
    </w:p>
    <w:p w:rsidR="1C2FC726" w:rsidP="7F39971A" w:rsidRDefault="1C2FC726" w14:paraId="17BF9F30" w14:textId="0FF2493D">
      <w:pPr>
        <w:pStyle w:val="4"/>
        <w:spacing w:after="0" w:line="360" w:lineRule="auto"/>
        <w:ind w:left="-142" w:firstLine="142"/>
      </w:pPr>
      <w:r w:rsidR="1C2FC726">
        <w:drawing>
          <wp:inline wp14:editId="573BEB15" wp14:anchorId="43CD0E17">
            <wp:extent cx="5724524" cy="847725"/>
            <wp:effectExtent l="0" t="0" r="0" b="0"/>
            <wp:docPr id="600408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2f78323c784d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9971A" w:rsidP="7F39971A" w:rsidRDefault="7F39971A" w14:paraId="1D1667B6" w14:textId="02B59AD4">
      <w:pPr>
        <w:pStyle w:val="4"/>
        <w:spacing w:after="0" w:line="360" w:lineRule="auto"/>
        <w:ind w:left="-142" w:firstLine="142"/>
      </w:pPr>
    </w:p>
    <w:p xmlns:wp14="http://schemas.microsoft.com/office/word/2010/wordml" w14:paraId="19E4B315" wp14:textId="77777777">
      <w:pPr>
        <w:pStyle w:val="4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7F39971A" w:rsidR="7F39971A">
        <w:rPr>
          <w:rFonts w:ascii="Georgia" w:hAnsi="Georgia"/>
          <w:color w:val="000000" w:themeColor="text1" w:themeTint="FF" w:themeShade="FF"/>
        </w:rPr>
        <w:t>Remove the Docker volume:</w:t>
      </w:r>
    </w:p>
    <w:p xmlns:wp14="http://schemas.microsoft.com/office/word/2010/wordml" w:rsidP="7F39971A" w14:paraId="2802BFE1" wp14:textId="3D786D3F">
      <w:pPr>
        <w:pStyle w:val="4"/>
        <w:spacing w:before="0" w:beforeAutospacing="off" w:after="0" w:afterAutospacing="off" w:line="360" w:lineRule="auto"/>
        <w:ind w:left="-142" w:firstLine="142"/>
      </w:pPr>
      <w:r w:rsidR="4D064EFE">
        <w:drawing>
          <wp:inline xmlns:wp14="http://schemas.microsoft.com/office/word/2010/wordprocessingDrawing" wp14:editId="65662C85" wp14:anchorId="4807E776">
            <wp:extent cx="7690137" cy="921281"/>
            <wp:effectExtent l="0" t="0" r="0" b="0"/>
            <wp:docPr id="1660671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af5520f83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137" cy="9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1263C"/>
    <w:multiLevelType w:val="multilevel"/>
    <w:tmpl w:val="0A3126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9D861C2"/>
    <w:multiLevelType w:val="multilevel"/>
    <w:tmpl w:val="69D861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10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72CA"/>
    <w:rsid w:val="003D474E"/>
    <w:rsid w:val="00420C52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13D3FBA"/>
    <w:rsid w:val="03132703"/>
    <w:rsid w:val="03132703"/>
    <w:rsid w:val="12883DB7"/>
    <w:rsid w:val="1C2FC726"/>
    <w:rsid w:val="23BDEF1C"/>
    <w:rsid w:val="27D7C402"/>
    <w:rsid w:val="2A420A07"/>
    <w:rsid w:val="2E10E6B3"/>
    <w:rsid w:val="3A904516"/>
    <w:rsid w:val="4A78935A"/>
    <w:rsid w:val="4D064EFE"/>
    <w:rsid w:val="567846F7"/>
    <w:rsid w:val="567846F7"/>
    <w:rsid w:val="56E24039"/>
    <w:rsid w:val="592E52E0"/>
    <w:rsid w:val="5B764BC0"/>
    <w:rsid w:val="5BED4F34"/>
    <w:rsid w:val="5C1C7334"/>
    <w:rsid w:val="61889E0E"/>
    <w:rsid w:val="61C17836"/>
    <w:rsid w:val="62668190"/>
    <w:rsid w:val="640E8A29"/>
    <w:rsid w:val="67BD74D4"/>
    <w:rsid w:val="67BD74D4"/>
    <w:rsid w:val="6840BBC6"/>
    <w:rsid w:val="6D11EA29"/>
    <w:rsid w:val="78D578D4"/>
    <w:rsid w:val="79197208"/>
    <w:rsid w:val="7A785D68"/>
    <w:rsid w:val="7F39971A"/>
    <w:rsid w:val="7FD8B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257FE2F"/>
  <w15:docId w15:val="{13DA4159-CD14-4E1D-A5A5-E4E3D83A254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unhideWhenUsed="0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3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png" Id="R055d3b898a114fe1" /><Relationship Type="http://schemas.openxmlformats.org/officeDocument/2006/relationships/image" Target="/media/image2.png" Id="Rde7d1aadc85e4c6a" /><Relationship Type="http://schemas.openxmlformats.org/officeDocument/2006/relationships/image" Target="/media/image3.png" Id="R4ce5d9eb7d814c31" /><Relationship Type="http://schemas.openxmlformats.org/officeDocument/2006/relationships/image" Target="/media/image4.png" Id="R89c14403e7a94fb9" /><Relationship Type="http://schemas.openxmlformats.org/officeDocument/2006/relationships/image" Target="/media/image5.png" Id="R435fc8b4b78b41f1" /><Relationship Type="http://schemas.openxmlformats.org/officeDocument/2006/relationships/image" Target="/media/image6.png" Id="R2bb4e020dae245bd" /><Relationship Type="http://schemas.openxmlformats.org/officeDocument/2006/relationships/image" Target="/media/image7.png" Id="R1b8a606459144e1b" /><Relationship Type="http://schemas.openxmlformats.org/officeDocument/2006/relationships/image" Target="/media/image8.png" Id="R08efe91116a04b80" /><Relationship Type="http://schemas.openxmlformats.org/officeDocument/2006/relationships/image" Target="/media/image9.png" Id="Rf96051a6f75d4d6c" /><Relationship Type="http://schemas.openxmlformats.org/officeDocument/2006/relationships/image" Target="/media/imagea.png" Id="Rcfa1ae00873048a1" /><Relationship Type="http://schemas.openxmlformats.org/officeDocument/2006/relationships/image" Target="/media/imageb.png" Id="R622f78323c784d7d" /><Relationship Type="http://schemas.openxmlformats.org/officeDocument/2006/relationships/image" Target="/media/imagec.png" Id="R902af5520f8341d6" /><Relationship Type="http://schemas.openxmlformats.org/officeDocument/2006/relationships/image" Target="/media/image.jpg" Id="R8906657e1b4947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2024-09-02T05:45:00.0000000Z</dcterms:created>
  <dc:creator>Dr. Hitesh Kumar Sharma</dc:creator>
  <lastModifiedBy>Vibhav Khaneja</lastModifiedBy>
  <dcterms:modified xsi:type="dcterms:W3CDTF">2024-09-13T06:03:25.7308022Z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71EC3EBFFA724FFC8701E99CFFB3479A_13</vt:lpwstr>
  </property>
</Properties>
</file>