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themeColor="text1" w:val="000000"/>
          <w:sz w:val="36"/>
          <w:szCs w:val="36"/>
        </w:rPr>
      </w:pPr>
      <w:r>
        <w:rPr>
          <w:rFonts w:ascii="Georgia" w:hAnsi="Georgia"/>
          <w:b/>
          <w:color w:themeColor="text1" w:val="000000"/>
          <w:sz w:val="36"/>
          <w:szCs w:val="36"/>
        </w:rPr>
        <w:t>Lab Exercise 9- Managing Namespaces in Kubernetes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1: Understand Namespaces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environments for different applications or teams.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Separate operational environments (like development and production).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2: List Existing Namespaces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list all the namespaces in your Kubernetes cluster: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namespaces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159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3: Create a 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Using YAML File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file named </w:t>
      </w:r>
      <w:r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>
        <w:rPr>
          <w:rFonts w:ascii="Georgia" w:hAnsi="Georgia"/>
          <w:sz w:val="24"/>
          <w:szCs w:val="24"/>
        </w:rPr>
        <w:t xml:space="preserve"> with the following content: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v1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Namespace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 xml:space="preserve">name: my-namespace    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1590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t>pply this YAML to create the namespace: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my-namespace.yaml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5924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Verify that the namespace is created: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namespaces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1604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should see my-namespace listed in the output.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Deploy a Pod in the 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YAML file named </w:t>
      </w:r>
      <w:r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>
        <w:rPr>
          <w:rFonts w:ascii="Georgia" w:hAnsi="Georgia"/>
          <w:sz w:val="24"/>
          <w:szCs w:val="24"/>
        </w:rPr>
        <w:t xml:space="preserve"> with the following content: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v1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Pod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name: nginx-pod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namespace: my-namespace   # Specify the namespace for the Pod.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containers: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- name: nginx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image: nginx:latest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ports: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- containerPort: 80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3012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Apply this YAML to create the Pod: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nginx-pod.yaml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8153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Check the status of the Pod within the namespace: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 -n 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10128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describe the Pod and see detailed information: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describe pod nginx-pod -n 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57880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Service in the 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YAML file named nginx-service.yaml with the following content: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apiVersion: v1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Service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name: nginx-service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namespace: my-namespace   # Specify the namespace for the Service.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selector: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app: nginx-pod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ports: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- protocol: TCP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port: 80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sz w:val="24"/>
          <w:szCs w:val="24"/>
        </w:rPr>
        <w:t>targetPort: 80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type: ClusterIP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3183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Apply this YAML to create the Service: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apply -f nginx-service.yaml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7518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Check the status of the Service within the namespace: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services -n 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904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describe the Service and see detailed information: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describe service nginx-service -n 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3022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Specify Namespace in Commands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pods -n 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8248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config set-context --current --namespace=my-namespace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6121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Verify the current context’s namespace: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config view --minify | grep namespace: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61214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Step 6: Clean Up Resources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delete the resources and the namespace you created: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delete -f nginx-pod.yaml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delete -f nginx-service.yaml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delete namespace my-namespace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12484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/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6625" cy="80835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4"/>
          <w:szCs w:val="24"/>
        </w:rPr>
        <w:br/>
        <w:t>Ensure that the namespace and all its resources are deleted: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kubectl get namespaces</w:t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16954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20"/>
      <w:headerReference w:type="default" r:id="rId21"/>
      <w:headerReference w:type="first" r:id="rId22"/>
      <w:type w:val="nextPage"/>
      <w:pgSz w:w="12240" w:h="15840"/>
      <w:pgMar w:left="1440" w:right="1325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9228a"/>
    <w:rPr>
      <w:rFonts w:ascii="Courier New" w:hAnsi="Courier New" w:eastAsia="Times New Roman" w:cs="Courier New"/>
      <w:sz w:val="20"/>
      <w:szCs w:val="20"/>
      <w:lang w:val="en-IN"/>
    </w:rPr>
  </w:style>
  <w:style w:type="character" w:styleId="tag" w:customStyle="1">
    <w:name w:val="tag"/>
    <w:basedOn w:val="DefaultParagraphFont"/>
    <w:qFormat/>
    <w:rsid w:val="0019228a"/>
    <w:rPr/>
  </w:style>
  <w:style w:type="character" w:styleId="pln" w:customStyle="1">
    <w:name w:val="pln"/>
    <w:basedOn w:val="DefaultParagraphFont"/>
    <w:qFormat/>
    <w:rsid w:val="0019228a"/>
    <w:rPr/>
  </w:style>
  <w:style w:type="character" w:styleId="atn" w:customStyle="1">
    <w:name w:val="atn"/>
    <w:basedOn w:val="DefaultParagraphFont"/>
    <w:qFormat/>
    <w:rsid w:val="0019228a"/>
    <w:rPr/>
  </w:style>
  <w:style w:type="character" w:styleId="pun" w:customStyle="1">
    <w:name w:val="pun"/>
    <w:basedOn w:val="DefaultParagraphFont"/>
    <w:qFormat/>
    <w:rsid w:val="0019228a"/>
    <w:rPr/>
  </w:style>
  <w:style w:type="character" w:styleId="atv" w:customStyle="1">
    <w:name w:val="atv"/>
    <w:basedOn w:val="DefaultParagraphFont"/>
    <w:qFormat/>
    <w:rsid w:val="0019228a"/>
    <w:rPr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character" w:styleId="tag-name" w:customStyle="1">
    <w:name w:val="tag-name"/>
    <w:basedOn w:val="DefaultParagraphFont"/>
    <w:qFormat/>
    <w:rsid w:val="00b66b0c"/>
    <w:rPr/>
  </w:style>
  <w:style w:type="character" w:styleId="attribute" w:customStyle="1">
    <w:name w:val="attribute"/>
    <w:basedOn w:val="DefaultParagraphFont"/>
    <w:qFormat/>
    <w:rsid w:val="00b66b0c"/>
    <w:rPr/>
  </w:style>
  <w:style w:type="character" w:styleId="attribute-value" w:customStyle="1">
    <w:name w:val="attribute-value"/>
    <w:basedOn w:val="DefaultParagraphFont"/>
    <w:qFormat/>
    <w:rsid w:val="00b66b0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66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66c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d31c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9228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alt" w:customStyle="1">
    <w:name w:val="alt"/>
    <w:basedOn w:val="Normal"/>
    <w:qFormat/>
    <w:rsid w:val="00b66b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4e51a1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LibreOffice/24.2.6.2$Linux_X86_64 LibreOffice_project/420$Build-2</Application>
  <AppVersion>15.0000</AppVersion>
  <Pages>10</Pages>
  <Words>467</Words>
  <Characters>2710</Characters>
  <CharactersWithSpaces>3144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2024-07-08T13:27:00Z</dcterms:created>
  <dc:creator>Hitesh Kumar Sharma</dc:creator>
  <dc:description/>
  <dc:language>en-US</dc:language>
  <cp:lastModifiedBy/>
  <dcterms:modified xsi:type="dcterms:W3CDTF">2024-11-20T00:16:34Z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