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2D3A2" w14:textId="0095F489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2976C1">
        <w:rPr>
          <w:rFonts w:ascii="Georgia" w:hAnsi="Georgia"/>
          <w:b/>
          <w:color w:val="000000" w:themeColor="text1"/>
          <w:sz w:val="36"/>
          <w:szCs w:val="36"/>
        </w:rPr>
        <w:t>9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9AF" w:rsidRPr="000A69AF">
        <w:rPr>
          <w:rFonts w:ascii="Georgia" w:hAnsi="Georgia"/>
          <w:b/>
          <w:color w:val="000000" w:themeColor="text1"/>
          <w:sz w:val="36"/>
          <w:szCs w:val="36"/>
        </w:rPr>
        <w:t>Managing Namespaces in Kubernetes</w:t>
      </w:r>
    </w:p>
    <w:p w14:paraId="4EBE3434" w14:textId="77777777" w:rsidR="00774CB4" w:rsidRPr="00774CB4" w:rsidRDefault="00774CB4" w:rsidP="00774CB4"/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52E2E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1: Understand Namespaces</w:t>
      </w:r>
    </w:p>
    <w:p w14:paraId="31AA375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D99AEB" w14:textId="6CB688C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Namespaces provide a mechanism for scoping resources in a cluster. Namespaces can be used to:</w:t>
      </w:r>
    </w:p>
    <w:p w14:paraId="7118D4C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A6D079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environments for different applications or teams.</w:t>
      </w:r>
    </w:p>
    <w:p w14:paraId="7A989323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policies like resource quotas or network policies on a per-namespace basis.</w:t>
      </w:r>
    </w:p>
    <w:p w14:paraId="4A51961B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Separate operational environments (like development and production).</w:t>
      </w:r>
    </w:p>
    <w:p w14:paraId="09E2BE0E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F87555" w14:textId="6A1A3150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2: List Existing Namespaces</w:t>
      </w:r>
    </w:p>
    <w:p w14:paraId="3540E6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BA0A74" w14:textId="73E50D6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list all the namespaces in your Kubernetes cluster:</w:t>
      </w:r>
    </w:p>
    <w:p w14:paraId="202FF66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DE357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0B8891C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F09F88" w14:textId="134FC221" w:rsidR="00351DAC" w:rsidRDefault="00351DA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51DAC">
        <w:rPr>
          <w:rFonts w:ascii="Georgia" w:hAnsi="Georgia"/>
          <w:sz w:val="24"/>
          <w:szCs w:val="24"/>
        </w:rPr>
        <w:drawing>
          <wp:inline distT="0" distB="0" distL="0" distR="0" wp14:anchorId="75D71798" wp14:editId="57B1177B">
            <wp:extent cx="4001058" cy="1305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181C" w14:textId="15D445D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will typically see default namespaces like default,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 xml:space="preserve">-system, and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>-public.</w:t>
      </w:r>
    </w:p>
    <w:p w14:paraId="2524D53F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59B0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3: Create a Namespace</w:t>
      </w:r>
    </w:p>
    <w:p w14:paraId="4AE06B2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4E8CD16" w14:textId="114CD05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create a namespace using a YAML file or directly with the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command.</w:t>
      </w:r>
    </w:p>
    <w:p w14:paraId="7210764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D59781" w14:textId="77777777" w:rsidR="001B4263" w:rsidRDefault="001B4263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br w:type="page"/>
      </w:r>
    </w:p>
    <w:p w14:paraId="7C970903" w14:textId="65BB7DCA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>Using YAML File</w:t>
      </w:r>
    </w:p>
    <w:p w14:paraId="4941BC5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file named </w:t>
      </w:r>
      <w:r w:rsidRPr="00C650E1">
        <w:rPr>
          <w:rFonts w:ascii="Georgia" w:hAnsi="Georgia"/>
          <w:b/>
          <w:bCs/>
          <w:i/>
          <w:iCs/>
          <w:sz w:val="24"/>
          <w:szCs w:val="24"/>
        </w:rPr>
        <w:t>my-</w:t>
      </w:r>
      <w:proofErr w:type="spellStart"/>
      <w:r w:rsidRPr="00C650E1">
        <w:rPr>
          <w:rFonts w:ascii="Georgia" w:hAnsi="Georgia"/>
          <w:b/>
          <w:bCs/>
          <w:i/>
          <w:iCs/>
          <w:sz w:val="24"/>
          <w:szCs w:val="24"/>
        </w:rPr>
        <w:t>namespace.yaml</w:t>
      </w:r>
      <w:proofErr w:type="spell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2304770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3BAF10" w14:textId="1E7C5638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0CB79AC2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Namespace</w:t>
      </w:r>
    </w:p>
    <w:p w14:paraId="7AB8C2D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1D16B8F1" w14:textId="4ECE6E04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my-namespace    </w:t>
      </w:r>
    </w:p>
    <w:p w14:paraId="7D1F365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971B93" w14:textId="29F6CF2D" w:rsidR="00351DAC" w:rsidRDefault="00351DA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51DAC">
        <w:rPr>
          <w:rFonts w:ascii="Georgia" w:hAnsi="Georgia"/>
          <w:sz w:val="24"/>
          <w:szCs w:val="24"/>
        </w:rPr>
        <w:drawing>
          <wp:inline distT="0" distB="0" distL="0" distR="0" wp14:anchorId="7C76C796" wp14:editId="2577D2D4">
            <wp:extent cx="6016625" cy="97028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447F" w14:textId="7D5691A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namespace:</w:t>
      </w:r>
    </w:p>
    <w:p w14:paraId="4916756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2B316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apply -f my-</w:t>
      </w:r>
      <w:proofErr w:type="spellStart"/>
      <w:r w:rsidRPr="005E571F">
        <w:rPr>
          <w:rFonts w:ascii="Georgia" w:hAnsi="Georgia"/>
          <w:sz w:val="24"/>
          <w:szCs w:val="24"/>
        </w:rPr>
        <w:t>namespace.yaml</w:t>
      </w:r>
      <w:proofErr w:type="spellEnd"/>
    </w:p>
    <w:p w14:paraId="40FA8D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DC1F25" w14:textId="0AD78945" w:rsidR="00351DAC" w:rsidRDefault="00351DA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51DAC">
        <w:rPr>
          <w:rFonts w:ascii="Georgia" w:hAnsi="Georgia"/>
          <w:sz w:val="24"/>
          <w:szCs w:val="24"/>
        </w:rPr>
        <w:drawing>
          <wp:inline distT="0" distB="0" distL="0" distR="0" wp14:anchorId="09B9CC19" wp14:editId="37D79F1E">
            <wp:extent cx="4067743" cy="65731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388E" w14:textId="023392C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that the namespace is created:</w:t>
      </w:r>
    </w:p>
    <w:p w14:paraId="1B904D1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3A4AB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3A80B0D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8F4ADB" w14:textId="4B77C044" w:rsidR="00351DAC" w:rsidRDefault="00351DA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51DAC">
        <w:rPr>
          <w:rFonts w:ascii="Georgia" w:hAnsi="Georgia"/>
          <w:sz w:val="24"/>
          <w:szCs w:val="24"/>
        </w:rPr>
        <w:drawing>
          <wp:inline distT="0" distB="0" distL="0" distR="0" wp14:anchorId="4C17C167" wp14:editId="466357F2">
            <wp:extent cx="4191585" cy="149563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413F" w14:textId="7F7805B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should see my-namespace listed in the output.</w:t>
      </w:r>
    </w:p>
    <w:p w14:paraId="43E3B2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3C1874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>Step 4: Deploy Resources in a Namespace</w:t>
      </w:r>
    </w:p>
    <w:p w14:paraId="7761F03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82E3DF" w14:textId="760D4D78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resources such as Pods, Services, or Deployments within the new namespace.</w:t>
      </w:r>
    </w:p>
    <w:p w14:paraId="3D6CB1A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E87D7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Deploy a Pod in the Namespace</w:t>
      </w:r>
    </w:p>
    <w:p w14:paraId="3CEAE188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1BBE9" w14:textId="0349AFD3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YAML file named </w:t>
      </w:r>
      <w:proofErr w:type="spellStart"/>
      <w:r w:rsidRPr="00E921DE">
        <w:rPr>
          <w:rFonts w:ascii="Georgia" w:hAnsi="Georgia"/>
          <w:b/>
          <w:bCs/>
          <w:i/>
          <w:iCs/>
          <w:sz w:val="24"/>
          <w:szCs w:val="24"/>
        </w:rPr>
        <w:t>nginx-pod.yaml</w:t>
      </w:r>
      <w:proofErr w:type="spell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00D70D0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4E6B87" w14:textId="19DAFADF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687FFE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Pod</w:t>
      </w:r>
    </w:p>
    <w:p w14:paraId="115CC4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2ED8DD7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nginx-pod</w:t>
      </w:r>
    </w:p>
    <w:p w14:paraId="50B4FC6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Pod.</w:t>
      </w:r>
    </w:p>
    <w:p w14:paraId="4A4454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3A729AA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containers:</w:t>
      </w:r>
    </w:p>
    <w:p w14:paraId="59A44F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name: nginx</w:t>
      </w:r>
    </w:p>
    <w:p w14:paraId="0F92DEC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</w:t>
      </w:r>
      <w:proofErr w:type="gramStart"/>
      <w:r w:rsidRPr="005E571F">
        <w:rPr>
          <w:rFonts w:ascii="Georgia" w:hAnsi="Georgia"/>
          <w:sz w:val="24"/>
          <w:szCs w:val="24"/>
        </w:rPr>
        <w:t>image</w:t>
      </w:r>
      <w:proofErr w:type="gramEnd"/>
      <w:r w:rsidRPr="005E571F">
        <w:rPr>
          <w:rFonts w:ascii="Georgia" w:hAnsi="Georgia"/>
          <w:sz w:val="24"/>
          <w:szCs w:val="24"/>
        </w:rPr>
        <w:t xml:space="preserve">: </w:t>
      </w:r>
      <w:proofErr w:type="spellStart"/>
      <w:r w:rsidRPr="005E571F">
        <w:rPr>
          <w:rFonts w:ascii="Georgia" w:hAnsi="Georgia"/>
          <w:sz w:val="24"/>
          <w:szCs w:val="24"/>
        </w:rPr>
        <w:t>nginx:latest</w:t>
      </w:r>
      <w:proofErr w:type="spellEnd"/>
    </w:p>
    <w:p w14:paraId="1079FE3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ports:</w:t>
      </w:r>
    </w:p>
    <w:p w14:paraId="331B6AF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- </w:t>
      </w:r>
      <w:proofErr w:type="spellStart"/>
      <w:r w:rsidRPr="005E571F">
        <w:rPr>
          <w:rFonts w:ascii="Georgia" w:hAnsi="Georgia"/>
          <w:sz w:val="24"/>
          <w:szCs w:val="24"/>
        </w:rPr>
        <w:t>containerPort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2B32405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46B53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Pod:</w:t>
      </w:r>
    </w:p>
    <w:p w14:paraId="57A1EE1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70D05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apply -f </w:t>
      </w:r>
      <w:proofErr w:type="spellStart"/>
      <w:r w:rsidRPr="005E571F">
        <w:rPr>
          <w:rFonts w:ascii="Georgia" w:hAnsi="Georgia"/>
          <w:sz w:val="24"/>
          <w:szCs w:val="24"/>
        </w:rPr>
        <w:t>nginx-pod.yaml</w:t>
      </w:r>
      <w:proofErr w:type="spellEnd"/>
    </w:p>
    <w:p w14:paraId="15F678B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46843DA" w14:textId="3AB08618" w:rsidR="00351DAC" w:rsidRDefault="00351DA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51DAC">
        <w:rPr>
          <w:rFonts w:ascii="Georgia" w:hAnsi="Georgia"/>
          <w:sz w:val="24"/>
          <w:szCs w:val="24"/>
        </w:rPr>
        <w:drawing>
          <wp:inline distT="0" distB="0" distL="0" distR="0" wp14:anchorId="211528F4" wp14:editId="43D0D123">
            <wp:extent cx="3943900" cy="647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713A" w14:textId="2FBD8DD2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Pod within the namespace:</w:t>
      </w:r>
    </w:p>
    <w:p w14:paraId="2562981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6BDB8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get pods -n my-namespace</w:t>
      </w:r>
    </w:p>
    <w:p w14:paraId="141465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E19390" w14:textId="5A61DD95" w:rsidR="00351DAC" w:rsidRDefault="00351DA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51DAC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777E73D1" wp14:editId="492E1F32">
            <wp:extent cx="4563112" cy="84784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C1A9" w14:textId="2B81227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Pod and see detailed information:</w:t>
      </w:r>
    </w:p>
    <w:p w14:paraId="5B5C398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F3B1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pod </w:t>
      </w:r>
      <w:proofErr w:type="spellStart"/>
      <w:r w:rsidRPr="005E571F">
        <w:rPr>
          <w:rFonts w:ascii="Georgia" w:hAnsi="Georgia"/>
          <w:sz w:val="24"/>
          <w:szCs w:val="24"/>
        </w:rPr>
        <w:t>nginx</w:t>
      </w:r>
      <w:proofErr w:type="spellEnd"/>
      <w:r w:rsidRPr="005E571F">
        <w:rPr>
          <w:rFonts w:ascii="Georgia" w:hAnsi="Georgia"/>
          <w:sz w:val="24"/>
          <w:szCs w:val="24"/>
        </w:rPr>
        <w:t>-pod -n my-namespace</w:t>
      </w:r>
    </w:p>
    <w:p w14:paraId="6EA736D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71F34E" w14:textId="6FA20637" w:rsidR="00351DAC" w:rsidRDefault="00351DA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51DAC">
        <w:rPr>
          <w:rFonts w:ascii="Georgia" w:hAnsi="Georgia"/>
          <w:sz w:val="24"/>
          <w:szCs w:val="24"/>
        </w:rPr>
        <w:drawing>
          <wp:inline distT="0" distB="0" distL="0" distR="0" wp14:anchorId="35D54CB7" wp14:editId="1AE3834C">
            <wp:extent cx="6016625" cy="30689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3224" w14:textId="6D8DA95D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Service in the Namespace</w:t>
      </w:r>
    </w:p>
    <w:p w14:paraId="7028A8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914A33" w14:textId="1FF0B3A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YAML file named </w:t>
      </w:r>
      <w:proofErr w:type="spellStart"/>
      <w:r w:rsidRPr="005E571F">
        <w:rPr>
          <w:rFonts w:ascii="Georgia" w:hAnsi="Georgia"/>
          <w:sz w:val="24"/>
          <w:szCs w:val="24"/>
        </w:rPr>
        <w:t>nginx-service.yaml</w:t>
      </w:r>
      <w:proofErr w:type="spell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44D8461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EE18D" w14:textId="77777777" w:rsidR="00BE2849" w:rsidRDefault="00BE2849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44669AA" w14:textId="77777777" w:rsidR="00BE2849" w:rsidRPr="005E571F" w:rsidRDefault="00BE2849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88964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57F982E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Service</w:t>
      </w:r>
    </w:p>
    <w:p w14:paraId="1A2077D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6AA35B3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nginx-service</w:t>
      </w:r>
    </w:p>
    <w:p w14:paraId="17EEFF1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Service.</w:t>
      </w:r>
    </w:p>
    <w:p w14:paraId="46BD9C8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>spec:</w:t>
      </w:r>
    </w:p>
    <w:p w14:paraId="7329D7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selector:</w:t>
      </w:r>
    </w:p>
    <w:p w14:paraId="2745023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app: nginx-pod</w:t>
      </w:r>
    </w:p>
    <w:p w14:paraId="1D739CB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ports:</w:t>
      </w:r>
    </w:p>
    <w:p w14:paraId="775058B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protocol: TCP</w:t>
      </w:r>
    </w:p>
    <w:p w14:paraId="606974A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port: 80</w:t>
      </w:r>
    </w:p>
    <w:p w14:paraId="48ADC9D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</w:t>
      </w:r>
      <w:proofErr w:type="spellStart"/>
      <w:r w:rsidRPr="005E571F">
        <w:rPr>
          <w:rFonts w:ascii="Georgia" w:hAnsi="Georgia"/>
          <w:sz w:val="24"/>
          <w:szCs w:val="24"/>
        </w:rPr>
        <w:t>targetPort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4E262C4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5E571F">
        <w:rPr>
          <w:rFonts w:ascii="Georgia" w:hAnsi="Georgia"/>
          <w:sz w:val="24"/>
          <w:szCs w:val="24"/>
        </w:rPr>
        <w:t>ClusterIP</w:t>
      </w:r>
      <w:proofErr w:type="spellEnd"/>
    </w:p>
    <w:p w14:paraId="29430402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FE17E6" w14:textId="62D1E4C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Service:</w:t>
      </w:r>
    </w:p>
    <w:p w14:paraId="02E7C6B3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438F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apply -f </w:t>
      </w:r>
      <w:proofErr w:type="spellStart"/>
      <w:r w:rsidRPr="005E571F">
        <w:rPr>
          <w:rFonts w:ascii="Georgia" w:hAnsi="Georgia"/>
          <w:sz w:val="24"/>
          <w:szCs w:val="24"/>
        </w:rPr>
        <w:t>nginx-service.yaml</w:t>
      </w:r>
      <w:proofErr w:type="spellEnd"/>
    </w:p>
    <w:p w14:paraId="3B1A412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CE8DA5" w14:textId="345165AD" w:rsidR="00351DAC" w:rsidRDefault="00351DA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51DAC">
        <w:rPr>
          <w:rFonts w:ascii="Georgia" w:hAnsi="Georgia"/>
          <w:sz w:val="24"/>
          <w:szCs w:val="24"/>
        </w:rPr>
        <w:drawing>
          <wp:inline distT="0" distB="0" distL="0" distR="0" wp14:anchorId="31B67BCF" wp14:editId="40B8857F">
            <wp:extent cx="3848637" cy="75258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731F" w14:textId="0AFD866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Service within the namespace:</w:t>
      </w:r>
    </w:p>
    <w:p w14:paraId="04C332D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936600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get services -n my-namespace</w:t>
      </w:r>
    </w:p>
    <w:p w14:paraId="683541E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6DDF39" w14:textId="5786F459" w:rsidR="00351DAC" w:rsidRDefault="00351DA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51DAC">
        <w:rPr>
          <w:rFonts w:ascii="Georgia" w:hAnsi="Georgia"/>
          <w:sz w:val="24"/>
          <w:szCs w:val="24"/>
        </w:rPr>
        <w:drawing>
          <wp:inline distT="0" distB="0" distL="0" distR="0" wp14:anchorId="6F58D764" wp14:editId="0C01D161">
            <wp:extent cx="6016625" cy="970915"/>
            <wp:effectExtent l="0" t="0" r="317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CA18" w14:textId="7941B12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Service and see detailed information:</w:t>
      </w:r>
    </w:p>
    <w:p w14:paraId="3FC718B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describe service </w:t>
      </w:r>
      <w:proofErr w:type="spellStart"/>
      <w:r w:rsidRPr="005E571F">
        <w:rPr>
          <w:rFonts w:ascii="Georgia" w:hAnsi="Georgia"/>
          <w:sz w:val="24"/>
          <w:szCs w:val="24"/>
        </w:rPr>
        <w:t>nginx</w:t>
      </w:r>
      <w:proofErr w:type="spellEnd"/>
      <w:r w:rsidRPr="005E571F">
        <w:rPr>
          <w:rFonts w:ascii="Georgia" w:hAnsi="Georgia"/>
          <w:sz w:val="24"/>
          <w:szCs w:val="24"/>
        </w:rPr>
        <w:t>-service -n my-namespace</w:t>
      </w:r>
    </w:p>
    <w:p w14:paraId="13C31B4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0E28E2" w14:textId="1F88DF44" w:rsidR="00351DAC" w:rsidRDefault="00351DAC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51DAC">
        <w:rPr>
          <w:rFonts w:ascii="Georgia" w:hAnsi="Georgia"/>
          <w:b/>
          <w:bCs/>
          <w:sz w:val="24"/>
          <w:szCs w:val="24"/>
        </w:rPr>
        <w:lastRenderedPageBreak/>
        <w:drawing>
          <wp:inline distT="0" distB="0" distL="0" distR="0" wp14:anchorId="60E9F5F0" wp14:editId="0A8CE7E9">
            <wp:extent cx="5325218" cy="293410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B931" w14:textId="5E2D87E4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 xml:space="preserve">Step 5: Switching Context </w:t>
      </w:r>
      <w:proofErr w:type="gramStart"/>
      <w:r w:rsidRPr="005E571F">
        <w:rPr>
          <w:rFonts w:ascii="Georgia" w:hAnsi="Georgia"/>
          <w:b/>
          <w:bCs/>
          <w:sz w:val="24"/>
          <w:szCs w:val="24"/>
        </w:rPr>
        <w:t>Between</w:t>
      </w:r>
      <w:proofErr w:type="gramEnd"/>
      <w:r w:rsidRPr="005E571F">
        <w:rPr>
          <w:rFonts w:ascii="Georgia" w:hAnsi="Georgia"/>
          <w:b/>
          <w:bCs/>
          <w:sz w:val="24"/>
          <w:szCs w:val="24"/>
        </w:rPr>
        <w:t xml:space="preserve"> Namespaces</w:t>
      </w:r>
    </w:p>
    <w:p w14:paraId="28C4363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295EED" w14:textId="3EFA70B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When working with multiple namespaces, you can specify the namespace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or switch the default context.</w:t>
      </w:r>
    </w:p>
    <w:p w14:paraId="592B609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249CE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Specify Namespace in Commands</w:t>
      </w:r>
    </w:p>
    <w:p w14:paraId="47A417E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specify the namespace directly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using the -n or --namespace flag:</w:t>
      </w:r>
    </w:p>
    <w:p w14:paraId="7D366FA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FFF1F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get pods -n my-namespace</w:t>
      </w:r>
    </w:p>
    <w:p w14:paraId="14244C8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83AEFF4" w14:textId="37F05273" w:rsidR="00351DAC" w:rsidRDefault="00351DAC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51DAC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1997D2A8" wp14:editId="70793871">
            <wp:extent cx="5210902" cy="88594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13E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 xml:space="preserve">Set Default Namespace for </w:t>
      </w:r>
      <w:proofErr w:type="spellStart"/>
      <w:r w:rsidRPr="005E571F">
        <w:rPr>
          <w:rFonts w:ascii="Georgia" w:hAnsi="Georgia"/>
          <w:b/>
          <w:bCs/>
          <w:sz w:val="24"/>
          <w:szCs w:val="24"/>
        </w:rPr>
        <w:t>kubectl</w:t>
      </w:r>
      <w:proofErr w:type="spellEnd"/>
      <w:r w:rsidRPr="005E571F">
        <w:rPr>
          <w:rFonts w:ascii="Georgia" w:hAnsi="Georgia"/>
          <w:b/>
          <w:bCs/>
          <w:sz w:val="24"/>
          <w:szCs w:val="24"/>
        </w:rPr>
        <w:t xml:space="preserve"> Commands</w:t>
      </w:r>
    </w:p>
    <w:p w14:paraId="0401D7E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4F9070" w14:textId="4F978CD0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avoid specifying the namespace every time, you can set the default namespace for the current context:</w:t>
      </w:r>
    </w:p>
    <w:p w14:paraId="58A209A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0E7EB9" w14:textId="55C3EE83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lastRenderedPageBreak/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</w:t>
      </w:r>
      <w:proofErr w:type="spellStart"/>
      <w:r w:rsidRPr="005E571F">
        <w:rPr>
          <w:rFonts w:ascii="Georgia" w:hAnsi="Georgia"/>
          <w:sz w:val="24"/>
          <w:szCs w:val="24"/>
        </w:rPr>
        <w:t>config</w:t>
      </w:r>
      <w:proofErr w:type="spellEnd"/>
      <w:r w:rsidRPr="005E571F">
        <w:rPr>
          <w:rFonts w:ascii="Georgia" w:hAnsi="Georgia"/>
          <w:sz w:val="24"/>
          <w:szCs w:val="24"/>
        </w:rPr>
        <w:t xml:space="preserve"> set-context --current --namespace=my-namespace</w:t>
      </w:r>
    </w:p>
    <w:p w14:paraId="6622ECE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7FA2F65" w14:textId="491483FA" w:rsidR="00351DAC" w:rsidRDefault="00351DA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51DAC">
        <w:rPr>
          <w:rFonts w:ascii="Georgia" w:hAnsi="Georgia"/>
          <w:sz w:val="24"/>
          <w:szCs w:val="24"/>
        </w:rPr>
        <w:drawing>
          <wp:inline distT="0" distB="0" distL="0" distR="0" wp14:anchorId="3317E87C" wp14:editId="373EAEA5">
            <wp:extent cx="5563376" cy="5906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8FAC" w14:textId="685B582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the current context’s namespace:</w:t>
      </w:r>
    </w:p>
    <w:p w14:paraId="1351B94C" w14:textId="77777777" w:rsidR="00351DAC" w:rsidRPr="005E571F" w:rsidRDefault="00351DA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83A8C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</w:t>
      </w:r>
      <w:proofErr w:type="spellStart"/>
      <w:r w:rsidRPr="005E571F">
        <w:rPr>
          <w:rFonts w:ascii="Georgia" w:hAnsi="Georgia"/>
          <w:sz w:val="24"/>
          <w:szCs w:val="24"/>
        </w:rPr>
        <w:t>config</w:t>
      </w:r>
      <w:proofErr w:type="spellEnd"/>
      <w:r w:rsidRPr="005E571F">
        <w:rPr>
          <w:rFonts w:ascii="Georgia" w:hAnsi="Georgia"/>
          <w:sz w:val="24"/>
          <w:szCs w:val="24"/>
        </w:rPr>
        <w:t xml:space="preserve"> view --minify | grep namespace:</w:t>
      </w:r>
    </w:p>
    <w:p w14:paraId="365D67B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466CAC" w14:textId="215BE9D2" w:rsidR="00351DAC" w:rsidRDefault="00351DAC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51DAC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5E25CE71" wp14:editId="6B6DA4E2">
            <wp:extent cx="4239217" cy="69542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A8D9" w14:textId="64E8143D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6: Clean Up Resources</w:t>
      </w:r>
    </w:p>
    <w:p w14:paraId="49216DE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D67A6" w14:textId="385FAA9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delete the resources and the namespace you created:</w:t>
      </w:r>
    </w:p>
    <w:p w14:paraId="465F44EB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delete -f </w:t>
      </w:r>
      <w:proofErr w:type="spellStart"/>
      <w:r w:rsidRPr="005E571F">
        <w:rPr>
          <w:rFonts w:ascii="Georgia" w:hAnsi="Georgia"/>
          <w:sz w:val="24"/>
          <w:szCs w:val="24"/>
        </w:rPr>
        <w:t>nginx-pod.yaml</w:t>
      </w:r>
      <w:proofErr w:type="spellEnd"/>
    </w:p>
    <w:p w14:paraId="4FE3B8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delete -f </w:t>
      </w:r>
      <w:proofErr w:type="spellStart"/>
      <w:r w:rsidRPr="005E571F">
        <w:rPr>
          <w:rFonts w:ascii="Georgia" w:hAnsi="Georgia"/>
          <w:sz w:val="24"/>
          <w:szCs w:val="24"/>
        </w:rPr>
        <w:t>nginx-service.yaml</w:t>
      </w:r>
      <w:proofErr w:type="spellEnd"/>
    </w:p>
    <w:p w14:paraId="6E179C83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namespace my-namespace</w:t>
      </w:r>
    </w:p>
    <w:p w14:paraId="4E0C5B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18B2FC" w14:textId="72F1F319" w:rsidR="006E3387" w:rsidRDefault="006E3387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3387">
        <w:rPr>
          <w:rFonts w:ascii="Georgia" w:hAnsi="Georgia"/>
          <w:sz w:val="24"/>
          <w:szCs w:val="24"/>
        </w:rPr>
        <w:drawing>
          <wp:inline distT="0" distB="0" distL="0" distR="0" wp14:anchorId="4707F81F" wp14:editId="17C6A8C9">
            <wp:extent cx="4229690" cy="214342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41B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Ensure that the namespace and all its resources are deleted:</w:t>
      </w:r>
    </w:p>
    <w:p w14:paraId="0ED26B6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CDAC6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605407F0" w14:textId="75E8380D" w:rsidR="005E571F" w:rsidRDefault="006E3387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3387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68BB4364" wp14:editId="731554E0">
            <wp:extent cx="4105848" cy="144800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64237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5E571F" w:rsidRPr="005E571F">
      <w:headerReference w:type="default" r:id="rId23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4F8D17" w14:textId="77777777" w:rsidR="001129E3" w:rsidRDefault="001129E3" w:rsidP="007666CF">
      <w:pPr>
        <w:spacing w:line="240" w:lineRule="auto"/>
      </w:pPr>
      <w:r>
        <w:separator/>
      </w:r>
    </w:p>
  </w:endnote>
  <w:endnote w:type="continuationSeparator" w:id="0">
    <w:p w14:paraId="5ABCED82" w14:textId="77777777" w:rsidR="001129E3" w:rsidRDefault="001129E3" w:rsidP="00766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912841" w14:textId="77777777" w:rsidR="001129E3" w:rsidRDefault="001129E3" w:rsidP="007666CF">
      <w:pPr>
        <w:spacing w:line="240" w:lineRule="auto"/>
      </w:pPr>
      <w:r>
        <w:separator/>
      </w:r>
    </w:p>
  </w:footnote>
  <w:footnote w:type="continuationSeparator" w:id="0">
    <w:p w14:paraId="01B3A889" w14:textId="77777777" w:rsidR="001129E3" w:rsidRDefault="001129E3" w:rsidP="00766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243FC" w14:textId="759AF8AA" w:rsidR="007666CF" w:rsidRDefault="007666CF" w:rsidP="007666CF">
    <w:pPr>
      <w:pStyle w:val="Header"/>
      <w:jc w:val="right"/>
    </w:pPr>
  </w:p>
  <w:p w14:paraId="7FA1A6F0" w14:textId="77777777" w:rsidR="007666CF" w:rsidRDefault="007666CF" w:rsidP="007666CF">
    <w:pPr>
      <w:pStyle w:val="Header"/>
      <w:jc w:val="right"/>
    </w:pPr>
  </w:p>
  <w:p w14:paraId="28F7746B" w14:textId="77777777" w:rsidR="007666CF" w:rsidRDefault="007666CF" w:rsidP="007666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15"/>
  </w:num>
  <w:num w:numId="5">
    <w:abstractNumId w:val="16"/>
  </w:num>
  <w:num w:numId="6">
    <w:abstractNumId w:val="20"/>
  </w:num>
  <w:num w:numId="7">
    <w:abstractNumId w:val="1"/>
  </w:num>
  <w:num w:numId="8">
    <w:abstractNumId w:val="7"/>
  </w:num>
  <w:num w:numId="9">
    <w:abstractNumId w:val="21"/>
  </w:num>
  <w:num w:numId="10">
    <w:abstractNumId w:val="18"/>
  </w:num>
  <w:num w:numId="11">
    <w:abstractNumId w:val="12"/>
  </w:num>
  <w:num w:numId="12">
    <w:abstractNumId w:val="11"/>
  </w:num>
  <w:num w:numId="13">
    <w:abstractNumId w:val="0"/>
  </w:num>
  <w:num w:numId="14">
    <w:abstractNumId w:val="4"/>
  </w:num>
  <w:num w:numId="15">
    <w:abstractNumId w:val="19"/>
  </w:num>
  <w:num w:numId="16">
    <w:abstractNumId w:val="3"/>
  </w:num>
  <w:num w:numId="17">
    <w:abstractNumId w:val="22"/>
  </w:num>
  <w:num w:numId="18">
    <w:abstractNumId w:val="2"/>
  </w:num>
  <w:num w:numId="19">
    <w:abstractNumId w:val="9"/>
  </w:num>
  <w:num w:numId="20">
    <w:abstractNumId w:val="14"/>
  </w:num>
  <w:num w:numId="21">
    <w:abstractNumId w:val="13"/>
  </w:num>
  <w:num w:numId="22">
    <w:abstractNumId w:val="8"/>
  </w:num>
  <w:num w:numId="23">
    <w:abstractNumId w:val="6"/>
  </w:num>
  <w:num w:numId="24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129E3"/>
    <w:rsid w:val="00113756"/>
    <w:rsid w:val="001421B8"/>
    <w:rsid w:val="00161E5B"/>
    <w:rsid w:val="001B4263"/>
    <w:rsid w:val="001C30AA"/>
    <w:rsid w:val="001E4A09"/>
    <w:rsid w:val="001F6DF3"/>
    <w:rsid w:val="002723DD"/>
    <w:rsid w:val="00276CB1"/>
    <w:rsid w:val="00293CCD"/>
    <w:rsid w:val="002976C1"/>
    <w:rsid w:val="002A063E"/>
    <w:rsid w:val="002C0110"/>
    <w:rsid w:val="002C15F1"/>
    <w:rsid w:val="002D67B0"/>
    <w:rsid w:val="0031239A"/>
    <w:rsid w:val="00320B15"/>
    <w:rsid w:val="00351DAC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719CF"/>
    <w:rsid w:val="004E51A1"/>
    <w:rsid w:val="00516BE0"/>
    <w:rsid w:val="0052368E"/>
    <w:rsid w:val="005420CC"/>
    <w:rsid w:val="005925A2"/>
    <w:rsid w:val="005A10A0"/>
    <w:rsid w:val="005A4EC2"/>
    <w:rsid w:val="005B4CC3"/>
    <w:rsid w:val="005D2DA1"/>
    <w:rsid w:val="005D3273"/>
    <w:rsid w:val="005E5413"/>
    <w:rsid w:val="005E571F"/>
    <w:rsid w:val="00627641"/>
    <w:rsid w:val="00662867"/>
    <w:rsid w:val="00680459"/>
    <w:rsid w:val="006E1DD8"/>
    <w:rsid w:val="006E3387"/>
    <w:rsid w:val="006E520D"/>
    <w:rsid w:val="007520E6"/>
    <w:rsid w:val="00764722"/>
    <w:rsid w:val="007666CF"/>
    <w:rsid w:val="00774CB4"/>
    <w:rsid w:val="007A1FC8"/>
    <w:rsid w:val="007A41F2"/>
    <w:rsid w:val="00866991"/>
    <w:rsid w:val="008E58C1"/>
    <w:rsid w:val="00976465"/>
    <w:rsid w:val="00980CD5"/>
    <w:rsid w:val="00981989"/>
    <w:rsid w:val="00984AC5"/>
    <w:rsid w:val="0099224A"/>
    <w:rsid w:val="009D6D29"/>
    <w:rsid w:val="00A951C7"/>
    <w:rsid w:val="00AC2E23"/>
    <w:rsid w:val="00AF0E40"/>
    <w:rsid w:val="00B16A0B"/>
    <w:rsid w:val="00B50474"/>
    <w:rsid w:val="00B66B0C"/>
    <w:rsid w:val="00BA22D5"/>
    <w:rsid w:val="00BA44CF"/>
    <w:rsid w:val="00BA4D74"/>
    <w:rsid w:val="00BB17CA"/>
    <w:rsid w:val="00BB7DD8"/>
    <w:rsid w:val="00BE046D"/>
    <w:rsid w:val="00BE2849"/>
    <w:rsid w:val="00BF6747"/>
    <w:rsid w:val="00C50980"/>
    <w:rsid w:val="00C650E1"/>
    <w:rsid w:val="00C83662"/>
    <w:rsid w:val="00CA1F01"/>
    <w:rsid w:val="00CB1314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921DE"/>
    <w:rsid w:val="00EA17E7"/>
    <w:rsid w:val="00F23FC0"/>
    <w:rsid w:val="00F34F74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6CF"/>
  </w:style>
  <w:style w:type="paragraph" w:styleId="Footer">
    <w:name w:val="footer"/>
    <w:basedOn w:val="Normal"/>
    <w:link w:val="Foot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Microsoft account</cp:lastModifiedBy>
  <cp:revision>18</cp:revision>
  <dcterms:created xsi:type="dcterms:W3CDTF">2024-07-08T13:27:00Z</dcterms:created>
  <dcterms:modified xsi:type="dcterms:W3CDTF">2024-11-21T08:52:00Z</dcterms:modified>
</cp:coreProperties>
</file>