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9A9CB" w14:textId="77777777" w:rsidR="0032479E" w:rsidRPr="00BD0A99" w:rsidRDefault="00000000">
      <w:pPr>
        <w:pStyle w:val="a4"/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отчёта по лабораторной работе № 1</w:t>
      </w:r>
    </w:p>
    <w:p w14:paraId="4EE3E5C3" w14:textId="77777777" w:rsidR="00BD0A99" w:rsidRPr="00BD0A99" w:rsidRDefault="00000000" w:rsidP="00BD0A99">
      <w:pPr>
        <w:pStyle w:val="a6"/>
        <w:rPr>
          <w:rFonts w:ascii="Times New Roman" w:hAnsi="Times New Roman" w:cs="Times New Roman"/>
          <w:lang w:val="en-US"/>
        </w:rPr>
      </w:pPr>
      <w:r w:rsidRPr="00BD0A99">
        <w:rPr>
          <w:rFonts w:ascii="Times New Roman" w:hAnsi="Times New Roman" w:cs="Times New Roman"/>
        </w:rPr>
        <w:t>Подготовка стенда</w:t>
      </w:r>
    </w:p>
    <w:p w14:paraId="1B6F3887" w14:textId="7FCBF787" w:rsidR="0032479E" w:rsidRPr="00BD0A99" w:rsidRDefault="00000000" w:rsidP="00BD0A99">
      <w:pPr>
        <w:pStyle w:val="a6"/>
        <w:rPr>
          <w:rFonts w:ascii="Times New Roman" w:hAnsi="Times New Roman" w:cs="Times New Roman"/>
          <w:sz w:val="24"/>
          <w:szCs w:val="24"/>
        </w:rPr>
      </w:pPr>
      <w:r w:rsidRPr="00BD0A99">
        <w:rPr>
          <w:rFonts w:ascii="Times New Roman" w:hAnsi="Times New Roman" w:cs="Times New Roman"/>
          <w:sz w:val="24"/>
          <w:szCs w:val="24"/>
        </w:rPr>
        <w:t>Сингх Ааруши</w:t>
      </w:r>
    </w:p>
    <w:p w14:paraId="401FD52A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0DA6C483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58297F27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558FA8E5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121A77EC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2B7F3095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09C0C9A1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605FC7A7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75D2D743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6E0C27AA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2347136E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24F09C8E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0EE46742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75E67BC7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5249D1C8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62103ACB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29E77648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280D5E63" w14:textId="77777777" w:rsidR="00BD0A99" w:rsidRPr="00BD0A99" w:rsidRDefault="00BD0A99">
      <w:pPr>
        <w:pStyle w:val="af0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</w:p>
    <w:p w14:paraId="431E4743" w14:textId="77777777" w:rsid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07105643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1321700762"/>
        <w:docPartObj>
          <w:docPartGallery w:val="Table of Contents"/>
          <w:docPartUnique/>
        </w:docPartObj>
      </w:sdtPr>
      <w:sdtContent>
        <w:p w14:paraId="14D86385" w14:textId="5DA89949" w:rsidR="0032479E" w:rsidRPr="00BD0A99" w:rsidRDefault="00000000">
          <w:pPr>
            <w:pStyle w:val="af0"/>
            <w:rPr>
              <w:rFonts w:ascii="Times New Roman" w:hAnsi="Times New Roman" w:cs="Times New Roman"/>
              <w:color w:val="auto"/>
            </w:rPr>
          </w:pPr>
          <w:r w:rsidRPr="00BD0A99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4C6E9BF0" w14:textId="77777777" w:rsidR="00BD0A99" w:rsidRPr="00BD0A99" w:rsidRDefault="00000000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BD0A99">
            <w:rPr>
              <w:rFonts w:ascii="Times New Roman" w:hAnsi="Times New Roman" w:cs="Times New Roman"/>
            </w:rPr>
            <w:fldChar w:fldCharType="begin"/>
          </w:r>
          <w:r w:rsidRPr="00BD0A99">
            <w:rPr>
              <w:rFonts w:ascii="Times New Roman" w:hAnsi="Times New Roman" w:cs="Times New Roman"/>
            </w:rPr>
            <w:instrText>TOC \o "1-2" \h \z \u</w:instrText>
          </w:r>
          <w:r w:rsidRPr="00BD0A99">
            <w:rPr>
              <w:rFonts w:ascii="Times New Roman" w:hAnsi="Times New Roman" w:cs="Times New Roman"/>
            </w:rPr>
            <w:fldChar w:fldCharType="separate"/>
          </w:r>
          <w:hyperlink w:anchor="_Toc231766697" w:history="1">
            <w:r w:rsidR="00BD0A99" w:rsidRPr="00BD0A99">
              <w:rPr>
                <w:rStyle w:val="af"/>
                <w:rFonts w:ascii="Times New Roman" w:hAnsi="Times New Roman" w:cs="Times New Roman"/>
                <w:noProof/>
                <w:color w:val="auto"/>
              </w:rPr>
              <w:t>1. Цель работы</w:t>
            </w:r>
            <w:r w:rsidR="00BD0A99" w:rsidRPr="00BD0A9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D0A99" w:rsidRPr="00BD0A9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D0A99" w:rsidRPr="00BD0A99">
              <w:rPr>
                <w:rFonts w:ascii="Times New Roman" w:hAnsi="Times New Roman" w:cs="Times New Roman"/>
                <w:noProof/>
                <w:webHidden/>
              </w:rPr>
              <w:instrText xml:space="preserve"> PAGEREF _Toc231766697 \h </w:instrText>
            </w:r>
            <w:r w:rsidR="00BD0A99" w:rsidRPr="00BD0A99">
              <w:rPr>
                <w:rFonts w:ascii="Times New Roman" w:hAnsi="Times New Roman" w:cs="Times New Roman"/>
                <w:noProof/>
                <w:webHidden/>
              </w:rPr>
            </w:r>
            <w:r w:rsidR="00BD0A99" w:rsidRPr="00BD0A9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D0A99" w:rsidRPr="00BD0A99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BD0A99" w:rsidRPr="00BD0A9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612FFC" w14:textId="77777777" w:rsidR="00BD0A99" w:rsidRPr="00BD0A99" w:rsidRDefault="00BD0A99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1766698" w:history="1">
            <w:r w:rsidRPr="00BD0A99">
              <w:rPr>
                <w:rStyle w:val="af"/>
                <w:rFonts w:ascii="Times New Roman" w:hAnsi="Times New Roman" w:cs="Times New Roman"/>
                <w:noProof/>
                <w:color w:val="auto"/>
              </w:rPr>
              <w:t>2. Задание</w: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instrText xml:space="preserve"> PAGEREF _Toc231766698 \h </w:instrTex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7AC2AC" w14:textId="77777777" w:rsidR="00BD0A99" w:rsidRPr="00BD0A99" w:rsidRDefault="00BD0A99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1766699" w:history="1">
            <w:r w:rsidRPr="00BD0A99">
              <w:rPr>
                <w:rStyle w:val="af"/>
                <w:rFonts w:ascii="Times New Roman" w:hAnsi="Times New Roman" w:cs="Times New Roman"/>
                <w:noProof/>
                <w:color w:val="auto"/>
              </w:rPr>
              <w:t>3. Теоретическое введение</w: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instrText xml:space="preserve"> PAGEREF _Toc231766699 \h </w:instrTex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8AF815" w14:textId="77777777" w:rsidR="00BD0A99" w:rsidRPr="00BD0A99" w:rsidRDefault="00BD0A99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1766700" w:history="1">
            <w:r w:rsidRPr="00BD0A99">
              <w:rPr>
                <w:rStyle w:val="af"/>
                <w:rFonts w:ascii="Times New Roman" w:hAnsi="Times New Roman" w:cs="Times New Roman"/>
                <w:noProof/>
                <w:color w:val="auto"/>
              </w:rPr>
              <w:t>4. Выполнение лабораторной работы</w: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instrText xml:space="preserve"> PAGEREF _Toc231766700 \h </w:instrTex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5C0EEE" w14:textId="77777777" w:rsidR="00BD0A99" w:rsidRPr="00BD0A99" w:rsidRDefault="00BD0A99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1766701" w:history="1">
            <w:r w:rsidRPr="00BD0A99">
              <w:rPr>
                <w:rStyle w:val="af"/>
                <w:rFonts w:ascii="Times New Roman" w:hAnsi="Times New Roman" w:cs="Times New Roman"/>
                <w:noProof/>
                <w:color w:val="auto"/>
              </w:rPr>
              <w:t>5. Выводы</w: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instrText xml:space="preserve"> PAGEREF _Toc231766701 \h </w:instrTex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B57703" w14:textId="77777777" w:rsidR="00BD0A99" w:rsidRPr="00BD0A99" w:rsidRDefault="00BD0A99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1766702" w:history="1">
            <w:r w:rsidRPr="00BD0A99">
              <w:rPr>
                <w:rStyle w:val="af"/>
                <w:rFonts w:ascii="Times New Roman" w:hAnsi="Times New Roman" w:cs="Times New Roman"/>
                <w:noProof/>
                <w:color w:val="auto"/>
              </w:rPr>
              <w:t>Список литературы</w: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instrText xml:space="preserve"> PAGEREF _Toc231766702 \h </w:instrTex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D0A9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A36A8E" w14:textId="5BBCF6CB" w:rsidR="0032479E" w:rsidRPr="00BD0A99" w:rsidRDefault="00000000">
          <w:pPr>
            <w:rPr>
              <w:rFonts w:ascii="Times New Roman" w:hAnsi="Times New Roman" w:cs="Times New Roman"/>
              <w:lang w:val="en-US"/>
            </w:rPr>
          </w:pPr>
          <w:r w:rsidRPr="00BD0A99">
            <w:rPr>
              <w:rFonts w:ascii="Times New Roman" w:hAnsi="Times New Roman" w:cs="Times New Roman"/>
            </w:rPr>
            <w:fldChar w:fldCharType="end"/>
          </w:r>
        </w:p>
      </w:sdtContent>
    </w:sdt>
    <w:p w14:paraId="2773B54E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04C0BF64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529A1C69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5EED0064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77952BC9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1352987D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006F64B7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0B8E4E3C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72A7943F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24B9F0EE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670B8AB9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55E2FB92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7BA24C29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700613E0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7E58F60D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1938302D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471423F2" w14:textId="77777777" w:rsidR="00BD0A99" w:rsidRDefault="00BD0A99">
      <w:pPr>
        <w:rPr>
          <w:rFonts w:ascii="Times New Roman" w:hAnsi="Times New Roman" w:cs="Times New Roman"/>
          <w:lang w:val="en-US"/>
        </w:rPr>
      </w:pPr>
    </w:p>
    <w:p w14:paraId="18D9A693" w14:textId="77777777" w:rsidR="00BD0A99" w:rsidRPr="00BD0A99" w:rsidRDefault="00BD0A99">
      <w:pPr>
        <w:rPr>
          <w:rFonts w:ascii="Times New Roman" w:hAnsi="Times New Roman" w:cs="Times New Roman"/>
          <w:lang w:val="en-US"/>
        </w:rPr>
      </w:pPr>
    </w:p>
    <w:p w14:paraId="793BB9D3" w14:textId="7F236FB5" w:rsidR="0032479E" w:rsidRPr="00BD0A9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0" w:name="цель-работы"/>
      <w:bookmarkStart w:id="1" w:name="_Toc231766697"/>
      <w:r w:rsidRPr="00BD0A99">
        <w:rPr>
          <w:rFonts w:ascii="Times New Roman" w:hAnsi="Times New Roman" w:cs="Times New Roman"/>
          <w:color w:val="auto"/>
        </w:rPr>
        <w:lastRenderedPageBreak/>
        <w:t>1. Цель работы</w:t>
      </w:r>
      <w:bookmarkEnd w:id="1"/>
    </w:p>
    <w:p w14:paraId="0354D79B" w14:textId="77777777" w:rsidR="0032479E" w:rsidRPr="00BD0A99" w:rsidRDefault="00000000">
      <w:pPr>
        <w:pStyle w:val="FirstParagraph"/>
        <w:rPr>
          <w:rFonts w:ascii="Times New Roman" w:hAnsi="Times New Roman" w:cs="Times New Roman"/>
          <w:lang w:val="en-US"/>
        </w:rPr>
      </w:pPr>
      <w:r w:rsidRPr="00BD0A99">
        <w:rPr>
          <w:rFonts w:ascii="Times New Roman" w:hAnsi="Times New Roman" w:cs="Times New Roman"/>
        </w:rPr>
        <w:t>Освоить методологию организации научных проектов в среде Julia с использованием пакета DrWatson, принципы литературного программирования (Literate.jl) и инструменты контроля версий (git, GitFlow). На примере модели экспоненциального роста научиться проводить вычислительные эксперименты, параметрические исследования, автоматически генерировать отчёты (Quarto, Jupyter) и интегрировать результаты в итоговый документ.</w:t>
      </w:r>
    </w:p>
    <w:p w14:paraId="13DE693D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540CCBEC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2BFE3B30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3ED4A5E3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0C3BE540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2263008F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0334B348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44A9EB55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03BE7696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0AF54365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367025D5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3F7D5437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4E29B461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70F04EF4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08AE2CEB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0B966EFB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01617BE8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435F6523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1E030E13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5696CDEC" w14:textId="77777777" w:rsid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2AD6918B" w14:textId="77777777" w:rsid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703EFA07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68E003D6" w14:textId="77777777" w:rsidR="0032479E" w:rsidRPr="00BD0A9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2" w:name="задание"/>
      <w:bookmarkStart w:id="3" w:name="_Toc231766698"/>
      <w:bookmarkEnd w:id="0"/>
      <w:r w:rsidRPr="00BD0A99">
        <w:rPr>
          <w:rFonts w:ascii="Times New Roman" w:hAnsi="Times New Roman" w:cs="Times New Roman"/>
          <w:color w:val="auto"/>
        </w:rPr>
        <w:lastRenderedPageBreak/>
        <w:t>2. Задание</w:t>
      </w:r>
      <w:bookmarkEnd w:id="3"/>
    </w:p>
    <w:p w14:paraId="7500213A" w14:textId="77777777" w:rsidR="0032479E" w:rsidRPr="00BD0A9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Подготовка рабочего пространства</w:t>
      </w:r>
    </w:p>
    <w:p w14:paraId="2107A1E9" w14:textId="77777777" w:rsidR="0032479E" w:rsidRPr="00BD0A99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Создать иерархию каталогов в соответствии с соглашением Denote.</w:t>
      </w:r>
      <w:r w:rsidRPr="00BD0A99">
        <w:rPr>
          <w:rFonts w:ascii="Times New Roman" w:hAnsi="Times New Roman" w:cs="Times New Roman"/>
        </w:rPr>
        <w:br/>
      </w:r>
    </w:p>
    <w:p w14:paraId="3CDB3A97" w14:textId="77777777" w:rsidR="0032479E" w:rsidRPr="00BD0A99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Инициализировать репозиторий курса по шаблону, настроить git и GitFlow.</w:t>
      </w:r>
      <w:r w:rsidRPr="00BD0A99">
        <w:rPr>
          <w:rFonts w:ascii="Times New Roman" w:hAnsi="Times New Roman" w:cs="Times New Roman"/>
        </w:rPr>
        <w:br/>
      </w:r>
    </w:p>
    <w:p w14:paraId="41638F9E" w14:textId="77777777" w:rsidR="0032479E" w:rsidRPr="00BD0A99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Сгенерировать SSH- и PGP-ключи, настроить подпись коммитов.</w:t>
      </w:r>
    </w:p>
    <w:p w14:paraId="2389754B" w14:textId="77777777" w:rsidR="0032479E" w:rsidRPr="00BD0A9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Создание проекта DrWatson</w:t>
      </w:r>
    </w:p>
    <w:p w14:paraId="6B65905D" w14:textId="77777777" w:rsidR="0032479E" w:rsidRPr="00BD0A99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В каталоге лабораторной работы (</w:t>
      </w:r>
      <w:r w:rsidRPr="00BD0A99">
        <w:rPr>
          <w:rStyle w:val="VerbatimChar"/>
          <w:rFonts w:ascii="Times New Roman" w:hAnsi="Times New Roman" w:cs="Times New Roman"/>
        </w:rPr>
        <w:t>labs/lab01</w:t>
      </w:r>
      <w:r w:rsidRPr="00BD0A99">
        <w:rPr>
          <w:rFonts w:ascii="Times New Roman" w:hAnsi="Times New Roman" w:cs="Times New Roman"/>
        </w:rPr>
        <w:t>) инициализировать проект DrWatson.</w:t>
      </w:r>
      <w:r w:rsidRPr="00BD0A99">
        <w:rPr>
          <w:rFonts w:ascii="Times New Roman" w:hAnsi="Times New Roman" w:cs="Times New Roman"/>
        </w:rPr>
        <w:br/>
      </w:r>
    </w:p>
    <w:p w14:paraId="326042FC" w14:textId="77777777" w:rsidR="0032479E" w:rsidRPr="00BD0A99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 w:rsidRPr="00BD0A99">
        <w:rPr>
          <w:rFonts w:ascii="Times New Roman" w:hAnsi="Times New Roman" w:cs="Times New Roman"/>
        </w:rPr>
        <w:t>Установить</w:t>
      </w:r>
      <w:r w:rsidRPr="00BD0A99">
        <w:rPr>
          <w:rFonts w:ascii="Times New Roman" w:hAnsi="Times New Roman" w:cs="Times New Roman"/>
          <w:lang w:val="en-US"/>
        </w:rPr>
        <w:t xml:space="preserve"> </w:t>
      </w:r>
      <w:r w:rsidRPr="00BD0A99">
        <w:rPr>
          <w:rFonts w:ascii="Times New Roman" w:hAnsi="Times New Roman" w:cs="Times New Roman"/>
        </w:rPr>
        <w:t>необходимые</w:t>
      </w:r>
      <w:r w:rsidRPr="00BD0A99">
        <w:rPr>
          <w:rFonts w:ascii="Times New Roman" w:hAnsi="Times New Roman" w:cs="Times New Roman"/>
          <w:lang w:val="en-US"/>
        </w:rPr>
        <w:t xml:space="preserve"> </w:t>
      </w:r>
      <w:r w:rsidRPr="00BD0A99">
        <w:rPr>
          <w:rFonts w:ascii="Times New Roman" w:hAnsi="Times New Roman" w:cs="Times New Roman"/>
        </w:rPr>
        <w:t>пакеты</w:t>
      </w:r>
      <w:r w:rsidRPr="00BD0A99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BD0A99">
        <w:rPr>
          <w:rStyle w:val="VerbatimChar"/>
          <w:rFonts w:ascii="Times New Roman" w:hAnsi="Times New Roman" w:cs="Times New Roman"/>
          <w:lang w:val="en-US"/>
        </w:rPr>
        <w:t>DifferentialEquations</w:t>
      </w:r>
      <w:proofErr w:type="spellEnd"/>
      <w:r w:rsidRPr="00BD0A99">
        <w:rPr>
          <w:rFonts w:ascii="Times New Roman" w:hAnsi="Times New Roman" w:cs="Times New Roman"/>
          <w:lang w:val="en-US"/>
        </w:rPr>
        <w:t xml:space="preserve">, </w:t>
      </w:r>
      <w:r w:rsidRPr="00BD0A99">
        <w:rPr>
          <w:rStyle w:val="VerbatimChar"/>
          <w:rFonts w:ascii="Times New Roman" w:hAnsi="Times New Roman" w:cs="Times New Roman"/>
          <w:lang w:val="en-US"/>
        </w:rPr>
        <w:t>Plots</w:t>
      </w:r>
      <w:r w:rsidRPr="00BD0A9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D0A99">
        <w:rPr>
          <w:rStyle w:val="VerbatimChar"/>
          <w:rFonts w:ascii="Times New Roman" w:hAnsi="Times New Roman" w:cs="Times New Roman"/>
          <w:lang w:val="en-US"/>
        </w:rPr>
        <w:t>DataFrames</w:t>
      </w:r>
      <w:proofErr w:type="spellEnd"/>
      <w:r w:rsidRPr="00BD0A99">
        <w:rPr>
          <w:rFonts w:ascii="Times New Roman" w:hAnsi="Times New Roman" w:cs="Times New Roman"/>
          <w:lang w:val="en-US"/>
        </w:rPr>
        <w:t xml:space="preserve">, </w:t>
      </w:r>
      <w:r w:rsidRPr="00BD0A99">
        <w:rPr>
          <w:rStyle w:val="VerbatimChar"/>
          <w:rFonts w:ascii="Times New Roman" w:hAnsi="Times New Roman" w:cs="Times New Roman"/>
          <w:lang w:val="en-US"/>
        </w:rPr>
        <w:t>Literate</w:t>
      </w:r>
      <w:r w:rsidRPr="00BD0A99">
        <w:rPr>
          <w:rFonts w:ascii="Times New Roman" w:hAnsi="Times New Roman" w:cs="Times New Roman"/>
          <w:lang w:val="en-US"/>
        </w:rPr>
        <w:t xml:space="preserve">, </w:t>
      </w:r>
      <w:r w:rsidRPr="00BD0A99">
        <w:rPr>
          <w:rStyle w:val="VerbatimChar"/>
          <w:rFonts w:ascii="Times New Roman" w:hAnsi="Times New Roman" w:cs="Times New Roman"/>
          <w:lang w:val="en-US"/>
        </w:rPr>
        <w:t>JLD2</w:t>
      </w:r>
      <w:r w:rsidRPr="00BD0A99">
        <w:rPr>
          <w:rFonts w:ascii="Times New Roman" w:hAnsi="Times New Roman" w:cs="Times New Roman"/>
          <w:lang w:val="en-US"/>
        </w:rPr>
        <w:t xml:space="preserve">, </w:t>
      </w:r>
      <w:r w:rsidRPr="00BD0A99">
        <w:rPr>
          <w:rStyle w:val="VerbatimChar"/>
          <w:rFonts w:ascii="Times New Roman" w:hAnsi="Times New Roman" w:cs="Times New Roman"/>
          <w:lang w:val="en-US"/>
        </w:rPr>
        <w:t>Quarto</w:t>
      </w:r>
      <w:r w:rsidRPr="00BD0A99">
        <w:rPr>
          <w:rFonts w:ascii="Times New Roman" w:hAnsi="Times New Roman" w:cs="Times New Roman"/>
          <w:lang w:val="en-US"/>
        </w:rPr>
        <w:t xml:space="preserve"> </w:t>
      </w:r>
      <w:r w:rsidRPr="00BD0A99">
        <w:rPr>
          <w:rFonts w:ascii="Times New Roman" w:hAnsi="Times New Roman" w:cs="Times New Roman"/>
        </w:rPr>
        <w:t>и</w:t>
      </w:r>
      <w:r w:rsidRPr="00BD0A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0A99">
        <w:rPr>
          <w:rFonts w:ascii="Times New Roman" w:hAnsi="Times New Roman" w:cs="Times New Roman"/>
        </w:rPr>
        <w:t>др</w:t>
      </w:r>
      <w:proofErr w:type="spellEnd"/>
      <w:r w:rsidRPr="00BD0A99">
        <w:rPr>
          <w:rFonts w:ascii="Times New Roman" w:hAnsi="Times New Roman" w:cs="Times New Roman"/>
          <w:lang w:val="en-US"/>
        </w:rPr>
        <w:t>.</w:t>
      </w:r>
      <w:r w:rsidRPr="00BD0A99">
        <w:rPr>
          <w:rFonts w:ascii="Times New Roman" w:hAnsi="Times New Roman" w:cs="Times New Roman"/>
          <w:lang w:val="en-US"/>
        </w:rPr>
        <w:br/>
      </w:r>
    </w:p>
    <w:p w14:paraId="31F6997C" w14:textId="77777777" w:rsidR="0032479E" w:rsidRPr="00BD0A99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Проверить работоспособность окружения тестовым скриптом.</w:t>
      </w:r>
    </w:p>
    <w:p w14:paraId="5C6AFF04" w14:textId="77777777" w:rsidR="0032479E" w:rsidRPr="00BD0A9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Реализация модели экспоненциального роста</w:t>
      </w:r>
    </w:p>
    <w:p w14:paraId="0FC6158C" w14:textId="77777777" w:rsidR="0032479E" w:rsidRPr="00BD0A99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Написать скрипт, решающий уравнение </w:t>
      </w:r>
      <w:r w:rsidRPr="00BD0A99">
        <w:rPr>
          <w:rStyle w:val="VerbatimChar"/>
          <w:rFonts w:ascii="Times New Roman" w:hAnsi="Times New Roman" w:cs="Times New Roman"/>
        </w:rPr>
        <w:t>du/dt = α·u</w:t>
      </w:r>
      <w:r w:rsidRPr="00BD0A99">
        <w:rPr>
          <w:rFonts w:ascii="Times New Roman" w:hAnsi="Times New Roman" w:cs="Times New Roman"/>
        </w:rPr>
        <w:t xml:space="preserve"> с заданными начальными условиями.</w:t>
      </w:r>
      <w:r w:rsidRPr="00BD0A99">
        <w:rPr>
          <w:rFonts w:ascii="Times New Roman" w:hAnsi="Times New Roman" w:cs="Times New Roman"/>
        </w:rPr>
        <w:br/>
      </w:r>
    </w:p>
    <w:p w14:paraId="3D354E36" w14:textId="77777777" w:rsidR="0032479E" w:rsidRPr="00BD0A99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Построить график решения, вычислить время удвоения.</w:t>
      </w:r>
      <w:r w:rsidRPr="00BD0A99">
        <w:rPr>
          <w:rFonts w:ascii="Times New Roman" w:hAnsi="Times New Roman" w:cs="Times New Roman"/>
        </w:rPr>
        <w:br/>
      </w:r>
    </w:p>
    <w:p w14:paraId="410649DB" w14:textId="77777777" w:rsidR="0032479E" w:rsidRPr="00BD0A99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Оформить скрипт в стиле литературного программирования (</w:t>
      </w:r>
      <w:proofErr w:type="gramStart"/>
      <w:r w:rsidRPr="00BD0A99">
        <w:rPr>
          <w:rFonts w:ascii="Times New Roman" w:hAnsi="Times New Roman" w:cs="Times New Roman"/>
        </w:rPr>
        <w:t xml:space="preserve">файл </w:t>
      </w:r>
      <w:r w:rsidRPr="00BD0A99">
        <w:rPr>
          <w:rStyle w:val="VerbatimChar"/>
          <w:rFonts w:ascii="Times New Roman" w:hAnsi="Times New Roman" w:cs="Times New Roman"/>
        </w:rPr>
        <w:t>.jl</w:t>
      </w:r>
      <w:proofErr w:type="gramEnd"/>
      <w:r w:rsidRPr="00BD0A99">
        <w:rPr>
          <w:rFonts w:ascii="Times New Roman" w:hAnsi="Times New Roman" w:cs="Times New Roman"/>
        </w:rPr>
        <w:t xml:space="preserve"> с Markdown-комментариями).</w:t>
      </w:r>
    </w:p>
    <w:p w14:paraId="294C210A" w14:textId="77777777" w:rsidR="0032479E" w:rsidRPr="00BD0A9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Генерация производных форматов</w:t>
      </w:r>
    </w:p>
    <w:p w14:paraId="689C453C" w14:textId="77777777" w:rsidR="0032479E" w:rsidRPr="00BD0A99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С помощью </w:t>
      </w:r>
      <w:r w:rsidRPr="00BD0A99">
        <w:rPr>
          <w:rStyle w:val="VerbatimChar"/>
          <w:rFonts w:ascii="Times New Roman" w:hAnsi="Times New Roman" w:cs="Times New Roman"/>
        </w:rPr>
        <w:t>Literate.jl</w:t>
      </w:r>
      <w:r w:rsidRPr="00BD0A99">
        <w:rPr>
          <w:rFonts w:ascii="Times New Roman" w:hAnsi="Times New Roman" w:cs="Times New Roman"/>
        </w:rPr>
        <w:t xml:space="preserve"> получить из литературного скрипта:</w:t>
      </w:r>
    </w:p>
    <w:p w14:paraId="4E190F60" w14:textId="77777777" w:rsidR="0032479E" w:rsidRPr="00BD0A99" w:rsidRDefault="00000000">
      <w:pPr>
        <w:pStyle w:val="Compact"/>
        <w:numPr>
          <w:ilvl w:val="2"/>
          <w:numId w:val="7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чистый код </w:t>
      </w:r>
      <w:proofErr w:type="gramStart"/>
      <w:r w:rsidRPr="00BD0A99">
        <w:rPr>
          <w:rFonts w:ascii="Times New Roman" w:hAnsi="Times New Roman" w:cs="Times New Roman"/>
        </w:rPr>
        <w:t>(</w:t>
      </w:r>
      <w:r w:rsidRPr="00BD0A99">
        <w:rPr>
          <w:rStyle w:val="VerbatimChar"/>
          <w:rFonts w:ascii="Times New Roman" w:hAnsi="Times New Roman" w:cs="Times New Roman"/>
        </w:rPr>
        <w:t>.jl</w:t>
      </w:r>
      <w:proofErr w:type="gramEnd"/>
      <w:r w:rsidRPr="00BD0A99">
        <w:rPr>
          <w:rFonts w:ascii="Times New Roman" w:hAnsi="Times New Roman" w:cs="Times New Roman"/>
        </w:rPr>
        <w:t>);</w:t>
      </w:r>
      <w:r w:rsidRPr="00BD0A99">
        <w:rPr>
          <w:rFonts w:ascii="Times New Roman" w:hAnsi="Times New Roman" w:cs="Times New Roman"/>
        </w:rPr>
        <w:br/>
      </w:r>
    </w:p>
    <w:p w14:paraId="326FA407" w14:textId="77777777" w:rsidR="0032479E" w:rsidRPr="00BD0A99" w:rsidRDefault="00000000">
      <w:pPr>
        <w:pStyle w:val="Compact"/>
        <w:numPr>
          <w:ilvl w:val="2"/>
          <w:numId w:val="7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Jupyter Notebook </w:t>
      </w:r>
      <w:proofErr w:type="gramStart"/>
      <w:r w:rsidRPr="00BD0A99">
        <w:rPr>
          <w:rFonts w:ascii="Times New Roman" w:hAnsi="Times New Roman" w:cs="Times New Roman"/>
        </w:rPr>
        <w:t>(</w:t>
      </w:r>
      <w:r w:rsidRPr="00BD0A99">
        <w:rPr>
          <w:rStyle w:val="VerbatimChar"/>
          <w:rFonts w:ascii="Times New Roman" w:hAnsi="Times New Roman" w:cs="Times New Roman"/>
        </w:rPr>
        <w:t>.ipynb</w:t>
      </w:r>
      <w:proofErr w:type="gramEnd"/>
      <w:r w:rsidRPr="00BD0A99">
        <w:rPr>
          <w:rFonts w:ascii="Times New Roman" w:hAnsi="Times New Roman" w:cs="Times New Roman"/>
        </w:rPr>
        <w:t>);</w:t>
      </w:r>
      <w:r w:rsidRPr="00BD0A99">
        <w:rPr>
          <w:rFonts w:ascii="Times New Roman" w:hAnsi="Times New Roman" w:cs="Times New Roman"/>
        </w:rPr>
        <w:br/>
      </w:r>
    </w:p>
    <w:p w14:paraId="7FF46553" w14:textId="77777777" w:rsidR="0032479E" w:rsidRPr="00BD0A99" w:rsidRDefault="00000000">
      <w:pPr>
        <w:pStyle w:val="Compact"/>
        <w:numPr>
          <w:ilvl w:val="2"/>
          <w:numId w:val="7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документ Quarto (</w:t>
      </w:r>
      <w:r w:rsidRPr="00BD0A99">
        <w:rPr>
          <w:rStyle w:val="VerbatimChar"/>
          <w:rFonts w:ascii="Times New Roman" w:hAnsi="Times New Roman" w:cs="Times New Roman"/>
        </w:rPr>
        <w:t>.qmd</w:t>
      </w:r>
      <w:r w:rsidRPr="00BD0A99">
        <w:rPr>
          <w:rFonts w:ascii="Times New Roman" w:hAnsi="Times New Roman" w:cs="Times New Roman"/>
        </w:rPr>
        <w:t>).</w:t>
      </w:r>
      <w:r w:rsidRPr="00BD0A99">
        <w:rPr>
          <w:rFonts w:ascii="Times New Roman" w:hAnsi="Times New Roman" w:cs="Times New Roman"/>
        </w:rPr>
        <w:br/>
      </w:r>
    </w:p>
    <w:p w14:paraId="5DE0179D" w14:textId="77777777" w:rsidR="0032479E" w:rsidRPr="00BD0A99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Выполнить код в Jupyter и убедиться в его работоспособности.</w:t>
      </w:r>
    </w:p>
    <w:p w14:paraId="78F6C29D" w14:textId="77777777" w:rsidR="0032479E" w:rsidRPr="00BD0A9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Параметрическое исследование</w:t>
      </w:r>
    </w:p>
    <w:p w14:paraId="2D950669" w14:textId="77777777" w:rsidR="0032479E" w:rsidRPr="00BD0A99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Модифицировать скрипт для запуска серии экспериментов с разными значениями параметра α.</w:t>
      </w:r>
      <w:r w:rsidRPr="00BD0A99">
        <w:rPr>
          <w:rFonts w:ascii="Times New Roman" w:hAnsi="Times New Roman" w:cs="Times New Roman"/>
        </w:rPr>
        <w:br/>
      </w:r>
    </w:p>
    <w:p w14:paraId="4923A9E9" w14:textId="77777777" w:rsidR="0032479E" w:rsidRPr="00BD0A99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Использовать </w:t>
      </w:r>
      <w:r w:rsidRPr="00BD0A99">
        <w:rPr>
          <w:rStyle w:val="VerbatimChar"/>
          <w:rFonts w:ascii="Times New Roman" w:hAnsi="Times New Roman" w:cs="Times New Roman"/>
        </w:rPr>
        <w:t>produce_or_load</w:t>
      </w:r>
      <w:r w:rsidRPr="00BD0A99">
        <w:rPr>
          <w:rFonts w:ascii="Times New Roman" w:hAnsi="Times New Roman" w:cs="Times New Roman"/>
        </w:rPr>
        <w:t xml:space="preserve"> для кэширования результатов.</w:t>
      </w:r>
      <w:r w:rsidRPr="00BD0A99">
        <w:rPr>
          <w:rFonts w:ascii="Times New Roman" w:hAnsi="Times New Roman" w:cs="Times New Roman"/>
        </w:rPr>
        <w:br/>
      </w:r>
    </w:p>
    <w:p w14:paraId="783A1939" w14:textId="77777777" w:rsidR="0032479E" w:rsidRPr="00BD0A99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Собрать все результаты в таблицу, построить сравнительные графики.</w:t>
      </w:r>
      <w:r w:rsidRPr="00BD0A99">
        <w:rPr>
          <w:rFonts w:ascii="Times New Roman" w:hAnsi="Times New Roman" w:cs="Times New Roman"/>
        </w:rPr>
        <w:br/>
      </w:r>
    </w:p>
    <w:p w14:paraId="67E687C8" w14:textId="77777777" w:rsidR="0032479E" w:rsidRPr="00BD0A99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Провести бенчмаркинг для различных α.</w:t>
      </w:r>
    </w:p>
    <w:p w14:paraId="11F3E90A" w14:textId="77777777" w:rsidR="0032479E" w:rsidRPr="00BD0A9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Интеграция в отчёт</w:t>
      </w:r>
    </w:p>
    <w:p w14:paraId="553FCEE4" w14:textId="77777777" w:rsidR="0032479E" w:rsidRPr="00BD0A99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lastRenderedPageBreak/>
        <w:t xml:space="preserve">Включить сгенерированный Quarto-документ в основной отчёт через </w:t>
      </w:r>
      <w:r w:rsidRPr="00BD0A99">
        <w:rPr>
          <w:rStyle w:val="VerbatimChar"/>
          <w:rFonts w:ascii="Times New Roman" w:hAnsi="Times New Roman" w:cs="Times New Roman"/>
        </w:rPr>
        <w:t>{</w:t>
      </w:r>
      <w:proofErr w:type="gramStart"/>
      <w:r w:rsidRPr="00BD0A99">
        <w:rPr>
          <w:rStyle w:val="VerbatimChar"/>
          <w:rFonts w:ascii="Times New Roman" w:hAnsi="Times New Roman" w:cs="Times New Roman"/>
        </w:rPr>
        <w:t>{&lt; include</w:t>
      </w:r>
      <w:proofErr w:type="gramEnd"/>
      <w:r w:rsidRPr="00BD0A99">
        <w:rPr>
          <w:rStyle w:val="VerbatimChar"/>
          <w:rFonts w:ascii="Times New Roman" w:hAnsi="Times New Roman" w:cs="Times New Roman"/>
        </w:rPr>
        <w:t xml:space="preserve"> ... &gt;}}</w:t>
      </w:r>
      <w:r w:rsidRPr="00BD0A99">
        <w:rPr>
          <w:rFonts w:ascii="Times New Roman" w:hAnsi="Times New Roman" w:cs="Times New Roman"/>
        </w:rPr>
        <w:t>.</w:t>
      </w:r>
      <w:r w:rsidRPr="00BD0A99">
        <w:rPr>
          <w:rFonts w:ascii="Times New Roman" w:hAnsi="Times New Roman" w:cs="Times New Roman"/>
        </w:rPr>
        <w:br/>
      </w:r>
    </w:p>
    <w:p w14:paraId="0BF0EBC1" w14:textId="77777777" w:rsidR="0032479E" w:rsidRPr="00BD0A99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Настроить </w:t>
      </w:r>
      <w:r w:rsidRPr="00BD0A99">
        <w:rPr>
          <w:rStyle w:val="VerbatimChar"/>
          <w:rFonts w:ascii="Times New Roman" w:hAnsi="Times New Roman" w:cs="Times New Roman"/>
        </w:rPr>
        <w:t>_quarto.yml</w:t>
      </w:r>
      <w:r w:rsidRPr="00BD0A99">
        <w:rPr>
          <w:rFonts w:ascii="Times New Roman" w:hAnsi="Times New Roman" w:cs="Times New Roman"/>
        </w:rPr>
        <w:t xml:space="preserve"> и преамбулу для корректной компиляции с кодом Julia.</w:t>
      </w:r>
      <w:r w:rsidRPr="00BD0A99">
        <w:rPr>
          <w:rFonts w:ascii="Times New Roman" w:hAnsi="Times New Roman" w:cs="Times New Roman"/>
        </w:rPr>
        <w:br/>
      </w:r>
    </w:p>
    <w:p w14:paraId="3491064F" w14:textId="77777777" w:rsidR="0032479E" w:rsidRPr="00BD0A99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Скомпилировать итоговый отчёт.</w:t>
      </w:r>
    </w:p>
    <w:p w14:paraId="3AABCB35" w14:textId="77777777" w:rsidR="0032479E" w:rsidRPr="00BD0A9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Фиксация изменений</w:t>
      </w:r>
    </w:p>
    <w:p w14:paraId="6B9F872B" w14:textId="77777777" w:rsidR="0032479E" w:rsidRPr="00BD0A99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Выполнить коммиты с использованием стандарта Conventional Commits.</w:t>
      </w:r>
      <w:r w:rsidRPr="00BD0A99">
        <w:rPr>
          <w:rFonts w:ascii="Times New Roman" w:hAnsi="Times New Roman" w:cs="Times New Roman"/>
        </w:rPr>
        <w:br/>
      </w:r>
    </w:p>
    <w:p w14:paraId="6211716F" w14:textId="77777777" w:rsidR="0032479E" w:rsidRPr="00BD0A99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Соблюдать семантическое версионирование.</w:t>
      </w:r>
      <w:r w:rsidRPr="00BD0A99">
        <w:rPr>
          <w:rFonts w:ascii="Times New Roman" w:hAnsi="Times New Roman" w:cs="Times New Roman"/>
        </w:rPr>
        <w:br/>
      </w:r>
    </w:p>
    <w:p w14:paraId="5239900E" w14:textId="77777777" w:rsidR="0032479E" w:rsidRPr="00BD0A99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>Отправить результаты в удалённый репозиторий.</w:t>
      </w:r>
    </w:p>
    <w:p w14:paraId="4B73CBD6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68804289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5FF03A96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2DD00172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2AD9898B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2D888546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2AC63FC2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34E3EF27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69B83699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2AE27893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309CF1DD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0DA602B2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65CCFEDF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07CCF34E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21CACFEA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3D14EF22" w14:textId="77777777" w:rsid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33E98DE1" w14:textId="77777777" w:rsid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27411FD6" w14:textId="77777777" w:rsid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2C2FBDBE" w14:textId="77777777" w:rsid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0C13D979" w14:textId="77777777" w:rsid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1C06B8A8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29EDA6F0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25F312A1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0EFA3886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  <w:lang w:val="en-US"/>
        </w:rPr>
      </w:pPr>
    </w:p>
    <w:p w14:paraId="3C5C80CC" w14:textId="77777777" w:rsidR="00BD0A99" w:rsidRPr="00BD0A99" w:rsidRDefault="00BD0A99" w:rsidP="00BD0A99">
      <w:pPr>
        <w:pStyle w:val="Compact"/>
        <w:rPr>
          <w:rFonts w:ascii="Times New Roman" w:hAnsi="Times New Roman" w:cs="Times New Roman"/>
        </w:rPr>
      </w:pPr>
    </w:p>
    <w:p w14:paraId="05585609" w14:textId="77777777" w:rsidR="0032479E" w:rsidRPr="00BD0A9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4" w:name="теоретическое-введение"/>
      <w:bookmarkStart w:id="5" w:name="_Toc231766699"/>
      <w:bookmarkEnd w:id="2"/>
      <w:r w:rsidRPr="00BD0A99">
        <w:rPr>
          <w:rFonts w:ascii="Times New Roman" w:hAnsi="Times New Roman" w:cs="Times New Roman"/>
          <w:color w:val="auto"/>
        </w:rPr>
        <w:lastRenderedPageBreak/>
        <w:t>3. Теоретическое введение</w:t>
      </w:r>
      <w:bookmarkEnd w:id="5"/>
    </w:p>
    <w:p w14:paraId="28E94ECB" w14:textId="77777777" w:rsidR="0032479E" w:rsidRPr="00BD0A99" w:rsidRDefault="00000000">
      <w:pPr>
        <w:pStyle w:val="FirstParagraph"/>
        <w:rPr>
          <w:rFonts w:ascii="Times New Roman" w:hAnsi="Times New Roman" w:cs="Times New Roman"/>
          <w:lang w:val="en-US"/>
        </w:rPr>
      </w:pPr>
      <w:r w:rsidRPr="00BD0A99">
        <w:rPr>
          <w:rFonts w:ascii="Times New Roman" w:hAnsi="Times New Roman" w:cs="Times New Roman"/>
        </w:rPr>
        <w:t>Модель экспоненциального роста описывается обыкновенным дифференциальным уравнением</w:t>
      </w:r>
      <w:r w:rsidRPr="00BD0A99">
        <w:rPr>
          <w:rFonts w:ascii="Times New Roman" w:hAnsi="Times New Roman" w:cs="Times New Roman"/>
        </w:rPr>
        <w:br/>
        <w:t xml:space="preserve">величина популяции (капитала, числа заражённых) в момент времени t, alpha– константа скорости роста. Аналитическое решение имеет вид u(t) = </w:t>
      </w:r>
      <w:r w:rsidRPr="00BD0A99">
        <w:rPr>
          <w:rFonts w:ascii="Cambria Math" w:hAnsi="Cambria Math" w:cs="Cambria Math"/>
        </w:rPr>
        <w:t>𝑢</w:t>
      </w:r>
      <w:r w:rsidRPr="00BD0A99">
        <w:rPr>
          <w:rFonts w:ascii="Times New Roman" w:hAnsi="Times New Roman" w:cs="Times New Roman"/>
        </w:rPr>
        <w:t>0</w:t>
      </w:r>
      <w:r w:rsidRPr="00BD0A99">
        <w:rPr>
          <w:rFonts w:ascii="Cambria Math" w:hAnsi="Cambria Math" w:cs="Cambria Math"/>
        </w:rPr>
        <w:t>𝑒</w:t>
      </w:r>
      <w:r w:rsidRPr="00BD0A99">
        <w:rPr>
          <w:rFonts w:ascii="Times New Roman" w:hAnsi="Times New Roman" w:cs="Times New Roman"/>
        </w:rPr>
        <w:t>^</w:t>
      </w:r>
      <w:r w:rsidRPr="00BD0A99">
        <w:rPr>
          <w:rFonts w:ascii="Cambria Math" w:hAnsi="Cambria Math" w:cs="Cambria Math"/>
        </w:rPr>
        <w:t>𝛼𝑡</w:t>
      </w:r>
      <w:r w:rsidRPr="00BD0A99">
        <w:rPr>
          <w:rFonts w:ascii="Times New Roman" w:hAnsi="Times New Roman" w:cs="Times New Roman"/>
        </w:rPr>
        <w:t>. Характерное время удвоения не зависит от начального значения. Модель применима в биологии, финансах, эпидемиологии на начальных этапах, когда ограничения ещё несущественны. В реальности из-за ограниченности ресурсов рост переходит в логистический. В работе модель реализуется численно с использованием метода Цыто́в‑5 (</w:t>
      </w:r>
      <w:r w:rsidRPr="00BD0A99">
        <w:rPr>
          <w:rStyle w:val="VerbatimChar"/>
          <w:rFonts w:ascii="Times New Roman" w:hAnsi="Times New Roman" w:cs="Times New Roman"/>
        </w:rPr>
        <w:t>Tsit5</w:t>
      </w:r>
      <w:r w:rsidRPr="00BD0A99">
        <w:rPr>
          <w:rFonts w:ascii="Times New Roman" w:hAnsi="Times New Roman" w:cs="Times New Roman"/>
        </w:rPr>
        <w:t xml:space="preserve">) из пакета </w:t>
      </w:r>
      <w:proofErr w:type="spellStart"/>
      <w:r w:rsidRPr="00BD0A99">
        <w:rPr>
          <w:rStyle w:val="VerbatimChar"/>
          <w:rFonts w:ascii="Times New Roman" w:hAnsi="Times New Roman" w:cs="Times New Roman"/>
        </w:rPr>
        <w:t>DifferentialEquations.jl</w:t>
      </w:r>
      <w:proofErr w:type="spellEnd"/>
      <w:r w:rsidRPr="00BD0A99">
        <w:rPr>
          <w:rFonts w:ascii="Times New Roman" w:hAnsi="Times New Roman" w:cs="Times New Roman"/>
        </w:rPr>
        <w:t>.</w:t>
      </w:r>
    </w:p>
    <w:p w14:paraId="37B47F73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2D3A6518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5D95137D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5318CD1B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2859B520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7900DFBC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11D58019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3D433653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3E6D9BFC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4E34F2E9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6D6D1B73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47D7ABE4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6BA77912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36360F76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39443D30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287818DB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5C6B3B2F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4B4A6411" w14:textId="77777777" w:rsid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28CE50EE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19808C14" w14:textId="77777777" w:rsidR="0032479E" w:rsidRPr="00BD0A9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6" w:name="выполнение-лабораторной-работы"/>
      <w:bookmarkStart w:id="7" w:name="_Toc231766700"/>
      <w:bookmarkEnd w:id="4"/>
      <w:r w:rsidRPr="00BD0A99">
        <w:rPr>
          <w:rFonts w:ascii="Times New Roman" w:hAnsi="Times New Roman" w:cs="Times New Roman"/>
          <w:color w:val="auto"/>
        </w:rPr>
        <w:lastRenderedPageBreak/>
        <w:t>4. Выполнение лабораторной работы</w:t>
      </w:r>
      <w:bookmarkEnd w:id="7"/>
    </w:p>
    <w:p w14:paraId="738A95EF" w14:textId="77777777" w:rsidR="0032479E" w:rsidRPr="00BD0A99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Настройка окружения</w:t>
      </w:r>
      <w:r w:rsidRPr="00BD0A99">
        <w:rPr>
          <w:rFonts w:ascii="Times New Roman" w:hAnsi="Times New Roman" w:cs="Times New Roman"/>
        </w:rPr>
        <w:t xml:space="preserve"> – устанавливается необходимое ПО, создаются ключи, настраиваются git, GitFlow и рабочее пространство согласно шаблону.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22A44885" w14:textId="77777777">
        <w:tc>
          <w:tcPr>
            <w:tcW w:w="7920" w:type="dxa"/>
          </w:tcPr>
          <w:p w14:paraId="26A6D448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F376A4" wp14:editId="7E1B3DA0">
                  <wp:extent cx="3733800" cy="780066"/>
                  <wp:effectExtent l="0" t="0" r="0" b="0"/>
                  <wp:docPr id="2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 descr="image/1.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0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A9BB4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1: pic. 1</w:t>
            </w:r>
          </w:p>
        </w:tc>
      </w:tr>
    </w:tbl>
    <w:p w14:paraId="137EE106" w14:textId="77777777" w:rsidR="0032479E" w:rsidRPr="00BD0A99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 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1A07E36D" w14:textId="77777777">
        <w:tc>
          <w:tcPr>
            <w:tcW w:w="7920" w:type="dxa"/>
          </w:tcPr>
          <w:p w14:paraId="058B5A55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83156" wp14:editId="1929A728">
                  <wp:extent cx="3733800" cy="683533"/>
                  <wp:effectExtent l="0" t="0" r="0" b="0"/>
                  <wp:docPr id="2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image/1.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3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15165E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2: pic. 2</w:t>
            </w:r>
          </w:p>
        </w:tc>
      </w:tr>
    </w:tbl>
    <w:p w14:paraId="3BAC86D1" w14:textId="77777777" w:rsidR="0032479E" w:rsidRPr="00BD0A99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 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6117C638" w14:textId="77777777">
        <w:tc>
          <w:tcPr>
            <w:tcW w:w="7920" w:type="dxa"/>
          </w:tcPr>
          <w:p w14:paraId="64BCDEEF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FE6732" wp14:editId="53C9D5CF">
                  <wp:extent cx="3733800" cy="681600"/>
                  <wp:effectExtent l="0" t="0" r="0" b="0"/>
                  <wp:docPr id="3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 descr="image/1.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15CF4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3: pic. 3</w:t>
            </w:r>
          </w:p>
        </w:tc>
      </w:tr>
    </w:tbl>
    <w:p w14:paraId="681C3A6B" w14:textId="77777777" w:rsidR="0032479E" w:rsidRPr="00BD0A99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 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729F570A" w14:textId="77777777">
        <w:tc>
          <w:tcPr>
            <w:tcW w:w="7920" w:type="dxa"/>
          </w:tcPr>
          <w:p w14:paraId="1DFA002D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11C4EBA" wp14:editId="3604F7F5">
                  <wp:extent cx="3733800" cy="2365039"/>
                  <wp:effectExtent l="0" t="0" r="0" b="0"/>
                  <wp:docPr id="3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image/1.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5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E58801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4: pic. 4</w:t>
            </w:r>
          </w:p>
        </w:tc>
      </w:tr>
    </w:tbl>
    <w:p w14:paraId="65DB222D" w14:textId="77777777" w:rsidR="0032479E" w:rsidRPr="00BD0A99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 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584B0F8A" w14:textId="77777777">
        <w:tc>
          <w:tcPr>
            <w:tcW w:w="7920" w:type="dxa"/>
          </w:tcPr>
          <w:p w14:paraId="22BB08D1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7A9494B" wp14:editId="346DBF01">
                  <wp:extent cx="3733800" cy="686983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image/1.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6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E060D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5: pic. 5</w:t>
            </w:r>
          </w:p>
        </w:tc>
      </w:tr>
    </w:tbl>
    <w:p w14:paraId="52A013D9" w14:textId="77777777" w:rsidR="0032479E" w:rsidRPr="00BD0A99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Создание проекта DrWatson</w:t>
      </w:r>
      <w:r w:rsidRPr="00BD0A99">
        <w:rPr>
          <w:rFonts w:ascii="Times New Roman" w:hAnsi="Times New Roman" w:cs="Times New Roman"/>
        </w:rPr>
        <w:t xml:space="preserve"> – в каталоге </w:t>
      </w:r>
      <w:r w:rsidRPr="00BD0A99">
        <w:rPr>
          <w:rStyle w:val="VerbatimChar"/>
          <w:rFonts w:ascii="Times New Roman" w:hAnsi="Times New Roman" w:cs="Times New Roman"/>
        </w:rPr>
        <w:t>labs/lab01</w:t>
      </w:r>
      <w:r w:rsidRPr="00BD0A99">
        <w:rPr>
          <w:rFonts w:ascii="Times New Roman" w:hAnsi="Times New Roman" w:cs="Times New Roman"/>
        </w:rPr>
        <w:t xml:space="preserve"> выполняется инициализация проекта, активация окружения, установка пакетов.</w:t>
      </w:r>
    </w:p>
    <w:p w14:paraId="62264931" w14:textId="77777777" w:rsidR="0032479E" w:rsidRPr="00BD0A99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Разработка базового скрипта</w:t>
      </w:r>
      <w:r w:rsidRPr="00BD0A99">
        <w:rPr>
          <w:rFonts w:ascii="Times New Roman" w:hAnsi="Times New Roman" w:cs="Times New Roman"/>
        </w:rPr>
        <w:t xml:space="preserve"> – пишется функция </w:t>
      </w:r>
      <w:r w:rsidRPr="00BD0A99">
        <w:rPr>
          <w:rStyle w:val="VerbatimChar"/>
          <w:rFonts w:ascii="Times New Roman" w:hAnsi="Times New Roman" w:cs="Times New Roman"/>
        </w:rPr>
        <w:t>exponential_</w:t>
      </w:r>
      <w:proofErr w:type="gramStart"/>
      <w:r w:rsidRPr="00BD0A99">
        <w:rPr>
          <w:rStyle w:val="VerbatimChar"/>
          <w:rFonts w:ascii="Times New Roman" w:hAnsi="Times New Roman" w:cs="Times New Roman"/>
        </w:rPr>
        <w:t>growth!</w:t>
      </w:r>
      <w:r w:rsidRPr="00BD0A99">
        <w:rPr>
          <w:rFonts w:ascii="Times New Roman" w:hAnsi="Times New Roman" w:cs="Times New Roman"/>
        </w:rPr>
        <w:t>,</w:t>
      </w:r>
      <w:proofErr w:type="gramEnd"/>
      <w:r w:rsidRPr="00BD0A99">
        <w:rPr>
          <w:rFonts w:ascii="Times New Roman" w:hAnsi="Times New Roman" w:cs="Times New Roman"/>
        </w:rPr>
        <w:t xml:space="preserve"> задаются параметры, решается ОДУ, строится график.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3F21B17D" w14:textId="77777777">
        <w:tc>
          <w:tcPr>
            <w:tcW w:w="7920" w:type="dxa"/>
          </w:tcPr>
          <w:p w14:paraId="71D2C313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454D78" wp14:editId="0AB9F912">
                  <wp:extent cx="3733800" cy="786574"/>
                  <wp:effectExtent l="0" t="0" r="0" b="0"/>
                  <wp:docPr id="4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 descr="image/1.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6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92ADC8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6: pic. 2</w:t>
            </w:r>
          </w:p>
        </w:tc>
      </w:tr>
    </w:tbl>
    <w:p w14:paraId="0AA2EE77" w14:textId="77777777" w:rsidR="0032479E" w:rsidRPr="00BD0A99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 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6074B7E6" w14:textId="77777777">
        <w:tc>
          <w:tcPr>
            <w:tcW w:w="7920" w:type="dxa"/>
          </w:tcPr>
          <w:p w14:paraId="27A30DD8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94E06A" wp14:editId="3971F0D0">
                  <wp:extent cx="3733800" cy="1277245"/>
                  <wp:effectExtent l="0" t="0" r="0" b="0"/>
                  <wp:docPr id="4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 descr="image/1.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7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56DD4E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7: pic. 3</w:t>
            </w:r>
          </w:p>
        </w:tc>
      </w:tr>
    </w:tbl>
    <w:p w14:paraId="78BFE617" w14:textId="77777777" w:rsidR="0032479E" w:rsidRPr="00BD0A99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 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281C7712" w14:textId="77777777">
        <w:tc>
          <w:tcPr>
            <w:tcW w:w="7920" w:type="dxa"/>
          </w:tcPr>
          <w:p w14:paraId="74EB0400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303F24" wp14:editId="4CF33147">
                  <wp:extent cx="3733800" cy="2621853"/>
                  <wp:effectExtent l="0" t="0" r="0" b="0"/>
                  <wp:docPr id="5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 descr="image/1.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1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579BE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lastRenderedPageBreak/>
              <w:t>Рисунок 8: pic. 4</w:t>
            </w:r>
          </w:p>
        </w:tc>
      </w:tr>
    </w:tbl>
    <w:p w14:paraId="6710A98E" w14:textId="77777777" w:rsidR="0032479E" w:rsidRPr="00BD0A99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lastRenderedPageBreak/>
        <w:t xml:space="preserve"> 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359337CB" w14:textId="77777777">
        <w:tc>
          <w:tcPr>
            <w:tcW w:w="7920" w:type="dxa"/>
          </w:tcPr>
          <w:p w14:paraId="05459963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B64B88" wp14:editId="747C78F8">
                  <wp:extent cx="3733800" cy="1704247"/>
                  <wp:effectExtent l="0" t="0" r="0" b="0"/>
                  <wp:docPr id="5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 descr="image/1.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42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1A148C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9: pic. 2</w:t>
            </w:r>
          </w:p>
        </w:tc>
      </w:tr>
    </w:tbl>
    <w:p w14:paraId="6BD04707" w14:textId="77777777" w:rsidR="0032479E" w:rsidRPr="00BD0A99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 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02F89FF9" w14:textId="77777777">
        <w:tc>
          <w:tcPr>
            <w:tcW w:w="7920" w:type="dxa"/>
          </w:tcPr>
          <w:p w14:paraId="3041C10B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39B6C1" wp14:editId="4F250346">
                  <wp:extent cx="3733800" cy="1468436"/>
                  <wp:effectExtent l="0" t="0" r="0" b="0"/>
                  <wp:docPr id="6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 descr="image/1.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8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7933E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10: pic. 2</w:t>
            </w:r>
          </w:p>
        </w:tc>
      </w:tr>
    </w:tbl>
    <w:p w14:paraId="171DBCE5" w14:textId="77777777" w:rsidR="0032479E" w:rsidRPr="00BD0A99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Литературное оформление</w:t>
      </w:r>
      <w:r w:rsidRPr="00BD0A99">
        <w:rPr>
          <w:rFonts w:ascii="Times New Roman" w:hAnsi="Times New Roman" w:cs="Times New Roman"/>
        </w:rPr>
        <w:t xml:space="preserve"> – скрипт дополняется Markdown-комментариями.</w:t>
      </w:r>
    </w:p>
    <w:p w14:paraId="6AE461D3" w14:textId="77777777" w:rsidR="0032479E" w:rsidRPr="00BD0A99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Генерация отчётов</w:t>
      </w:r>
      <w:r w:rsidRPr="00BD0A99">
        <w:rPr>
          <w:rFonts w:ascii="Times New Roman" w:hAnsi="Times New Roman" w:cs="Times New Roman"/>
        </w:rPr>
        <w:t xml:space="preserve"> – с помощью </w:t>
      </w:r>
      <w:r w:rsidRPr="00BD0A99">
        <w:rPr>
          <w:rStyle w:val="VerbatimChar"/>
          <w:rFonts w:ascii="Times New Roman" w:hAnsi="Times New Roman" w:cs="Times New Roman"/>
        </w:rPr>
        <w:t>Literate.jl</w:t>
      </w:r>
      <w:r w:rsidRPr="00BD0A99">
        <w:rPr>
          <w:rFonts w:ascii="Times New Roman" w:hAnsi="Times New Roman" w:cs="Times New Roman"/>
        </w:rPr>
        <w:t xml:space="preserve"> создаются чистый код, Jupyter Notebook (VS Studio) и Quarto-документ (скрипт </w:t>
      </w:r>
      <w:proofErr w:type="gramStart"/>
      <w:r w:rsidRPr="00BD0A99">
        <w:rPr>
          <w:rStyle w:val="VerbatimChar"/>
          <w:rFonts w:ascii="Times New Roman" w:hAnsi="Times New Roman" w:cs="Times New Roman"/>
        </w:rPr>
        <w:t>tangle.jl</w:t>
      </w:r>
      <w:proofErr w:type="gramEnd"/>
      <w:r w:rsidRPr="00BD0A99">
        <w:rPr>
          <w:rFonts w:ascii="Times New Roman" w:hAnsi="Times New Roman" w:cs="Times New Roman"/>
        </w:rPr>
        <w:t>).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7E53E18C" w14:textId="77777777">
        <w:tc>
          <w:tcPr>
            <w:tcW w:w="7920" w:type="dxa"/>
          </w:tcPr>
          <w:p w14:paraId="5689DB2E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FB6341" wp14:editId="1C1B91C0">
                  <wp:extent cx="3733800" cy="1089429"/>
                  <wp:effectExtent l="0" t="0" r="0" b="0"/>
                  <wp:docPr id="6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 descr="image/1.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94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AA538C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11: pic.</w:t>
            </w:r>
          </w:p>
        </w:tc>
      </w:tr>
    </w:tbl>
    <w:p w14:paraId="7300A0D5" w14:textId="77777777" w:rsidR="0032479E" w:rsidRPr="00BD0A99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 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6069320D" w14:textId="77777777">
        <w:tc>
          <w:tcPr>
            <w:tcW w:w="7920" w:type="dxa"/>
          </w:tcPr>
          <w:p w14:paraId="7A270330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8B3441F" wp14:editId="40493D24">
                  <wp:extent cx="3733800" cy="1016262"/>
                  <wp:effectExtent l="0" t="0" r="0" b="0"/>
                  <wp:docPr id="6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 descr="image/1.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6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B2335C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12: pic.</w:t>
            </w:r>
          </w:p>
        </w:tc>
      </w:tr>
    </w:tbl>
    <w:p w14:paraId="3EB21090" w14:textId="77777777" w:rsidR="0032479E" w:rsidRPr="00BD0A99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 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096842C7" w14:textId="77777777">
        <w:tc>
          <w:tcPr>
            <w:tcW w:w="7920" w:type="dxa"/>
          </w:tcPr>
          <w:p w14:paraId="5032371C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B6CC9" wp14:editId="35494BA3">
                  <wp:extent cx="3733800" cy="1665268"/>
                  <wp:effectExtent l="0" t="0" r="0" b="0"/>
                  <wp:docPr id="7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 descr="image/1.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5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78FBFF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13: pic. 2</w:t>
            </w:r>
          </w:p>
        </w:tc>
      </w:tr>
    </w:tbl>
    <w:p w14:paraId="7FD6774C" w14:textId="77777777" w:rsidR="0032479E" w:rsidRPr="00BD0A99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Параметрическое сканирование</w:t>
      </w:r>
      <w:r w:rsidRPr="00BD0A99">
        <w:rPr>
          <w:rFonts w:ascii="Times New Roman" w:hAnsi="Times New Roman" w:cs="Times New Roman"/>
        </w:rPr>
        <w:t xml:space="preserve"> – модифицируется скрипт для перебора α, используются </w:t>
      </w:r>
      <w:r w:rsidRPr="00BD0A99">
        <w:rPr>
          <w:rStyle w:val="VerbatimChar"/>
          <w:rFonts w:ascii="Times New Roman" w:hAnsi="Times New Roman" w:cs="Times New Roman"/>
        </w:rPr>
        <w:t>dict_list</w:t>
      </w:r>
      <w:r w:rsidRPr="00BD0A99">
        <w:rPr>
          <w:rFonts w:ascii="Times New Roman" w:hAnsi="Times New Roman" w:cs="Times New Roman"/>
        </w:rPr>
        <w:t xml:space="preserve">, </w:t>
      </w:r>
      <w:r w:rsidRPr="00BD0A99">
        <w:rPr>
          <w:rStyle w:val="VerbatimChar"/>
          <w:rFonts w:ascii="Times New Roman" w:hAnsi="Times New Roman" w:cs="Times New Roman"/>
        </w:rPr>
        <w:t>produce_or_load</w:t>
      </w:r>
      <w:r w:rsidRPr="00BD0A99">
        <w:rPr>
          <w:rFonts w:ascii="Times New Roman" w:hAnsi="Times New Roman" w:cs="Times New Roman"/>
        </w:rPr>
        <w:t>, сохраняются сводные таблицы и графики.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7FE21B67" w14:textId="77777777">
        <w:tc>
          <w:tcPr>
            <w:tcW w:w="7920" w:type="dxa"/>
          </w:tcPr>
          <w:p w14:paraId="61ABA8DA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E78647" wp14:editId="6817385E">
                  <wp:extent cx="3733800" cy="2514994"/>
                  <wp:effectExtent l="0" t="0" r="0" b="0"/>
                  <wp:docPr id="7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 descr="image/1.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4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991FC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14: pic. 2</w:t>
            </w:r>
          </w:p>
        </w:tc>
      </w:tr>
    </w:tbl>
    <w:p w14:paraId="20423ABA" w14:textId="77777777" w:rsidR="0032479E" w:rsidRPr="00BD0A99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 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0C37CC0E" w14:textId="77777777">
        <w:tc>
          <w:tcPr>
            <w:tcW w:w="7920" w:type="dxa"/>
          </w:tcPr>
          <w:p w14:paraId="27D3B23C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DDA6189" wp14:editId="1DDCBA7C">
                  <wp:extent cx="3733800" cy="2495648"/>
                  <wp:effectExtent l="0" t="0" r="0" b="0"/>
                  <wp:docPr id="8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 descr="image/1.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5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97844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15: pic. 2</w:t>
            </w:r>
          </w:p>
        </w:tc>
      </w:tr>
    </w:tbl>
    <w:p w14:paraId="539BF898" w14:textId="77777777" w:rsidR="0032479E" w:rsidRPr="00BD0A99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 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766451CD" w14:textId="77777777">
        <w:tc>
          <w:tcPr>
            <w:tcW w:w="7920" w:type="dxa"/>
          </w:tcPr>
          <w:p w14:paraId="219CD250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EAE83C" wp14:editId="49DC20AF">
                  <wp:extent cx="3733800" cy="3198675"/>
                  <wp:effectExtent l="0" t="0" r="0" b="0"/>
                  <wp:docPr id="8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 descr="image/1.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3CFA8A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16: pic. 2</w:t>
            </w:r>
          </w:p>
        </w:tc>
      </w:tr>
    </w:tbl>
    <w:p w14:paraId="01A3253B" w14:textId="77777777" w:rsidR="0032479E" w:rsidRPr="00BD0A99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</w:rPr>
        <w:t xml:space="preserve"> </w:t>
      </w:r>
    </w:p>
    <w:tbl>
      <w:tblPr>
        <w:tblStyle w:val="Table"/>
        <w:tblW w:w="5000" w:type="pct"/>
        <w:tblInd w:w="720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32479E" w:rsidRPr="00BD0A99" w14:paraId="57DFB431" w14:textId="77777777">
        <w:tc>
          <w:tcPr>
            <w:tcW w:w="7920" w:type="dxa"/>
          </w:tcPr>
          <w:p w14:paraId="6AD7F05E" w14:textId="77777777" w:rsidR="0032479E" w:rsidRPr="00BD0A99" w:rsidRDefault="0000000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bookmarkStart w:id="8" w:name="fig-001"/>
            <w:r w:rsidRPr="00BD0A99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CDEC014" wp14:editId="287B8553">
                  <wp:extent cx="3733800" cy="2860107"/>
                  <wp:effectExtent l="0" t="0" r="0" b="0"/>
                  <wp:docPr id="8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 descr="image/1.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0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D3F3B" w14:textId="77777777" w:rsidR="0032479E" w:rsidRPr="00BD0A99" w:rsidRDefault="00000000">
            <w:pPr>
              <w:pStyle w:val="ImageCaption"/>
              <w:spacing w:before="200"/>
              <w:rPr>
                <w:rFonts w:ascii="Times New Roman" w:hAnsi="Times New Roman" w:cs="Times New Roman"/>
              </w:rPr>
            </w:pPr>
            <w:r w:rsidRPr="00BD0A99">
              <w:rPr>
                <w:rFonts w:ascii="Times New Roman" w:hAnsi="Times New Roman" w:cs="Times New Roman"/>
              </w:rPr>
              <w:t>Рисунок 17: pic. 2</w:t>
            </w:r>
          </w:p>
        </w:tc>
        <w:bookmarkEnd w:id="8"/>
      </w:tr>
    </w:tbl>
    <w:p w14:paraId="3C109C16" w14:textId="77777777" w:rsidR="0032479E" w:rsidRPr="00BD0A99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Бенчмаркинг</w:t>
      </w:r>
      <w:r w:rsidRPr="00BD0A99">
        <w:rPr>
          <w:rFonts w:ascii="Times New Roman" w:hAnsi="Times New Roman" w:cs="Times New Roman"/>
        </w:rPr>
        <w:t xml:space="preserve"> – измеряется время вычислений для разных α, строится зависимость.</w:t>
      </w:r>
    </w:p>
    <w:p w14:paraId="6440BB20" w14:textId="77777777" w:rsidR="0032479E" w:rsidRPr="00BD0A99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0A99">
        <w:rPr>
          <w:rFonts w:ascii="Times New Roman" w:hAnsi="Times New Roman" w:cs="Times New Roman"/>
          <w:b/>
          <w:bCs/>
        </w:rPr>
        <w:t>Интеграция в финальный отчёт</w:t>
      </w:r>
      <w:r w:rsidRPr="00BD0A99">
        <w:rPr>
          <w:rFonts w:ascii="Times New Roman" w:hAnsi="Times New Roman" w:cs="Times New Roman"/>
        </w:rPr>
        <w:t xml:space="preserve"> – Quarto-документы подключаются в основной отчёт, настраивается движок </w:t>
      </w:r>
      <w:proofErr w:type="spellStart"/>
      <w:r w:rsidRPr="00BD0A99">
        <w:rPr>
          <w:rFonts w:ascii="Times New Roman" w:hAnsi="Times New Roman" w:cs="Times New Roman"/>
        </w:rPr>
        <w:t>Julia</w:t>
      </w:r>
      <w:proofErr w:type="spellEnd"/>
      <w:r w:rsidRPr="00BD0A99">
        <w:rPr>
          <w:rFonts w:ascii="Times New Roman" w:hAnsi="Times New Roman" w:cs="Times New Roman"/>
        </w:rPr>
        <w:t>, компилируется итоговый PDF/HTML.</w:t>
      </w:r>
    </w:p>
    <w:p w14:paraId="5AA58093" w14:textId="77777777" w:rsidR="00BD0A99" w:rsidRPr="00BD0A99" w:rsidRDefault="00BD0A99" w:rsidP="00BD0A99">
      <w:pPr>
        <w:rPr>
          <w:rFonts w:ascii="Times New Roman" w:hAnsi="Times New Roman" w:cs="Times New Roman"/>
          <w:lang w:val="en-US"/>
        </w:rPr>
      </w:pPr>
    </w:p>
    <w:p w14:paraId="71D4E53A" w14:textId="77777777" w:rsidR="00BD0A99" w:rsidRPr="00BD0A99" w:rsidRDefault="00BD0A99" w:rsidP="00BD0A99">
      <w:pPr>
        <w:rPr>
          <w:rFonts w:ascii="Times New Roman" w:hAnsi="Times New Roman" w:cs="Times New Roman"/>
          <w:lang w:val="en-US"/>
        </w:rPr>
      </w:pPr>
    </w:p>
    <w:p w14:paraId="11D146C3" w14:textId="77777777" w:rsidR="00BD0A99" w:rsidRPr="00BD0A99" w:rsidRDefault="00BD0A99" w:rsidP="00BD0A99">
      <w:pPr>
        <w:rPr>
          <w:rFonts w:ascii="Times New Roman" w:hAnsi="Times New Roman" w:cs="Times New Roman"/>
          <w:lang w:val="en-US"/>
        </w:rPr>
      </w:pPr>
    </w:p>
    <w:p w14:paraId="21AB0F8F" w14:textId="77777777" w:rsidR="00BD0A99" w:rsidRPr="00BD0A99" w:rsidRDefault="00BD0A99" w:rsidP="00BD0A99">
      <w:pPr>
        <w:rPr>
          <w:rFonts w:ascii="Times New Roman" w:hAnsi="Times New Roman" w:cs="Times New Roman"/>
          <w:lang w:val="en-US"/>
        </w:rPr>
      </w:pPr>
    </w:p>
    <w:p w14:paraId="182BC641" w14:textId="77777777" w:rsidR="00BD0A99" w:rsidRPr="00BD0A99" w:rsidRDefault="00BD0A99" w:rsidP="00BD0A99">
      <w:pPr>
        <w:rPr>
          <w:rFonts w:ascii="Times New Roman" w:hAnsi="Times New Roman" w:cs="Times New Roman"/>
          <w:lang w:val="en-US"/>
        </w:rPr>
      </w:pPr>
    </w:p>
    <w:p w14:paraId="01C29154" w14:textId="77777777" w:rsidR="00BD0A99" w:rsidRPr="00BD0A99" w:rsidRDefault="00BD0A99" w:rsidP="00BD0A99">
      <w:pPr>
        <w:rPr>
          <w:rFonts w:ascii="Times New Roman" w:hAnsi="Times New Roman" w:cs="Times New Roman"/>
          <w:lang w:val="en-US"/>
        </w:rPr>
      </w:pPr>
    </w:p>
    <w:p w14:paraId="1283DCC9" w14:textId="77777777" w:rsidR="00BD0A99" w:rsidRPr="00BD0A99" w:rsidRDefault="00BD0A99" w:rsidP="00BD0A99">
      <w:pPr>
        <w:rPr>
          <w:rFonts w:ascii="Times New Roman" w:hAnsi="Times New Roman" w:cs="Times New Roman"/>
          <w:lang w:val="en-US"/>
        </w:rPr>
      </w:pPr>
    </w:p>
    <w:p w14:paraId="38058236" w14:textId="77777777" w:rsidR="00BD0A99" w:rsidRPr="00BD0A99" w:rsidRDefault="00BD0A99" w:rsidP="00BD0A99">
      <w:pPr>
        <w:rPr>
          <w:rFonts w:ascii="Times New Roman" w:hAnsi="Times New Roman" w:cs="Times New Roman"/>
          <w:lang w:val="en-US"/>
        </w:rPr>
      </w:pPr>
    </w:p>
    <w:p w14:paraId="065D393A" w14:textId="77777777" w:rsidR="00BD0A99" w:rsidRPr="00BD0A99" w:rsidRDefault="00BD0A99" w:rsidP="00BD0A99">
      <w:pPr>
        <w:rPr>
          <w:rFonts w:ascii="Times New Roman" w:hAnsi="Times New Roman" w:cs="Times New Roman"/>
          <w:lang w:val="en-US"/>
        </w:rPr>
      </w:pPr>
    </w:p>
    <w:p w14:paraId="7E3F17C2" w14:textId="77777777" w:rsidR="00BD0A99" w:rsidRPr="00BD0A99" w:rsidRDefault="00BD0A99" w:rsidP="00BD0A99">
      <w:pPr>
        <w:rPr>
          <w:rFonts w:ascii="Times New Roman" w:hAnsi="Times New Roman" w:cs="Times New Roman"/>
          <w:lang w:val="en-US"/>
        </w:rPr>
      </w:pPr>
    </w:p>
    <w:p w14:paraId="4EFA01C3" w14:textId="77777777" w:rsidR="00BD0A99" w:rsidRPr="00BD0A99" w:rsidRDefault="00BD0A99" w:rsidP="00BD0A99">
      <w:pPr>
        <w:rPr>
          <w:rFonts w:ascii="Times New Roman" w:hAnsi="Times New Roman" w:cs="Times New Roman"/>
          <w:lang w:val="en-US"/>
        </w:rPr>
      </w:pPr>
    </w:p>
    <w:p w14:paraId="175A6C45" w14:textId="77777777" w:rsidR="00BD0A99" w:rsidRPr="00BD0A99" w:rsidRDefault="00BD0A99" w:rsidP="00BD0A99">
      <w:pPr>
        <w:rPr>
          <w:rFonts w:ascii="Times New Roman" w:hAnsi="Times New Roman" w:cs="Times New Roman"/>
          <w:lang w:val="en-US"/>
        </w:rPr>
      </w:pPr>
    </w:p>
    <w:p w14:paraId="5618ED6C" w14:textId="77777777" w:rsidR="00BD0A99" w:rsidRPr="00BD0A99" w:rsidRDefault="00BD0A99" w:rsidP="00BD0A99">
      <w:pPr>
        <w:rPr>
          <w:rFonts w:ascii="Times New Roman" w:hAnsi="Times New Roman" w:cs="Times New Roman"/>
          <w:lang w:val="en-US"/>
        </w:rPr>
      </w:pPr>
    </w:p>
    <w:p w14:paraId="2257B13D" w14:textId="77777777" w:rsidR="0032479E" w:rsidRPr="00BD0A9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9" w:name="выводы"/>
      <w:bookmarkStart w:id="10" w:name="_Toc231766701"/>
      <w:bookmarkEnd w:id="6"/>
      <w:r w:rsidRPr="00BD0A99">
        <w:rPr>
          <w:rFonts w:ascii="Times New Roman" w:hAnsi="Times New Roman" w:cs="Times New Roman"/>
          <w:color w:val="auto"/>
        </w:rPr>
        <w:lastRenderedPageBreak/>
        <w:t>5. Выводы</w:t>
      </w:r>
      <w:bookmarkEnd w:id="10"/>
    </w:p>
    <w:p w14:paraId="1937393E" w14:textId="77777777" w:rsidR="0032479E" w:rsidRPr="00BD0A99" w:rsidRDefault="00000000">
      <w:pPr>
        <w:pStyle w:val="FirstParagraph"/>
        <w:rPr>
          <w:rFonts w:ascii="Times New Roman" w:hAnsi="Times New Roman" w:cs="Times New Roman"/>
          <w:lang w:val="en-US"/>
        </w:rPr>
      </w:pPr>
      <w:r w:rsidRPr="00BD0A99">
        <w:rPr>
          <w:rFonts w:ascii="Times New Roman" w:hAnsi="Times New Roman" w:cs="Times New Roman"/>
        </w:rPr>
        <w:t>В ходе лабораторной работы создано рабочее пространство с использованием DrWatson и GitFlow, реализована численная модель экспоненциального роста, проведено параметрическое исследование. Код оформлен в стиле литературного программирования (Literate.jl), на его основе сгенерированы Jupyter Notebook и документ Quarto, интегрированные в итоговый отчёт. Все изменения зафиксированы в репозитории с соблюдением стандарта Conventional Commits, что обеспечило воспроизводимость вычислительного эксперимента.</w:t>
      </w:r>
    </w:p>
    <w:p w14:paraId="6FEB357D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3B1B71B7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01B27110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7EF18ADE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7F96CECC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6A964BCD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3ECB4DF5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7DB69B56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595FD1CB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7782A08F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2F1AA73F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5811BF29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4C949410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15CE2612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6D678D61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17080467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56A28404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315BE7A3" w14:textId="77777777" w:rsid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4C8B9571" w14:textId="77777777" w:rsidR="00BD0A99" w:rsidRPr="00BD0A99" w:rsidRDefault="00BD0A99" w:rsidP="00BD0A99">
      <w:pPr>
        <w:pStyle w:val="a0"/>
        <w:rPr>
          <w:rFonts w:ascii="Times New Roman" w:hAnsi="Times New Roman" w:cs="Times New Roman"/>
          <w:lang w:val="en-US"/>
        </w:rPr>
      </w:pPr>
    </w:p>
    <w:p w14:paraId="769BCF52" w14:textId="77777777" w:rsidR="0032479E" w:rsidRPr="00BD0A99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11" w:name="список-литературы"/>
      <w:bookmarkStart w:id="12" w:name="_Toc231766702"/>
      <w:bookmarkEnd w:id="9"/>
      <w:r w:rsidRPr="00BD0A99">
        <w:rPr>
          <w:rFonts w:ascii="Times New Roman" w:hAnsi="Times New Roman" w:cs="Times New Roman"/>
          <w:color w:val="auto"/>
        </w:rPr>
        <w:lastRenderedPageBreak/>
        <w:t>Список литературы</w:t>
      </w:r>
      <w:bookmarkEnd w:id="12"/>
    </w:p>
    <w:p w14:paraId="526D67C9" w14:textId="77777777" w:rsidR="0032479E" w:rsidRPr="00BD0A9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D0A99">
        <w:rPr>
          <w:rFonts w:ascii="Times New Roman" w:hAnsi="Times New Roman" w:cs="Times New Roman"/>
          <w:lang w:val="en-US"/>
        </w:rPr>
        <w:t>Schulte E. et al. A Multi-Language Computing Environment for Literate Programming and Reproducible Research // Journal of Statistical Software. – 2012. – Vol. 46, no. 3. – DOI: 10.18637/</w:t>
      </w:r>
      <w:proofErr w:type="gramStart"/>
      <w:r w:rsidRPr="00BD0A99">
        <w:rPr>
          <w:rFonts w:ascii="Times New Roman" w:hAnsi="Times New Roman" w:cs="Times New Roman"/>
          <w:lang w:val="en-US"/>
        </w:rPr>
        <w:t>jss.v046.i</w:t>
      </w:r>
      <w:proofErr w:type="gramEnd"/>
      <w:r w:rsidRPr="00BD0A99">
        <w:rPr>
          <w:rFonts w:ascii="Times New Roman" w:hAnsi="Times New Roman" w:cs="Times New Roman"/>
          <w:lang w:val="en-US"/>
        </w:rPr>
        <w:t>03.</w:t>
      </w:r>
    </w:p>
    <w:p w14:paraId="4A33728B" w14:textId="77777777" w:rsidR="0032479E" w:rsidRPr="00BD0A9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D0A99">
        <w:rPr>
          <w:rFonts w:ascii="Times New Roman" w:hAnsi="Times New Roman" w:cs="Times New Roman"/>
          <w:lang w:val="en-US"/>
        </w:rPr>
        <w:t>Knuth D. E. Literate Programming // The Computer Journal. – 1984. – Vol. 27, no. 2. – P. 97–111. – DOI: 10.1093/</w:t>
      </w:r>
      <w:proofErr w:type="spellStart"/>
      <w:r w:rsidRPr="00BD0A99">
        <w:rPr>
          <w:rFonts w:ascii="Times New Roman" w:hAnsi="Times New Roman" w:cs="Times New Roman"/>
          <w:lang w:val="en-US"/>
        </w:rPr>
        <w:t>comjnl</w:t>
      </w:r>
      <w:proofErr w:type="spellEnd"/>
      <w:r w:rsidRPr="00BD0A99">
        <w:rPr>
          <w:rFonts w:ascii="Times New Roman" w:hAnsi="Times New Roman" w:cs="Times New Roman"/>
          <w:lang w:val="en-US"/>
        </w:rPr>
        <w:t>/27.2.97.</w:t>
      </w:r>
    </w:p>
    <w:p w14:paraId="32BE273F" w14:textId="77777777" w:rsidR="0032479E" w:rsidRPr="00BD0A9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D0A99">
        <w:rPr>
          <w:rFonts w:ascii="Times New Roman" w:hAnsi="Times New Roman" w:cs="Times New Roman"/>
          <w:lang w:val="en-US"/>
        </w:rPr>
        <w:t>Kery M. B. et al. The Story in the Notebook // Proceedings of the 2018 CHI Conference on Human Factors in Computing Systems. – ACM, 2018. – P. 1–11. – DOI: 10.1145/3173574.3173748.</w:t>
      </w:r>
    </w:p>
    <w:p w14:paraId="43F4732E" w14:textId="77777777" w:rsidR="0032479E" w:rsidRPr="00BD0A9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D0A99">
        <w:rPr>
          <w:rFonts w:ascii="Times New Roman" w:hAnsi="Times New Roman" w:cs="Times New Roman"/>
          <w:lang w:val="en-US"/>
        </w:rPr>
        <w:t>Driessen V. A successful Git branching model [</w:t>
      </w:r>
      <w:r w:rsidRPr="00BD0A99">
        <w:rPr>
          <w:rFonts w:ascii="Times New Roman" w:hAnsi="Times New Roman" w:cs="Times New Roman"/>
        </w:rPr>
        <w:t>Электронный</w:t>
      </w:r>
      <w:r w:rsidRPr="00BD0A99">
        <w:rPr>
          <w:rFonts w:ascii="Times New Roman" w:hAnsi="Times New Roman" w:cs="Times New Roman"/>
          <w:lang w:val="en-US"/>
        </w:rPr>
        <w:t xml:space="preserve"> </w:t>
      </w:r>
      <w:r w:rsidRPr="00BD0A99">
        <w:rPr>
          <w:rFonts w:ascii="Times New Roman" w:hAnsi="Times New Roman" w:cs="Times New Roman"/>
        </w:rPr>
        <w:t>ресурс</w:t>
      </w:r>
      <w:r w:rsidRPr="00BD0A99">
        <w:rPr>
          <w:rFonts w:ascii="Times New Roman" w:hAnsi="Times New Roman" w:cs="Times New Roman"/>
          <w:lang w:val="en-US"/>
        </w:rPr>
        <w:t>]. – URL: https://nvie.com/posts/a-successful-git-branching-model/ (</w:t>
      </w:r>
      <w:r w:rsidRPr="00BD0A99">
        <w:rPr>
          <w:rFonts w:ascii="Times New Roman" w:hAnsi="Times New Roman" w:cs="Times New Roman"/>
        </w:rPr>
        <w:t>дата</w:t>
      </w:r>
      <w:r w:rsidRPr="00BD0A99">
        <w:rPr>
          <w:rFonts w:ascii="Times New Roman" w:hAnsi="Times New Roman" w:cs="Times New Roman"/>
          <w:lang w:val="en-US"/>
        </w:rPr>
        <w:t xml:space="preserve"> </w:t>
      </w:r>
      <w:r w:rsidRPr="00BD0A99">
        <w:rPr>
          <w:rFonts w:ascii="Times New Roman" w:hAnsi="Times New Roman" w:cs="Times New Roman"/>
        </w:rPr>
        <w:t>обращения</w:t>
      </w:r>
      <w:r w:rsidRPr="00BD0A99">
        <w:rPr>
          <w:rFonts w:ascii="Times New Roman" w:hAnsi="Times New Roman" w:cs="Times New Roman"/>
          <w:lang w:val="en-US"/>
        </w:rPr>
        <w:t>: 21.02.2026).</w:t>
      </w:r>
      <w:bookmarkStart w:id="13" w:name="refs"/>
      <w:bookmarkEnd w:id="11"/>
      <w:bookmarkEnd w:id="13"/>
    </w:p>
    <w:sectPr w:rsidR="0032479E" w:rsidRPr="00BD0A9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3CE7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CA9D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4A662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40741525">
    <w:abstractNumId w:val="0"/>
  </w:num>
  <w:num w:numId="2" w16cid:durableId="1811945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6415723">
    <w:abstractNumId w:val="1"/>
  </w:num>
  <w:num w:numId="4" w16cid:durableId="414056889">
    <w:abstractNumId w:val="1"/>
  </w:num>
  <w:num w:numId="5" w16cid:durableId="1475681720">
    <w:abstractNumId w:val="1"/>
  </w:num>
  <w:num w:numId="6" w16cid:durableId="1589996658">
    <w:abstractNumId w:val="1"/>
  </w:num>
  <w:num w:numId="7" w16cid:durableId="1914773558">
    <w:abstractNumId w:val="1"/>
  </w:num>
  <w:num w:numId="8" w16cid:durableId="1649825203">
    <w:abstractNumId w:val="1"/>
  </w:num>
  <w:num w:numId="9" w16cid:durableId="1730348842">
    <w:abstractNumId w:val="1"/>
  </w:num>
  <w:num w:numId="10" w16cid:durableId="472527940">
    <w:abstractNumId w:val="1"/>
  </w:num>
  <w:num w:numId="11" w16cid:durableId="11360206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322142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479E"/>
    <w:rsid w:val="0032479E"/>
    <w:rsid w:val="0085730B"/>
    <w:rsid w:val="00905E4F"/>
    <w:rsid w:val="00BD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81153"/>
  <w15:docId w15:val="{AE8CE2B4-B2E8-4A52-8490-D01456709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rsid w:val="00BD0A9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отчёта по лабораторной работе № 1</vt:lpstr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 1</dc:title>
  <dc:creator>Сингх Ааруши</dc:creator>
  <cp:keywords/>
  <cp:lastModifiedBy>Aarushi Singh</cp:lastModifiedBy>
  <cp:revision>3</cp:revision>
  <cp:lastPrinted>2026-06-07T20:23:00Z</cp:lastPrinted>
  <dcterms:created xsi:type="dcterms:W3CDTF">2026-03-12T21:04:00Z</dcterms:created>
  <dcterms:modified xsi:type="dcterms:W3CDTF">2026-06-07T20:53:00Z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Подготовка стенда</vt:lpwstr>
  </property>
  <property fmtid="{D5CDD505-2E9C-101B-9397-08002B2CF9AE}" pid="16" name="toc-title">
    <vt:lpwstr>Содержание</vt:lpwstr>
  </property>
</Properties>
</file>