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85041"/>
          <w:sz w:val="72"/>
          <w:szCs w:val="72"/>
        </w:rPr>
        <w:t xml:space="preserve">AskQL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Text-to-SQL LLM Chatbot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KaggleDBQA  ·  Google Gemini API  ·  React + 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850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Text-to-SQL LLM Chatbot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KaggleDBQA (Pesticide, World Development)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Gemini API (gemini-1.5-flash, free tier)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+ Vite (JSX, no CSS framework)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Query Engine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in-browser JavaScript SQL simulator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— get at aistudio.google.com/app/apikey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AskQL is a Text-to-SQL conversational chatbot that lets users query structured databases using plain English — no SQL knowledge required. It uses two databases from the KaggleDBQA benchmark, Google Gemini as the LLM for SQL generation, and runs entirely in the browser with no backend server.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What the System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Accepts a natural language question from the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Sends the question + database schema to Google Gemini to generate 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Validates the SQL — blocks all write/destructive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Executes the query against in-browser sample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results in a formatted table with a plain-English summary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2. Setup Instructions (Step by Step)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Node.js v18 or higher — download from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npm — bundled with Node.js, no separate install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free Google Gemini API key — get one at aistudio.google.com/app/apikey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VS Code or any code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modern browser (Chrome, Firefox, or Edge)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Free tier: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Gemini API is completely free for personal and educational projects. No credit card required. The gemini-1.5-flash model has a generous free quota.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Project Folder Structure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askql/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src/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│   ├── AskQL.jsx       ← Main component (all logic + UI)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│   └── main.jsx        ← React entry point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index.html          ← HTML shell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vite.config.js      ← Vite bundler config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package.json        ← Dependencies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README.md           ← GitHub readme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.env                ← Your Gemini API key (DO NOT commit)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├── .env.example        ← Safe template (safe to commit)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└── .gitignore          ← Excludes .env and node_modules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Step-by-Step Installation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1 — Create the project folder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mkdir askql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cd askql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2 — Copy all project files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Place all files from the provided package into the folder following the structure above.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3 — Install dependencies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npm install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installs React, ReactDOM, and Vite. Takes about 30-60 seconds.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4 — Get your free Gemini API key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your browser and go to: aistudio.google.com/app/apikey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 in with your Google account, click "Create API key", and copy it. The key starts with "AIzaSy".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5 — Create your .env file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cp .env.example .env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.env in your editor and replace the placeholder with your real key: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VITE_GEMINI_API_KEY=AIzaSy_your_actual_key_here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commit .env to GitHub. The .gitignore already excludes it. Only .env.example (which has no real key) should be committed.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6 — Start the development server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npm run dev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http://localhost:3000 in your browser. The chatbot is now running.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Step 7 — Build for production (optional)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npm run build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Creates a dist/ folder with optimised static files ready to deploy to Netlify, Vercel, or GitHub Pages.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3. How I Built AskQL — Start to 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Selecting the Dataset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project uses the KaggleDBQA benchmark — a real-world Text-to-SQL dataset with natural language questions paired with correct SQL queries across several relational database schemas. I selected two databases that showcase different query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Pesticide — US state-level agricultural pesticide usage with numeric columns (Low_Estimate, High_Estimate) that demonstrate aggregation queries like MAX, MIN, and AVG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World Development — country records with GDP indicators and income groups, suited for filtering and categorical queries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Choosing Google Gemini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 chose Google Gemini as the LLM backend for three reasons: the API is completely free for personal projects with no credit card required, the gemini-1.5-flash model is fast and reliable for structured output like SQL, and the REST API works directly from the browser using a simple fetch call with no SDK or backend server needed.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System Architecture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writing any code I designed a six-step pipeline: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Schema extraction — encode the KaggleDBQA schemas as JavaScript objects with table names, column names, data types, and sample rows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Prompt engineering — build a structured system prompt that gives Gemini the schema and strict output rules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SQL generation — send the user question plus schema to Gemini and receive a raw SQL query back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Query validation — block DROP, DELETE, UPDATE, and other destructive operations before execution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Query execution — run the SQL against in-browser sample data and return results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Output generation — display results in a table and generate a one-sentence plain-English summary via a second Gemini call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entire application is a single-page React app with no backend server. This makes it fully portable, deployable as static files, and easy to publish on GitHub Pages or Netlify.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3.4 Prompt Engineering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Getting clean SQL output from Gemini required several iterations. Key discoveries: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wraps SQL in markdown code fences (```sql ... ```) even when asked not to — I added a cleanup step to strip these from every response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Column names with underscores (Low_Estimate) were initially generated without the underscore — fixed by adding a concrete example in the prompt: SELECT MAX(Low_Estimate) FROM PESTICIDE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Setting temperature to 0.1 makes the model far more deterministic and much less likely to hallucinate table or column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Gemini's REST API has no dedicated system role — I simulated it by prepending the schema and rules as the first user turn, followed by a short model acknowledgement turn</w:t>
      </w:r>
    </w:p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Final prompt structure used: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You are AskQL, a precise Text-to-SQL assistant for a SQLite database.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DATABASE: Pesticide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Table PESTICIDE: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Columns: State (TEXT), Year (INTEGER), Compound (TEXT),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       Low_Estimate (REAL), High_Estimate (REAL)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STRICT OUTPUT RULES: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1. Output ONLY the raw SQL SELECT — no markdown, no backticks.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2. Use exact column names including underscores.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3. Example: SELECT MAX(Low_Estimate) FROM PESTICIDE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4. Never use DROP, DELETE, UPDATE, INSERT, ALTER, CREATE.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5. If unanswerable: ERROR: &lt;brief reason&gt;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3.5 Calling the Gemini API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user question triggers a fetch to the Gemini v1beta REST endpoint. The system prompt is sent as the first user/model turn pair because Gemini REST has no separate system role: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const url = 'https://generativelanguage.googleapis.com/v1beta/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         models/gemini-1.5-flash:generateContent?key=' + apiKey;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const body = {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contents: [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{ role: 'user',  parts: [{ text: systemPrompt }] },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{ role: 'model', parts: [{ text: 'Understood. I will return only raw SQL.' }] },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{ role: 'user',  parts: [{ text: userQuestion }] },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],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generationConfig: { temperature: 0.1, maxOutputTokens: 400 }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};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3.6 Query Validation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any SQL runs, the validator checks for dangerous keywords using word-boundary regex to avoid false positives (e.g. a column named CREATED should not trigger the CREATE check):</w:t>
      </w:r>
    </w:p>
    <w:p>
      <w:pPr>
        <w:pBdr>
          <w:left w:val="single" w:color="1D9E75" w:sz="8" w:space="6"/>
        </w:pBdr>
        <w:shd w:fill="F0FAF7" w:val="clear"/>
        <w:spacing w:before="10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for (const op of ['DROP','DELETE','UPDATE','INSERT','ALTER','CREATE']) {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if (new RegExp(`\\b${op}\\b`).test(upperSQL))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    return { error: `${op} is not allowed. Only SELECT is permitted.` };</w:t>
      </w:r>
    </w:p>
    <w:p>
      <w:pPr>
        <w:pBdr>
          <w:left w:val="single" w:color="1D9E75" w:sz="8" w:space="6"/>
        </w:pBdr>
        <w:shd w:fill="F0FAF7" w:val="clear"/>
        <w:spacing w:before="0" w:after="0"/>
        <w:ind w:left="480"/>
      </w:pPr>
      <w:r>
        <w:rPr>
          <w:rFonts w:ascii="Courier New" w:cs="Courier New" w:eastAsia="Courier New" w:hAnsi="Courier New"/>
          <w:color w:val="0a5c4a"/>
          <w:sz w:val="18"/>
          <w:szCs w:val="18"/>
        </w:rPr>
        <w:t xml:space="preserve">}</w:t>
      </w:r>
    </w:p>
    <w:p>
      <w:pPr>
        <w:pBdr>
          <w:left w:val="single" w:color="1D9E75" w:sz="8" w:space="6"/>
        </w:pBdr>
        <w:shd w:fill="F0FAF7" w:val="clear"/>
        <w:spacing w:before="0" w:after="100"/>
      </w:pPr>
      <w:r>
        <w:rPr>
          <w:sz w:val="20"/>
          <w:szCs w:val="20"/>
        </w:rPr>
        <w:t xml:space="preserve"/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3.7 The In-Browser SQL Engine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Rather than connecting to a real database server, I built a lightweight JavaScript query engine that handles the most common SQL patterns needed for KaggleDBQA: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Aggregations — MAX(), MIN(), AVG(), SUM(), COUNT()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Filtering — WHERE with =, !=, &gt;, &lt;, &gt;=, &lt;=, LIKE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Sorting — ORDER BY col ASC|DESC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Limiting — LIMIT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Column projection — SELECT col1, col2 FROM table</w:t>
      </w:r>
    </w:p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critical bugs were found and fixed during development: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Bug 1 — Aggregation regex used \w+ which stops at underscores, so MAX(Low_Estimate) silently returned null. Fixed by switching to [\w]+ (character class) which correctly includes underscores in column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Bug 2 — Aggregations ran after ORDER BY and LIMIT had already sliced the data, giving wrong MAX/MIN values. Fixed by detecting aggregations in the SELECT clause first and skipping the ordering/limiting pipeline entirely for aggregate queries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3.8 Result Summarisation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a successful query execution, a second Gemini call generates a one-sentence plain-English summary. This makes the chatbot feel conversational rather than just returning raw table data. The call is intentionally capped at 80 tokens to keep latency minimal, and wrapped in a try/catch so a failed summary never breaks the main response.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3.9 UI Design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interface is built entirely in React with inline style objects — no CSS framework or UI library is used. The teal and white color palette uses a custom 9-stop ramp from #04342C (darkest teal) to #E1F5EE (lightest). Key design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Teal header bar with the AskQL logo and a database selector dropdown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Chat-style layout — user messages right-aligned in solid teal bubbles, AI responses left-aligned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SQL output rendered in a dark teal monospace block to visually separate it from prose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Results in a clean bordered table with teal header cells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Plain-English summary in a softer teal speech-bubble below the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Schema tab for inspecting all tables, column types, and sample data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3.10 Iteration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v1 — Basic Gemini SQL generation, no validation, raw output displayed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v2 — Added validation layer and in-browser SQL execution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— Fixed underscore column name bug (\w+ to [\w]+)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v4 — Fixed aggregation ordering bug (was running after LIMIT)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v5 — Added plain-English summary via second Gemini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v6 — Added Schema viewer tab, example question chips, typing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v7 — Full teal/white redesign, renamed to AskQL, added GitHub README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4.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850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src/AskQL.jsx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app — schemas, SQL engine, Gemini API calls, all UI components in one file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entry point — mounts the AskQL component into the DOM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 shell with a &lt;div id="root"&gt; and Vite script tag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 bundler config — sets dev port to 3000, enables React JSX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Dependencies: React 18 + Vite 5 (no Anthropic or OpenAI packages)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readme with badges, setup steps, and example questions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VITE_GEMINI_API_KEY — never commit this file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 template showing the key format — safe to commit to GitHub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Excludes node_modules/, dist/, and .env from version control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085041"/>
          <w:sz w:val="34"/>
          <w:szCs w:val="34"/>
        </w:rPr>
        <w:t xml:space="preserve">5.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npm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850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 all dependencies (run once after cloning)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dev server at http://localhost:3000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optimised production files into dist/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Preview the production build locally before deploying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Example Questions to 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850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Example question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Pesticide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maximum Low_Estimate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Pesticide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state used the most pesticide?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Pesticide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all compounds used in California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Pesticide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average High_Estimate per compound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World Development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all High income countries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World Development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countries are in South Asia?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World Development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 total countries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4ED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World Development</w:t>
            </w:r>
          </w:p>
        </w:tc>
        <w:tc>
          <w:tcPr>
            <w:tcW w:type="dxa" w:w="6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all indicators for India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AskQL — Built with React + Google Gemini + KaggleDBQA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2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Project Documentation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2"/>
      </w:pBdr>
      <w:spacing w:after="120"/>
    </w:pPr>
    <w:r>
      <w:rPr>
        <w:rFonts w:ascii="Arial" w:cs="Arial" w:eastAsia="Arial" w:hAnsi="Arial"/>
        <w:b/>
        <w:bCs/>
        <w:color w:val="085041"/>
        <w:sz w:val="18"/>
        <w:szCs w:val="18"/>
      </w:rPr>
      <w:t xml:space="preserve">AskQL — Text-to-SQL Chatbot</w:t>
    </w:r>
    <w:r>
      <w:rPr>
        <w:rFonts w:ascii="Arial" w:cs="Arial" w:eastAsia="Arial" w:hAnsi="Arial"/>
        <w:color w:val="888888"/>
        <w:sz w:val="18"/>
        <w:szCs w:val="18"/>
      </w:rPr>
      <w:t xml:space="preserve">  |  KaggleDBQA + Google Gemini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2026-03-30T10:23:38.319Z</dcterms:created>
  <dcterms:modified xsi:type="dcterms:W3CDTF">2026-03-30T10:23:38.320Z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