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0368F" w14:textId="77777777" w:rsidR="00F17B30" w:rsidRDefault="00502647">
      <w:pPr>
        <w:spacing w:after="120" w:line="360" w:lineRule="auto"/>
        <w:ind w:firstLine="34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BGSzC</w:t>
      </w:r>
      <w:proofErr w:type="spellEnd"/>
      <w:r>
        <w:rPr>
          <w:rFonts w:ascii="Times New Roman" w:eastAsia="Times New Roman" w:hAnsi="Times New Roman" w:cs="Times New Roman"/>
          <w:sz w:val="24"/>
        </w:rPr>
        <w:t xml:space="preserve"> Pestszentlőrinci Közgazdasági és Informatikai Szakgimnáziuma</w:t>
      </w:r>
    </w:p>
    <w:p w14:paraId="1419F228" w14:textId="77777777"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14:paraId="426B92B7" w14:textId="77777777"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14:paraId="33E85A70" w14:textId="77777777"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14:paraId="73E23A00" w14:textId="77777777"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14:paraId="48D7FE7F" w14:textId="77777777" w:rsidR="00F17B30" w:rsidRDefault="00502647" w:rsidP="00BB0DA1">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14:paraId="214B2894" w14:textId="77777777"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14:paraId="5B607275" w14:textId="77777777"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14:paraId="1E13D14A"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felhasználónak a programmal telepítésével és használatával kapcsolatos minden probléma megoldásában, segítse a program kezelésének az elsajátítását.</w:t>
      </w:r>
    </w:p>
    <w:p w14:paraId="7950D51A" w14:textId="77777777" w:rsidR="00F17B30" w:rsidRDefault="00F17B30">
      <w:pPr>
        <w:spacing w:after="120" w:line="360" w:lineRule="auto"/>
        <w:ind w:firstLine="340"/>
        <w:rPr>
          <w:rFonts w:ascii="Times New Roman" w:eastAsia="Times New Roman" w:hAnsi="Times New Roman" w:cs="Times New Roman"/>
          <w:sz w:val="24"/>
        </w:rPr>
      </w:pPr>
    </w:p>
    <w:p w14:paraId="2D0C42C1" w14:textId="77777777" w:rsidR="00F17B30" w:rsidRDefault="00F17B30">
      <w:pPr>
        <w:spacing w:after="120" w:line="360" w:lineRule="auto"/>
        <w:ind w:firstLine="340"/>
        <w:rPr>
          <w:rFonts w:ascii="Times New Roman" w:eastAsia="Times New Roman" w:hAnsi="Times New Roman" w:cs="Times New Roman"/>
          <w:sz w:val="24"/>
        </w:rPr>
      </w:pPr>
    </w:p>
    <w:p w14:paraId="4A69A6C7" w14:textId="77777777"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14:paraId="522FF0C4" w14:textId="544AE936" w:rsidR="00F17B30"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Korábban tanult anyag</w:t>
      </w:r>
    </w:p>
    <w:p w14:paraId="126FC2FC" w14:textId="220E72B1"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Gyakorlati ismeret</w:t>
      </w:r>
    </w:p>
    <w:p w14:paraId="552CE1FB" w14:textId="2F7F1469" w:rsidR="00FC0B3B" w:rsidRDefault="00FC0B3B">
      <w:pPr>
        <w:spacing w:after="120" w:line="360" w:lineRule="auto"/>
        <w:ind w:firstLine="340"/>
        <w:rPr>
          <w:rFonts w:ascii="Times New Roman" w:eastAsia="Times New Roman" w:hAnsi="Times New Roman" w:cs="Times New Roman"/>
          <w:sz w:val="24"/>
        </w:rPr>
      </w:pPr>
      <w:r w:rsidRPr="00FC0B3B">
        <w:rPr>
          <w:rFonts w:ascii="Times New Roman" w:eastAsia="Times New Roman" w:hAnsi="Times New Roman" w:cs="Times New Roman"/>
          <w:sz w:val="24"/>
        </w:rPr>
        <w:t>Elméleti tudás</w:t>
      </w:r>
    </w:p>
    <w:p w14:paraId="14346C31" w14:textId="77777777"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14:paraId="3A27573D"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14:paraId="124A84EC" w14:textId="77777777" w:rsidR="00F17B30" w:rsidRPr="00E813B7" w:rsidRDefault="00502647" w:rsidP="00853D98">
      <w:pPr>
        <w:tabs>
          <w:tab w:val="left" w:pos="1404"/>
        </w:tabs>
        <w:spacing w:after="120" w:line="360" w:lineRule="auto"/>
        <w:ind w:firstLine="340"/>
        <w:rPr>
          <w:rFonts w:ascii="Times New Roman" w:eastAsia="Times New Roman" w:hAnsi="Times New Roman" w:cs="Times New Roman"/>
          <w:sz w:val="24"/>
          <w:lang w:val="en-US"/>
        </w:rPr>
      </w:pPr>
      <w:r w:rsidRPr="00E813B7">
        <w:rPr>
          <w:rFonts w:ascii="Times New Roman" w:eastAsia="Times New Roman" w:hAnsi="Times New Roman" w:cs="Times New Roman"/>
          <w:sz w:val="24"/>
          <w:lang w:val="en-US"/>
        </w:rPr>
        <w:t>Team</w:t>
      </w:r>
      <w:r w:rsidR="00853D98">
        <w:rPr>
          <w:rFonts w:ascii="Times New Roman" w:eastAsia="Times New Roman" w:hAnsi="Times New Roman" w:cs="Times New Roman"/>
          <w:sz w:val="24"/>
          <w:lang w:val="en-US"/>
        </w:rPr>
        <w:t>s</w:t>
      </w:r>
    </w:p>
    <w:p w14:paraId="4FDA0955"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14:paraId="7AA4D32C"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Visual </w:t>
      </w:r>
      <w:proofErr w:type="spellStart"/>
      <w:r>
        <w:rPr>
          <w:rFonts w:ascii="Times New Roman" w:eastAsia="Times New Roman" w:hAnsi="Times New Roman" w:cs="Times New Roman"/>
          <w:sz w:val="24"/>
        </w:rPr>
        <w:t>Studio</w:t>
      </w:r>
      <w:proofErr w:type="spellEnd"/>
    </w:p>
    <w:p w14:paraId="20464243"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Visual </w:t>
      </w:r>
      <w:proofErr w:type="spellStart"/>
      <w:r>
        <w:rPr>
          <w:rFonts w:ascii="Times New Roman" w:eastAsia="Times New Roman" w:hAnsi="Times New Roman" w:cs="Times New Roman"/>
          <w:sz w:val="24"/>
        </w:rPr>
        <w:t>Studio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Code</w:t>
      </w:r>
      <w:proofErr w:type="spellEnd"/>
    </w:p>
    <w:p w14:paraId="4268C0CF" w14:textId="77777777" w:rsidR="00F17B30" w:rsidRDefault="00502647">
      <w:pPr>
        <w:spacing w:after="120" w:line="360" w:lineRule="auto"/>
        <w:ind w:firstLine="340"/>
        <w:rPr>
          <w:rFonts w:ascii="Times New Roman" w:eastAsia="Times New Roman" w:hAnsi="Times New Roman" w:cs="Times New Roman"/>
          <w:sz w:val="24"/>
        </w:rPr>
      </w:pP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Workbench</w:t>
      </w:r>
      <w:proofErr w:type="spellEnd"/>
    </w:p>
    <w:p w14:paraId="47B98F1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XAMPP</w:t>
      </w:r>
    </w:p>
    <w:p w14:paraId="34B2CFDA"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GitHub </w:t>
      </w:r>
      <w:proofErr w:type="spellStart"/>
      <w:r>
        <w:rPr>
          <w:rFonts w:ascii="Times New Roman" w:eastAsia="Times New Roman" w:hAnsi="Times New Roman" w:cs="Times New Roman"/>
          <w:sz w:val="24"/>
        </w:rPr>
        <w:t>Desktop</w:t>
      </w:r>
      <w:proofErr w:type="spellEnd"/>
    </w:p>
    <w:p w14:paraId="4ADCB304"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14:paraId="0FCC6B9C" w14:textId="77777777" w:rsidR="00F17B30" w:rsidRDefault="00502647">
      <w:pPr>
        <w:spacing w:after="120" w:line="360" w:lineRule="auto"/>
        <w:ind w:firstLine="340"/>
        <w:rPr>
          <w:rFonts w:ascii="Times New Roman" w:eastAsia="Times New Roman" w:hAnsi="Times New Roman" w:cs="Times New Roman"/>
          <w:sz w:val="24"/>
        </w:rPr>
      </w:pPr>
      <w:proofErr w:type="spellStart"/>
      <w:r>
        <w:rPr>
          <w:rFonts w:ascii="Times New Roman" w:eastAsia="Times New Roman" w:hAnsi="Times New Roman" w:cs="Times New Roman"/>
          <w:sz w:val="24"/>
        </w:rPr>
        <w:t>Grok</w:t>
      </w:r>
      <w:proofErr w:type="spellEnd"/>
      <w:r>
        <w:rPr>
          <w:rFonts w:ascii="Times New Roman" w:eastAsia="Times New Roman" w:hAnsi="Times New Roman" w:cs="Times New Roman"/>
          <w:sz w:val="24"/>
        </w:rPr>
        <w:t xml:space="preserve"> (Képek generálása)</w:t>
      </w:r>
    </w:p>
    <w:p w14:paraId="3048FA44" w14:textId="77777777" w:rsidR="00F17B30" w:rsidRDefault="00502647">
      <w:pPr>
        <w:spacing w:after="120" w:line="360" w:lineRule="auto"/>
        <w:ind w:firstLine="340"/>
        <w:rPr>
          <w:rFonts w:ascii="Times New Roman" w:eastAsia="Times New Roman" w:hAnsi="Times New Roman" w:cs="Times New Roman"/>
          <w:sz w:val="24"/>
        </w:rPr>
      </w:pPr>
      <w:proofErr w:type="spellStart"/>
      <w:r>
        <w:rPr>
          <w:rFonts w:ascii="Times New Roman" w:eastAsia="Times New Roman" w:hAnsi="Times New Roman" w:cs="Times New Roman"/>
          <w:sz w:val="24"/>
        </w:rPr>
        <w:t>Power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Point</w:t>
      </w:r>
      <w:proofErr w:type="spellEnd"/>
    </w:p>
    <w:p w14:paraId="7AB5DE30" w14:textId="77777777"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14:paraId="2E19CF53" w14:textId="77777777"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14:paraId="2F336E9B"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és elmagyarázó tippeket tartalmaz. A játék meg egy saját magunk által készített szöveges alapú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crawler</w:t>
      </w:r>
      <w:proofErr w:type="spellEnd"/>
      <w:r>
        <w:rPr>
          <w:rFonts w:ascii="Times New Roman" w:eastAsia="Times New Roman" w:hAnsi="Times New Roman" w:cs="Times New Roman"/>
          <w:sz w:val="28"/>
        </w:rPr>
        <w:t xml:space="preserve"> lesz.</w:t>
      </w:r>
    </w:p>
    <w:p w14:paraId="632706C6"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B3BCB4B" w14:textId="77777777"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w:t>
      </w:r>
      <w:proofErr w:type="spellStart"/>
      <w:r>
        <w:rPr>
          <w:rFonts w:ascii="Times New Roman" w:eastAsia="Times New Roman" w:hAnsi="Times New Roman" w:cs="Times New Roman"/>
          <w:sz w:val="28"/>
        </w:rPr>
        <w:t>grafikailag</w:t>
      </w:r>
      <w:proofErr w:type="spellEnd"/>
      <w:r>
        <w:rPr>
          <w:rFonts w:ascii="Times New Roman" w:eastAsia="Times New Roman" w:hAnsi="Times New Roman" w:cs="Times New Roman"/>
          <w:sz w:val="28"/>
        </w:rPr>
        <w:t xml:space="preserve"> szerény lesz. Fő menü fiók kezeléssel pl.:(új felhasználó hozzáadása), </w:t>
      </w:r>
      <w:proofErr w:type="spellStart"/>
      <w:r>
        <w:rPr>
          <w:rFonts w:ascii="Times New Roman" w:eastAsia="Times New Roman" w:hAnsi="Times New Roman" w:cs="Times New Roman"/>
          <w:sz w:val="28"/>
        </w:rPr>
        <w:t>tutorial</w:t>
      </w:r>
      <w:proofErr w:type="spellEnd"/>
      <w:r>
        <w:rPr>
          <w:rFonts w:ascii="Times New Roman" w:eastAsia="Times New Roman" w:hAnsi="Times New Roman" w:cs="Times New Roman"/>
          <w:sz w:val="28"/>
        </w:rPr>
        <w:t xml:space="preserve">, város ezen belül boltok és küldetések és innen lehet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-t is elkezdeni.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egyszerű felfedezése (előre, hátra, pihenés és elhagyás). Harc rendszer legkomplexebb rész. </w:t>
      </w:r>
      <w:proofErr w:type="spellStart"/>
      <w:r>
        <w:rPr>
          <w:rFonts w:ascii="Times New Roman" w:eastAsia="Times New Roman" w:hAnsi="Times New Roman" w:cs="Times New Roman"/>
          <w:sz w:val="28"/>
        </w:rPr>
        <w:t>Inventory</w:t>
      </w:r>
      <w:proofErr w:type="spellEnd"/>
      <w:r>
        <w:rPr>
          <w:rFonts w:ascii="Times New Roman" w:eastAsia="Times New Roman" w:hAnsi="Times New Roman" w:cs="Times New Roman"/>
          <w:sz w:val="28"/>
        </w:rPr>
        <w:t xml:space="preserve"> felhasználható tárgyakkal pl.:(</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Companions</w:t>
      </w:r>
      <w:proofErr w:type="spellEnd"/>
      <w:r>
        <w:rPr>
          <w:rFonts w:ascii="Times New Roman" w:eastAsia="Times New Roman" w:hAnsi="Times New Roman" w:cs="Times New Roman"/>
          <w:sz w:val="28"/>
        </w:rPr>
        <w:t xml:space="preserve"> avagy csapat társak</w:t>
      </w:r>
    </w:p>
    <w:p w14:paraId="6FF2F5A1" w14:textId="77777777" w:rsidR="00F17B30" w:rsidRDefault="00F17B30">
      <w:pPr>
        <w:spacing w:after="120" w:line="360" w:lineRule="auto"/>
        <w:ind w:firstLine="340"/>
        <w:jc w:val="both"/>
        <w:rPr>
          <w:rFonts w:ascii="Times New Roman" w:eastAsia="Times New Roman" w:hAnsi="Times New Roman" w:cs="Times New Roman"/>
          <w:sz w:val="28"/>
        </w:rPr>
      </w:pPr>
    </w:p>
    <w:p w14:paraId="56C60537" w14:textId="77777777"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14:paraId="05C30632"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14:paraId="25D15F44"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játékot letölthesse.</w:t>
      </w:r>
    </w:p>
    <w:p w14:paraId="6C4088E5"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14:paraId="02D0A731"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A felhasználó feljelenthet nekünk egy olyan postot, aminek a tartalma szabály sértő. Spam e-mail üzenet “céges” e-mail-re</w:t>
      </w:r>
    </w:p>
    <w:p w14:paraId="19AAA8CB"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14:paraId="431A2ABF"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szűrés</w:t>
      </w:r>
      <w:r>
        <w:rPr>
          <w:rFonts w:ascii="Times New Roman" w:eastAsia="Times New Roman" w:hAnsi="Times New Roman" w:cs="Times New Roman"/>
          <w:sz w:val="28"/>
        </w:rPr>
        <w:t>: A felhasználó képes megadott postokat keresni. Típus, dátum és készítő szerint.</w:t>
      </w:r>
    </w:p>
    <w:p w14:paraId="5DE6B84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14:paraId="773956C8"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szűrése</w:t>
      </w:r>
      <w:r>
        <w:rPr>
          <w:rFonts w:ascii="Times New Roman" w:eastAsia="Times New Roman" w:hAnsi="Times New Roman" w:cs="Times New Roman"/>
          <w:sz w:val="28"/>
        </w:rPr>
        <w:t>: A felhasználó megadott játék mechanikákra is rá kereshet. Típus, név.</w:t>
      </w:r>
    </w:p>
    <w:p w14:paraId="6DC33DAD"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14:paraId="7621FBF9"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Ellenfelek: Id, név, leírás, DEF, MDEF, HP, SP, MP, ATK, Passive [tömb szerű],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[tömb szerű], Race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w:t>
      </w:r>
    </w:p>
    <w:p w14:paraId="10CC6F7A"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Id, név, ATK, leírás,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Chance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xml:space="preserve">, Sebzés típus, hatótáv, </w:t>
      </w:r>
      <w:r>
        <w:rPr>
          <w:rFonts w:ascii="Times New Roman" w:eastAsia="Times New Roman" w:hAnsi="Times New Roman" w:cs="Times New Roman"/>
          <w:color w:val="000000"/>
          <w:sz w:val="28"/>
        </w:rPr>
        <w:t>Képesség Kompatibilitás, ár.</w:t>
      </w:r>
    </w:p>
    <w:p w14:paraId="0DDD641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Képességek: Id, név, leírás, Sebzés típus,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Chance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xml:space="preserve">, hatótáv, </w:t>
      </w:r>
      <w:proofErr w:type="spellStart"/>
      <w:r>
        <w:rPr>
          <w:rFonts w:ascii="Times New Roman" w:eastAsia="Times New Roman" w:hAnsi="Times New Roman" w:cs="Times New Roman"/>
          <w:sz w:val="28"/>
        </w:rPr>
        <w:t>SPCost</w:t>
      </w:r>
      <w:proofErr w:type="spellEnd"/>
      <w:r>
        <w:rPr>
          <w:rFonts w:ascii="Times New Roman" w:eastAsia="Times New Roman" w:hAnsi="Times New Roman" w:cs="Times New Roman"/>
          <w:sz w:val="28"/>
        </w:rPr>
        <w:t>, CD.</w:t>
      </w:r>
    </w:p>
    <w:p w14:paraId="0155150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Mágiák: Id, ATK, név, leírás, Sebzés típus,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Chance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xml:space="preserve">, hatótáv, </w:t>
      </w:r>
      <w:proofErr w:type="spellStart"/>
      <w:r>
        <w:rPr>
          <w:rFonts w:ascii="Times New Roman" w:eastAsia="Times New Roman" w:hAnsi="Times New Roman" w:cs="Times New Roman"/>
          <w:sz w:val="28"/>
        </w:rPr>
        <w:t>MPCost</w:t>
      </w:r>
      <w:proofErr w:type="spellEnd"/>
      <w:r>
        <w:rPr>
          <w:rFonts w:ascii="Times New Roman" w:eastAsia="Times New Roman" w:hAnsi="Times New Roman" w:cs="Times New Roman"/>
          <w:sz w:val="28"/>
        </w:rPr>
        <w:t>, CD.</w:t>
      </w:r>
    </w:p>
    <w:p w14:paraId="38157FFF"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Fajok: Id, név, leírás, halálos [tömb szerű], gyenge [tömb szerű], ellenáll [tömb szerű], eltűr [tömb szerű], semlegesít [tömb szerű] (sebzés típusok).</w:t>
      </w:r>
    </w:p>
    <w:p w14:paraId="2BDC1F2C"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Páncélzatok: Id, név, leírás, DEF, MDEF,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Type</w:t>
      </w:r>
      <w:proofErr w:type="spellEnd"/>
      <w:r>
        <w:rPr>
          <w:rFonts w:ascii="Times New Roman" w:eastAsia="Times New Roman" w:hAnsi="Times New Roman" w:cs="Times New Roman"/>
          <w:sz w:val="28"/>
        </w:rPr>
        <w:t>, ár.</w:t>
      </w:r>
    </w:p>
    <w:p w14:paraId="36A4AF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Passzív képességek: Id, név, leírás, befolyásol [tömb szerű].</w:t>
      </w:r>
    </w:p>
    <w:p w14:paraId="66EDBD81"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Különleges képességek: Id, név, leírás, befolyásol [tömb szerű].</w:t>
      </w:r>
    </w:p>
    <w:p w14:paraId="498BEF4E"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Buff-ok &amp; Debuff-ok: Id, név, leírás, befolyásol [tömb szerű].</w:t>
      </w:r>
    </w:p>
    <w:p w14:paraId="18685D54"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-ok: Id, név, mélység, leírás, arany jutalom, tapasztalat jutalom</w:t>
      </w:r>
    </w:p>
    <w:p w14:paraId="76D118C2"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Hősök: Id, név, DEF, MDEF, HP, SP, MP, </w:t>
      </w:r>
      <w:proofErr w:type="spellStart"/>
      <w:r>
        <w:rPr>
          <w:rFonts w:ascii="Times New Roman" w:eastAsia="Times New Roman" w:hAnsi="Times New Roman" w:cs="Times New Roman"/>
          <w:sz w:val="28"/>
        </w:rPr>
        <w:t>lvl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exp</w:t>
      </w:r>
      <w:proofErr w:type="spellEnd"/>
      <w:r>
        <w:rPr>
          <w:rFonts w:ascii="Times New Roman" w:eastAsia="Times New Roman" w:hAnsi="Times New Roman" w:cs="Times New Roman"/>
          <w:sz w:val="28"/>
        </w:rPr>
        <w:t xml:space="preserve">, Race (Id/név), fegyverek [3 elemes tömb], páncélok [4 elemes tömb], Passive [tömb szerű],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[tömb szerű].</w:t>
      </w:r>
    </w:p>
    <w:p w14:paraId="4EAFC1FD"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xml:space="preserve">Környezeti veszélyek: Id, név, leírás, ATK,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Chance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xml:space="preserve">, Sebzés típus,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w:t>
      </w:r>
    </w:p>
    <w:p w14:paraId="47B1D5F6" w14:textId="77777777"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Felhasználható tárgyak: Id, név, leírás,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ár.</w:t>
      </w:r>
    </w:p>
    <w:p w14:paraId="0C6A0A0C" w14:textId="77777777"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xml:space="preserve">: A felhasználó megkapja a fájlokat egy </w:t>
      </w:r>
      <w:proofErr w:type="spellStart"/>
      <w:r>
        <w:rPr>
          <w:rFonts w:ascii="Times New Roman" w:eastAsia="Times New Roman" w:hAnsi="Times New Roman" w:cs="Times New Roman"/>
          <w:sz w:val="28"/>
        </w:rPr>
        <w:t>zip</w:t>
      </w:r>
      <w:proofErr w:type="spellEnd"/>
      <w:r>
        <w:rPr>
          <w:rFonts w:ascii="Times New Roman" w:eastAsia="Times New Roman" w:hAnsi="Times New Roman" w:cs="Times New Roman"/>
          <w:sz w:val="28"/>
        </w:rPr>
        <w:t xml:space="preserve"> mappában.</w:t>
      </w:r>
    </w:p>
    <w:p w14:paraId="5B10335E" w14:textId="77777777" w:rsidR="00F17B30" w:rsidRDefault="00F17B30">
      <w:pPr>
        <w:spacing w:after="120" w:line="360" w:lineRule="auto"/>
        <w:ind w:firstLine="340"/>
        <w:rPr>
          <w:rFonts w:ascii="Times New Roman" w:eastAsia="Times New Roman" w:hAnsi="Times New Roman" w:cs="Times New Roman"/>
          <w:sz w:val="24"/>
        </w:rPr>
      </w:pPr>
    </w:p>
    <w:p w14:paraId="178F8228" w14:textId="77777777"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14:paraId="7780E64F" w14:textId="77777777"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14:paraId="2710643B"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Működőképes laptop vagy Asztali gép.</w:t>
      </w:r>
    </w:p>
    <w:p w14:paraId="3AE1E4E7"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Ebben a részben kell leírni a minimális és ajánlott hardver konfigurációt, amely a program futtatásához szükséges. Pontos paramétereket kell megadni, még akkor is, ha a program amúgy minden gépen lefut.</w:t>
      </w:r>
    </w:p>
    <w:p w14:paraId="071757F9" w14:textId="77777777"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14:paraId="2596AE12"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A .NET és bármi, ami képes egy </w:t>
      </w:r>
      <w:proofErr w:type="spellStart"/>
      <w:r>
        <w:rPr>
          <w:rFonts w:ascii="Times New Roman" w:eastAsia="Times New Roman" w:hAnsi="Times New Roman" w:cs="Times New Roman"/>
          <w:sz w:val="24"/>
        </w:rPr>
        <w:t>exe</w:t>
      </w:r>
      <w:proofErr w:type="spellEnd"/>
      <w:r>
        <w:rPr>
          <w:rFonts w:ascii="Times New Roman" w:eastAsia="Times New Roman" w:hAnsi="Times New Roman" w:cs="Times New Roman"/>
          <w:sz w:val="24"/>
        </w:rPr>
        <w:t xml:space="preserve"> fájlt lefuttatni.</w:t>
      </w:r>
    </w:p>
    <w:p w14:paraId="20A0AE60"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 kell írni, hogy mely operációs rendszere(</w:t>
      </w:r>
      <w:proofErr w:type="spellStart"/>
      <w:r>
        <w:rPr>
          <w:rFonts w:ascii="Times New Roman" w:eastAsia="Times New Roman" w:hAnsi="Times New Roman" w:cs="Times New Roman"/>
          <w:color w:val="FF0000"/>
          <w:sz w:val="24"/>
        </w:rPr>
        <w:t>ke</w:t>
      </w:r>
      <w:proofErr w:type="spellEnd"/>
      <w:r>
        <w:rPr>
          <w:rFonts w:ascii="Times New Roman" w:eastAsia="Times New Roman" w:hAnsi="Times New Roman" w:cs="Times New Roman"/>
          <w:color w:val="FF0000"/>
          <w:sz w:val="24"/>
        </w:rPr>
        <w:t xml:space="preserve">)n fut a program, és milyen egyéb szoftver komponensek szükségesek a működéshez (pl. .NET, </w:t>
      </w:r>
      <w:proofErr w:type="spellStart"/>
      <w:r>
        <w:rPr>
          <w:rFonts w:ascii="Times New Roman" w:eastAsia="Times New Roman" w:hAnsi="Times New Roman" w:cs="Times New Roman"/>
          <w:color w:val="FF0000"/>
          <w:sz w:val="24"/>
        </w:rPr>
        <w:t>DirectX</w:t>
      </w:r>
      <w:proofErr w:type="spellEnd"/>
      <w:r>
        <w:rPr>
          <w:rFonts w:ascii="Times New Roman" w:eastAsia="Times New Roman" w:hAnsi="Times New Roman" w:cs="Times New Roman"/>
          <w:color w:val="FF0000"/>
          <w:sz w:val="24"/>
        </w:rPr>
        <w:t xml:space="preserve">, esetleg adatbázis-szerver és adatbázis-állományok stb.) A beadott CD-n ezeknek is ott kell lenniük. </w:t>
      </w:r>
    </w:p>
    <w:p w14:paraId="4F4E577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felsorolás szerűén leírva </w:t>
      </w:r>
    </w:p>
    <w:p w14:paraId="0B7D573B" w14:textId="77777777"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4F6228"/>
          <w:sz w:val="24"/>
        </w:rPr>
        <w:t xml:space="preserve"> </w:t>
      </w:r>
      <w:r>
        <w:rPr>
          <w:rFonts w:ascii="Cambria" w:eastAsia="Cambria" w:hAnsi="Cambria" w:cs="Cambria"/>
          <w:b/>
          <w:color w:val="090B05"/>
          <w:sz w:val="26"/>
        </w:rPr>
        <w:t xml:space="preserve">3. A program telepítése </w:t>
      </w:r>
    </w:p>
    <w:p w14:paraId="6288295B"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14:paraId="1CA7675F"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Képekkel illusztrált, részletes leírás a program telepítésének a menetéről. </w:t>
      </w:r>
    </w:p>
    <w:p w14:paraId="5D355CC9"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leírás alapján a felhasználónak hiba nélkül telepíteni kell tudni a programot. A leírásnak ki kell térnie a telepítés során kiválasztható opciókra is.</w:t>
      </w:r>
    </w:p>
    <w:p w14:paraId="63356A7A" w14:textId="77777777"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esetleg nincs telepítőprogram, akkor kellő részletességgel le kell írni, hogy mely fájlokat, pontosan hova kell felmásolni, és hogy lehet a programot futtatni. Módosító ablak (1. kép)</w:t>
      </w:r>
    </w:p>
    <w:p w14:paraId="1342B3E6" w14:textId="77777777"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lastRenderedPageBreak/>
        <w:t>Ajánlott terjedelem: 2 -4 oldal, ábrákkal együtt.</w:t>
      </w:r>
    </w:p>
    <w:p w14:paraId="00FC2F6A" w14:textId="77777777"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14:paraId="65B3931A" w14:textId="77777777"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Valley Explorer egy szöveges (a jövőben lehet kombinált grafikai elemekkel) alapú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crawler</w:t>
      </w:r>
      <w:proofErr w:type="spellEnd"/>
      <w:r>
        <w:rPr>
          <w:rFonts w:ascii="Times New Roman" w:eastAsia="Times New Roman" w:hAnsi="Times New Roman" w:cs="Times New Roman"/>
          <w:sz w:val="28"/>
        </w:rPr>
        <w:t>.</w:t>
      </w:r>
    </w:p>
    <w:p w14:paraId="351F42FC"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xml:space="preserve">: A mentések külön </w:t>
      </w:r>
      <w:proofErr w:type="spellStart"/>
      <w:r>
        <w:rPr>
          <w:rFonts w:ascii="Times New Roman" w:eastAsia="Times New Roman" w:hAnsi="Times New Roman" w:cs="Times New Roman"/>
          <w:sz w:val="28"/>
        </w:rPr>
        <w:t>save</w:t>
      </w:r>
      <w:proofErr w:type="spellEnd"/>
      <w:r>
        <w:rPr>
          <w:rFonts w:ascii="Times New Roman" w:eastAsia="Times New Roman" w:hAnsi="Times New Roman" w:cs="Times New Roman"/>
          <w:sz w:val="28"/>
        </w:rPr>
        <w:t xml:space="preserve"> file-ok lesznek, amik mappák formájában hozódnak létre, amiben a külön egybefüggő dolgok pl.:(az összes hős és hogy meg vannak-e szerezve) egy text fájlban lesz tárolva. Ezeket a mappákat a program futtatása közben el lehet nevezni és a program elején meg lehet őket a nevük alapján nyitni és folytatni onnan, ahol befejezte. Egy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felfedezése közben nem lehet menteni csak a városban és nincs automatikus mentés sem.</w:t>
      </w:r>
    </w:p>
    <w:p w14:paraId="0B598A21"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xml:space="preserve">: A program elindításakor a játék adatait (szörnyek,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effectek</w:t>
      </w:r>
      <w:proofErr w:type="spellEnd"/>
      <w:r>
        <w:rPr>
          <w:rFonts w:ascii="Times New Roman" w:eastAsia="Times New Roman" w:hAnsi="Times New Roman" w:cs="Times New Roman"/>
          <w:sz w:val="28"/>
        </w:rPr>
        <w:t>) beolvassa és eltárolja gyorsabb elérésért és egyszerű módosításért. A mentések között ilyenkor lehet választani egy már létező mentést vagy az új játék között.</w:t>
      </w:r>
    </w:p>
    <w:p w14:paraId="0514B988"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 lehet létrehozni a programon belül csak már létezőket lehet hozzáadni.</w:t>
      </w:r>
    </w:p>
    <w:p w14:paraId="071E49F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felületbe nem muszáj beleírni mert, a választék mező elemére kattintva behelyezi a választékot. Illetve van egy gomb, ami tovább vissza a történést.</w:t>
      </w:r>
    </w:p>
    <w:p w14:paraId="300814A5"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proofErr w:type="spellStart"/>
      <w:r>
        <w:rPr>
          <w:rFonts w:ascii="Times New Roman" w:eastAsia="Times New Roman" w:hAnsi="Times New Roman" w:cs="Times New Roman"/>
          <w:sz w:val="28"/>
          <w:u w:val="single"/>
        </w:rPr>
        <w:t>Tutorial</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Egy új játék kezdetekor, ha a játékos úgy dönt, hogy akarja a </w:t>
      </w:r>
      <w:proofErr w:type="spellStart"/>
      <w:r>
        <w:rPr>
          <w:rFonts w:ascii="Times New Roman" w:eastAsia="Times New Roman" w:hAnsi="Times New Roman" w:cs="Times New Roman"/>
          <w:sz w:val="28"/>
        </w:rPr>
        <w:t>tutorial</w:t>
      </w:r>
      <w:proofErr w:type="spellEnd"/>
      <w:r>
        <w:rPr>
          <w:rFonts w:ascii="Times New Roman" w:eastAsia="Times New Roman" w:hAnsi="Times New Roman" w:cs="Times New Roman"/>
          <w:sz w:val="28"/>
        </w:rPr>
        <w:t>-t megcsinálni akkor a játék elején egy elmagyarázó segítő folyamaton végig viszi a játékost, ami a játék fő részét érthetően elmagyarázza az oda figyelő személyeknek.</w:t>
      </w:r>
    </w:p>
    <w:p w14:paraId="410CD336"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Város:</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Tutorial</w:t>
      </w:r>
      <w:proofErr w:type="spellEnd"/>
      <w:r>
        <w:rPr>
          <w:rFonts w:ascii="Times New Roman" w:eastAsia="Times New Roman" w:hAnsi="Times New Roman" w:cs="Times New Roman"/>
          <w:sz w:val="28"/>
        </w:rPr>
        <w:t xml:space="preserve"> ide is kiér. A város maga a játékon belüli </w:t>
      </w:r>
      <w:proofErr w:type="spellStart"/>
      <w:r>
        <w:rPr>
          <w:rFonts w:ascii="Times New Roman" w:eastAsia="Times New Roman" w:hAnsi="Times New Roman" w:cs="Times New Roman"/>
          <w:sz w:val="28"/>
        </w:rPr>
        <w:t>hub</w:t>
      </w:r>
      <w:proofErr w:type="spellEnd"/>
      <w:r>
        <w:rPr>
          <w:rFonts w:ascii="Times New Roman" w:eastAsia="Times New Roman" w:hAnsi="Times New Roman" w:cs="Times New Roman"/>
          <w:sz w:val="28"/>
        </w:rPr>
        <w:t xml:space="preserve"> avagy a főtér. Itt található minden, ami a játékon belül van (kivéve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crawler</w:t>
      </w:r>
      <w:proofErr w:type="spellEnd"/>
      <w:r>
        <w:rPr>
          <w:rFonts w:ascii="Times New Roman" w:eastAsia="Times New Roman" w:hAnsi="Times New Roman" w:cs="Times New Roman"/>
          <w:sz w:val="28"/>
        </w:rPr>
        <w:t xml:space="preserve"> tényleges része) pl.:(küldetések, kovács, kereskedő). Itt lehet menteni, csapatott építeni, felhasználható tárgyakat venni és felszerelkezni különböző fegyverekkel és páncélokkal.</w:t>
      </w:r>
    </w:p>
    <w:p w14:paraId="240F8D3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felszereléseket párszor tudja jó pénzért fejleszteni, de ennek vannak határai.</w:t>
      </w:r>
    </w:p>
    <w:p w14:paraId="03A9659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A játékosok itt tudják maguknak, illetve a csapat társainak megvenni a különböző bájitalokat. (</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mana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A játék elején zárva van és egy későbbi küldetés után nyílik meg. Az alkimistának az üzletét lehet fejleszteni pénzzel és pár küldetéssel, amivel több bájitalt tud egyszerre ajánlani egy nagyobb választékból és akár tud egy két leárazást is adni. Az alap bájitalok szintjét is lehet közvetlenül fejleszteni</w:t>
      </w:r>
    </w:p>
    <w:p w14:paraId="14AA9624"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xml:space="preserve">: A kocsmárostól lehet venni és enni ételeket és italokat, amik egy ideiglenes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-ot fognak adni a főhősnek vagy a csapattársainak vagy az egész csapatnak. A játéksorán csak a kocsmában való pihenés után lehet szintet lépni addig az összegyűjtött tapasztalat csak gyűlik és vár a felhasználásra.</w:t>
      </w:r>
    </w:p>
    <w:p w14:paraId="6F4E9F78"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fejleszteni pénzzel és pár küldetéssel, amivel több tárgyat tud egyszerre ajánlani egy nagyobb választékból és akár tud egy két leárazást is adni. A játék elején zárva van és egy későbbi küldetés után nyílik meg.</w:t>
      </w:r>
    </w:p>
    <w:p w14:paraId="3648A7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rPr>
      </w:pPr>
      <w:proofErr w:type="spellStart"/>
      <w:r>
        <w:rPr>
          <w:rFonts w:ascii="Times New Roman" w:eastAsia="Times New Roman" w:hAnsi="Times New Roman" w:cs="Times New Roman"/>
          <w:sz w:val="28"/>
          <w:u w:val="single"/>
        </w:rPr>
        <w:t>Adventurer’s</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guild</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játékosok itt tudják a csapatukat megváltoztatni, hogy más kalandorokkal menjenek felfedezni és még új kalandorokat is megismerhetnek, akik a játék történetéhez számítanak és akár gyengébb átlagos kalandorokkal is ha a játékosok nem akarják őket használni vagy nem szerezte őket még meg, mint használható karakterek.</w:t>
      </w:r>
    </w:p>
    <w:p w14:paraId="1C5CD16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-okhoz is innen lehet eljutni, mint felfedezés és irtási küldetések.</w:t>
      </w:r>
    </w:p>
    <w:p w14:paraId="2FDB4460"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Templom:</w:t>
      </w:r>
      <w:r>
        <w:rPr>
          <w:rFonts w:ascii="Times New Roman" w:eastAsia="Times New Roman" w:hAnsi="Times New Roman" w:cs="Times New Roman"/>
          <w:sz w:val="28"/>
        </w:rPr>
        <w:t xml:space="preserve"> A játékosok itt a papoktól szerezhetnek áldásokat, amik ideiglenes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-ot ad a főhősnek vagy a csapattársainak vagy az egész csapatnak. A püspök meg lehetőséget ad a játékosnak a használható karaktereinek az újbóli felfejlesztését, hogy előző döntéseit megváltoztassa.</w:t>
      </w:r>
    </w:p>
    <w:p w14:paraId="09DAE16F" w14:textId="77777777"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proofErr w:type="spellStart"/>
      <w:r>
        <w:rPr>
          <w:rFonts w:ascii="Times New Roman" w:eastAsia="Times New Roman" w:hAnsi="Times New Roman" w:cs="Times New Roman"/>
          <w:sz w:val="28"/>
          <w:u w:val="single"/>
        </w:rPr>
        <w:t>Dungeon</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felfedezése adja a játék tartalmának haladásához az elemeit (pénz, tapasztalat, küldetések) és a legkomplexebb logikát kód és játék nehézség terén is.</w:t>
      </w:r>
    </w:p>
    <w:p w14:paraId="2D070889"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során lehet haladni előre és hátra is és akár el is lehet hagyni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-t, ha a játékos feladja a felfedezését. A hátra haladás a pihenést foglya befolyásolni. Előre haladás során nem lehet tudni mit fogsz találni (üres szoba, kincs, ellenségek, </w:t>
      </w:r>
      <w:proofErr w:type="spellStart"/>
      <w:r>
        <w:rPr>
          <w:rFonts w:ascii="Times New Roman" w:eastAsia="Times New Roman" w:hAnsi="Times New Roman" w:cs="Times New Roman"/>
          <w:sz w:val="28"/>
        </w:rPr>
        <w:t>event</w:t>
      </w:r>
      <w:proofErr w:type="spellEnd"/>
      <w:r>
        <w:rPr>
          <w:rFonts w:ascii="Times New Roman" w:eastAsia="Times New Roman" w:hAnsi="Times New Roman" w:cs="Times New Roman"/>
          <w:sz w:val="28"/>
        </w:rPr>
        <w:t xml:space="preserve"> stb.) csak akkor lehet valamit teljesen tudni, ha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végére ért a játékos, mert ott található egy elit vagy egy teljes minőségű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xml:space="preserve">. Feladáskor a játékos megtartja a megszerzett tapasztalatát és pénzét, de a küldetés megszerzett haladását elveszti, ha azt kéri, hogy befejezze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-t és az elejéről kell majd kezdeni a küldetéshez tartozó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-t.</w:t>
      </w:r>
    </w:p>
    <w:p w14:paraId="01DF45DE"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-ben, hogy visszaszerezzen az életerejéből, </w:t>
      </w:r>
      <w:proofErr w:type="spellStart"/>
      <w:r>
        <w:rPr>
          <w:rFonts w:ascii="Times New Roman" w:eastAsia="Times New Roman" w:hAnsi="Times New Roman" w:cs="Times New Roman"/>
          <w:sz w:val="28"/>
        </w:rPr>
        <w:t>manájából</w:t>
      </w:r>
      <w:proofErr w:type="spellEnd"/>
      <w:r>
        <w:rPr>
          <w:rFonts w:ascii="Times New Roman" w:eastAsia="Times New Roman" w:hAnsi="Times New Roman" w:cs="Times New Roman"/>
          <w:sz w:val="28"/>
        </w:rPr>
        <w:t xml:space="preserve"> egy megadott adagot. Pihenés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legrosszabbnak, de cserébe a már felfedezett szobákban újból lehet, hogy megjelennek ellenségek.</w:t>
      </w:r>
    </w:p>
    <w:p w14:paraId="6D87FDCF"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proofErr w:type="spellStart"/>
      <w:r>
        <w:rPr>
          <w:rFonts w:ascii="Times New Roman" w:eastAsia="Times New Roman" w:hAnsi="Times New Roman" w:cs="Times New Roman"/>
          <w:sz w:val="28"/>
          <w:u w:val="single"/>
        </w:rPr>
        <w:t>Inventory</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felfedezés során lehet felhasználni tárgyakat és bájitalokat harcokon kívül is pl.:(</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Mana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Tárgyak és bájitalok, amik harci hatással bírnak nem használhatók így.</w:t>
      </w:r>
    </w:p>
    <w:p w14:paraId="1520D5D5"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eljátszani. </w:t>
      </w:r>
    </w:p>
    <w:p w14:paraId="27B7F88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14:paraId="57C592E7"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csinálni.</w:t>
      </w:r>
    </w:p>
    <w:p w14:paraId="51A1958A"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Kincs/Tárgy </w:t>
      </w:r>
      <w:proofErr w:type="spellStart"/>
      <w:r>
        <w:rPr>
          <w:rFonts w:ascii="Times New Roman" w:eastAsia="Times New Roman" w:hAnsi="Times New Roman" w:cs="Times New Roman"/>
          <w:sz w:val="28"/>
          <w:u w:val="single"/>
        </w:rPr>
        <w:t>encounter</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Egy kincs vagy más tárgy találása esetén a játékos egy random </w:t>
      </w:r>
      <w:proofErr w:type="spellStart"/>
      <w:r>
        <w:rPr>
          <w:rFonts w:ascii="Times New Roman" w:eastAsia="Times New Roman" w:hAnsi="Times New Roman" w:cs="Times New Roman"/>
          <w:sz w:val="28"/>
        </w:rPr>
        <w:t>eventben</w:t>
      </w:r>
      <w:proofErr w:type="spellEnd"/>
      <w:r>
        <w:rPr>
          <w:rFonts w:ascii="Times New Roman" w:eastAsia="Times New Roman" w:hAnsi="Times New Roman" w:cs="Times New Roman"/>
          <w:sz w:val="28"/>
        </w:rPr>
        <w:t xml:space="preserve"> vehet részt vagy akár tovább léphet. Ha részt vesz akkor döntést kell hoznia, hogy hogyan közelíti meg. Ládák lehetnek </w:t>
      </w:r>
      <w:proofErr w:type="spellStart"/>
      <w:r>
        <w:rPr>
          <w:rFonts w:ascii="Times New Roman" w:eastAsia="Times New Roman" w:hAnsi="Times New Roman" w:cs="Times New Roman"/>
          <w:sz w:val="28"/>
        </w:rPr>
        <w:t>mimikek</w:t>
      </w:r>
      <w:proofErr w:type="spellEnd"/>
      <w:r>
        <w:rPr>
          <w:rFonts w:ascii="Times New Roman" w:eastAsia="Times New Roman" w:hAnsi="Times New Roman" w:cs="Times New Roman"/>
          <w:sz w:val="28"/>
        </w:rPr>
        <w:t xml:space="preserve"> vagy egyszerű csapdák és elhagyott tárgyak elátkozottak vagy csalik, de ez a </w:t>
      </w:r>
      <w:proofErr w:type="spellStart"/>
      <w:r>
        <w:rPr>
          <w:rFonts w:ascii="Times New Roman" w:eastAsia="Times New Roman" w:hAnsi="Times New Roman" w:cs="Times New Roman"/>
          <w:sz w:val="28"/>
        </w:rPr>
        <w:t>dungeon-től</w:t>
      </w:r>
      <w:proofErr w:type="spellEnd"/>
      <w:r>
        <w:rPr>
          <w:rFonts w:ascii="Times New Roman" w:eastAsia="Times New Roman" w:hAnsi="Times New Roman" w:cs="Times New Roman"/>
          <w:sz w:val="28"/>
        </w:rPr>
        <w:t xml:space="preserve"> függ, hogy milyen tárgyakat lehet találni pl.:(</w:t>
      </w:r>
      <w:proofErr w:type="spellStart"/>
      <w:r>
        <w:rPr>
          <w:rFonts w:ascii="Times New Roman" w:eastAsia="Times New Roman" w:hAnsi="Times New Roman" w:cs="Times New Roman"/>
          <w:sz w:val="28"/>
        </w:rPr>
        <w:t>goblin</w:t>
      </w:r>
      <w:proofErr w:type="spellEnd"/>
      <w:r>
        <w:rPr>
          <w:rFonts w:ascii="Times New Roman" w:eastAsia="Times New Roman" w:hAnsi="Times New Roman" w:cs="Times New Roman"/>
          <w:sz w:val="28"/>
        </w:rPr>
        <w:t xml:space="preserve"> barlangban/odúban nem lesz magas szintű elátkozott fegyverek).</w:t>
      </w:r>
    </w:p>
    <w:p w14:paraId="3EF29F02"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Személy/Élőlény </w:t>
      </w:r>
      <w:proofErr w:type="spellStart"/>
      <w:r>
        <w:rPr>
          <w:rFonts w:ascii="Times New Roman" w:eastAsia="Times New Roman" w:hAnsi="Times New Roman" w:cs="Times New Roman"/>
          <w:sz w:val="28"/>
          <w:u w:val="single"/>
        </w:rPr>
        <w:t>encounter</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játékosok találhatnak más kalandorokat, túlélőket, rabokat és más nem emberszerű lényeket, avagy szörnyeket. Ez az </w:t>
      </w:r>
      <w:proofErr w:type="spellStart"/>
      <w:r>
        <w:rPr>
          <w:rFonts w:ascii="Times New Roman" w:eastAsia="Times New Roman" w:hAnsi="Times New Roman" w:cs="Times New Roman"/>
          <w:sz w:val="28"/>
        </w:rPr>
        <w:t>encounter</w:t>
      </w:r>
      <w:proofErr w:type="spellEnd"/>
      <w:r>
        <w:rPr>
          <w:rFonts w:ascii="Times New Roman" w:eastAsia="Times New Roman" w:hAnsi="Times New Roman" w:cs="Times New Roman"/>
          <w:sz w:val="28"/>
        </w:rPr>
        <w:t xml:space="preserve"> fajta sok esettben harcban végződik, de a nehezebben megvalósítható választások eredménye jobb vagy értékesebb jutalmakat ad átlagosan egy kisebb tárgyhoz vagy kincshez képest. A harcokat lehet előnnyel is kezdeni, de ez a választásoktól függ.</w:t>
      </w:r>
    </w:p>
    <w:p w14:paraId="7CCADB53"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akkor van befejezve, ha a végén található küzdelmet a játékos megnyeri. Ekkor a kincsek és tárgyak használhatóvá válnak a városban, hogy új egyedi felszerelést a kovácsnál, de van olyan amiért fizetni kell, hogy megjavítsa vagy átoktalan legyen. Potion és felhasználható tárgyak (</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throwing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knife</w:t>
      </w:r>
      <w:proofErr w:type="spellEnd"/>
      <w:r>
        <w:rPr>
          <w:rFonts w:ascii="Times New Roman" w:eastAsia="Times New Roman" w:hAnsi="Times New Roman" w:cs="Times New Roman"/>
          <w:sz w:val="28"/>
        </w:rPr>
        <w:t>) megtalálása után egyből használhatóvá válnak. A pénz is véglegesen a játékos pénz összegéhez adódik és a tapasztalat is eltárolódik a szint lépéshez.</w:t>
      </w:r>
    </w:p>
    <w:p w14:paraId="0D4D09EC" w14:textId="77777777"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nehézségi szint és ezt kombinálva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nehézségi szintjével a játék kiválasztja az ellenségeket (utolsó szoba, avagy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xml:space="preserve"> esetén fix) a lehetségesek közül és összerakja egy ellenséges csapatba őket. Ezután hozzáad minden karakternek és szörnyek az extra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 xml:space="preserve">-ot és </w:t>
      </w:r>
      <w:proofErr w:type="spellStart"/>
      <w:r>
        <w:rPr>
          <w:rFonts w:ascii="Times New Roman" w:eastAsia="Times New Roman" w:hAnsi="Times New Roman" w:cs="Times New Roman"/>
          <w:sz w:val="28"/>
        </w:rPr>
        <w:t>debuff</w:t>
      </w:r>
      <w:proofErr w:type="spellEnd"/>
      <w:r>
        <w:rPr>
          <w:rFonts w:ascii="Times New Roman" w:eastAsia="Times New Roman" w:hAnsi="Times New Roman" w:cs="Times New Roman"/>
          <w:sz w:val="28"/>
        </w:rPr>
        <w:t xml:space="preserve">-ot, amit </w:t>
      </w:r>
      <w:proofErr w:type="spellStart"/>
      <w:r>
        <w:rPr>
          <w:rFonts w:ascii="Times New Roman" w:eastAsia="Times New Roman" w:hAnsi="Times New Roman" w:cs="Times New Roman"/>
          <w:sz w:val="28"/>
        </w:rPr>
        <w:t>passive</w:t>
      </w:r>
      <w:proofErr w:type="spellEnd"/>
      <w:r>
        <w:rPr>
          <w:rFonts w:ascii="Times New Roman" w:eastAsia="Times New Roman" w:hAnsi="Times New Roman" w:cs="Times New Roman"/>
          <w:sz w:val="28"/>
        </w:rPr>
        <w:t xml:space="preserve"> és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képességek vagy ideiglenes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 xml:space="preserve">-ok, amik módosíthatják a harcot. Ezután mindenki kap egy gyorsaságot és ez alapján a sorrend alapján elkezdődik a küzdelem. Megegyező </w:t>
      </w:r>
      <w:r>
        <w:rPr>
          <w:rFonts w:ascii="Times New Roman" w:eastAsia="Times New Roman" w:hAnsi="Times New Roman" w:cs="Times New Roman"/>
          <w:sz w:val="28"/>
        </w:rPr>
        <w:lastRenderedPageBreak/>
        <w:t>számok esetén képességek kapják a legnagyobb prioritást ez mögött a játékos karakterek és ez alatt a csapaton belüli sorrend. A harc csak akkor fog véget érni, ha az egyik oldal veszít vagy a játékos elmenekül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xml:space="preserve"> harcot nem lehet elhagyni). A harc során a játékos támadhat, védekezhet, felhasználhat tárgyakat és </w:t>
      </w:r>
      <w:proofErr w:type="spellStart"/>
      <w:r>
        <w:rPr>
          <w:rFonts w:ascii="Times New Roman" w:eastAsia="Times New Roman" w:hAnsi="Times New Roman" w:cs="Times New Roman"/>
          <w:sz w:val="28"/>
        </w:rPr>
        <w:t>potiont</w:t>
      </w:r>
      <w:proofErr w:type="spellEnd"/>
      <w:r>
        <w:rPr>
          <w:rFonts w:ascii="Times New Roman" w:eastAsia="Times New Roman" w:hAnsi="Times New Roman" w:cs="Times New Roman"/>
          <w:sz w:val="28"/>
        </w:rPr>
        <w:t>, csapatot segítő képességet és mágiát. A játékos kihagyhatja a körét is. A szörnyek nagy részt random választásokkal cselekednek.</w:t>
      </w:r>
    </w:p>
    <w:p w14:paraId="5F82657E"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effect-et</w:t>
      </w:r>
      <w:proofErr w:type="spellEnd"/>
      <w:r>
        <w:rPr>
          <w:rFonts w:ascii="Times New Roman" w:eastAsia="Times New Roman" w:hAnsi="Times New Roman" w:cs="Times New Roman"/>
          <w:sz w:val="28"/>
        </w:rPr>
        <w:t xml:space="preserve">, karakter </w:t>
      </w:r>
      <w:proofErr w:type="spellStart"/>
      <w:r>
        <w:rPr>
          <w:rFonts w:ascii="Times New Roman" w:eastAsia="Times New Roman" w:hAnsi="Times New Roman" w:cs="Times New Roman"/>
          <w:sz w:val="28"/>
        </w:rPr>
        <w:t>passive</w:t>
      </w:r>
      <w:proofErr w:type="spellEnd"/>
      <w:r>
        <w:rPr>
          <w:rFonts w:ascii="Times New Roman" w:eastAsia="Times New Roman" w:hAnsi="Times New Roman" w:cs="Times New Roman"/>
          <w:sz w:val="28"/>
        </w:rPr>
        <w:t xml:space="preserve">-ot,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 xml:space="preserve">-ot, </w:t>
      </w:r>
      <w:proofErr w:type="spellStart"/>
      <w:r>
        <w:rPr>
          <w:rFonts w:ascii="Times New Roman" w:eastAsia="Times New Roman" w:hAnsi="Times New Roman" w:cs="Times New Roman"/>
          <w:sz w:val="28"/>
        </w:rPr>
        <w:t>debuff</w:t>
      </w:r>
      <w:proofErr w:type="spellEnd"/>
      <w:r>
        <w:rPr>
          <w:rFonts w:ascii="Times New Roman" w:eastAsia="Times New Roman" w:hAnsi="Times New Roman" w:cs="Times New Roman"/>
          <w:sz w:val="28"/>
        </w:rPr>
        <w:t>-ot és a célpont DEF-</w:t>
      </w:r>
      <w:proofErr w:type="spellStart"/>
      <w:r>
        <w:rPr>
          <w:rFonts w:ascii="Times New Roman" w:eastAsia="Times New Roman" w:hAnsi="Times New Roman" w:cs="Times New Roman"/>
          <w:sz w:val="28"/>
        </w:rPr>
        <w:t>et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passive</w:t>
      </w:r>
      <w:proofErr w:type="spellEnd"/>
      <w:r>
        <w:rPr>
          <w:rFonts w:ascii="Times New Roman" w:eastAsia="Times New Roman" w:hAnsi="Times New Roman" w:cs="Times New Roman"/>
          <w:sz w:val="28"/>
        </w:rPr>
        <w:t xml:space="preserve">-ot, </w:t>
      </w:r>
      <w:proofErr w:type="spellStart"/>
      <w:r>
        <w:rPr>
          <w:rFonts w:ascii="Times New Roman" w:eastAsia="Times New Roman" w:hAnsi="Times New Roman" w:cs="Times New Roman"/>
          <w:sz w:val="28"/>
        </w:rPr>
        <w:t>buff</w:t>
      </w:r>
      <w:proofErr w:type="spellEnd"/>
      <w:r>
        <w:rPr>
          <w:rFonts w:ascii="Times New Roman" w:eastAsia="Times New Roman" w:hAnsi="Times New Roman" w:cs="Times New Roman"/>
          <w:sz w:val="28"/>
        </w:rPr>
        <w:t xml:space="preserve">-ot és </w:t>
      </w:r>
      <w:proofErr w:type="spellStart"/>
      <w:r>
        <w:rPr>
          <w:rFonts w:ascii="Times New Roman" w:eastAsia="Times New Roman" w:hAnsi="Times New Roman" w:cs="Times New Roman"/>
          <w:sz w:val="28"/>
        </w:rPr>
        <w:t>debuff</w:t>
      </w:r>
      <w:proofErr w:type="spellEnd"/>
      <w:r>
        <w:rPr>
          <w:rFonts w:ascii="Times New Roman" w:eastAsia="Times New Roman" w:hAnsi="Times New Roman" w:cs="Times New Roman"/>
          <w:sz w:val="28"/>
        </w:rPr>
        <w:t xml:space="preserve">-ot. Ez alacsony sebzést okoz, ha nincs erre a karakter kiépítve. Van még A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szekcióban található a megtanult képességek, amik mind fizikális támadások, ezek mind időről időre használható, avagy megadott körök után lehet használni. Egy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az alap támadáshoz képest csak hozzáadja a saját </w:t>
      </w:r>
      <w:proofErr w:type="spellStart"/>
      <w:r>
        <w:rPr>
          <w:rFonts w:ascii="Times New Roman" w:eastAsia="Times New Roman" w:hAnsi="Times New Roman" w:cs="Times New Roman"/>
          <w:sz w:val="28"/>
        </w:rPr>
        <w:t>special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-ét támadási akcióhoz. Nem minden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használható közelharci fegyverrel és fordítva is igaz távolságharcra. A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az utolsó szekció ezek mágikus sebzést használnak és a karakter MP-</w:t>
      </w:r>
      <w:proofErr w:type="spellStart"/>
      <w:r>
        <w:rPr>
          <w:rFonts w:ascii="Times New Roman" w:eastAsia="Times New Roman" w:hAnsi="Times New Roman" w:cs="Times New Roman"/>
          <w:sz w:val="28"/>
        </w:rPr>
        <w:t>jétől</w:t>
      </w:r>
      <w:proofErr w:type="spellEnd"/>
      <w:r>
        <w:rPr>
          <w:rFonts w:ascii="Times New Roman" w:eastAsia="Times New Roman" w:hAnsi="Times New Roman" w:cs="Times New Roman"/>
          <w:sz w:val="28"/>
        </w:rPr>
        <w:t xml:space="preserve"> függ használhatósága, mert két egymást követő körben is használhatók, ám nagyon erős hatással rendelkező </w:t>
      </w:r>
      <w:proofErr w:type="spellStart"/>
      <w:r>
        <w:rPr>
          <w:rFonts w:ascii="Times New Roman" w:eastAsia="Times New Roman" w:hAnsi="Times New Roman" w:cs="Times New Roman"/>
          <w:sz w:val="28"/>
        </w:rPr>
        <w:t>Magic-et</w:t>
      </w:r>
      <w:proofErr w:type="spellEnd"/>
      <w:r>
        <w:rPr>
          <w:rFonts w:ascii="Times New Roman" w:eastAsia="Times New Roman" w:hAnsi="Times New Roman" w:cs="Times New Roman"/>
          <w:sz w:val="28"/>
        </w:rPr>
        <w:t xml:space="preserve"> is megadott körök után lehet használni újra, sőt van olyan, amit csak megadott alkalommal lehet használni egy harcban vagy akár egy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felfedezése alatt.</w:t>
      </w:r>
    </w:p>
    <w:p w14:paraId="287C8CE9" w14:textId="77777777"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esetén a fegyver választás után és a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esetén a mágia kiválasztása után látható kit tud a fegyver vagy mágia elérni. Vannak támadások, amik több célpontot is megtudnak célozni és van olyan is ami random célpontot céloz meg. Közelharci fegyverek némelyik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és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nem képes a hátul lévő ellenfeleket megtámadni, de fegyverekre van kivétel és ha már nincs senki elől csak hátul akkor automatikusan képesek a hátulsó vonalat is megtámadni. Ez fordítva is igaz néhány esetben a távolságharci támadásokra.</w:t>
      </w:r>
    </w:p>
    <w:p w14:paraId="4D367CF8"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Védekezés:</w:t>
      </w:r>
      <w:r>
        <w:rPr>
          <w:rFonts w:ascii="Times New Roman" w:eastAsia="Times New Roman" w:hAnsi="Times New Roman" w:cs="Times New Roman"/>
          <w:sz w:val="28"/>
        </w:rPr>
        <w:t xml:space="preserve"> A védekezéssel három dolgot lehet csinálni: védekezés, visszatámadás(</w:t>
      </w:r>
      <w:proofErr w:type="spellStart"/>
      <w:r>
        <w:rPr>
          <w:rFonts w:ascii="Times New Roman" w:eastAsia="Times New Roman" w:hAnsi="Times New Roman" w:cs="Times New Roman"/>
          <w:sz w:val="28"/>
        </w:rPr>
        <w:t>counter</w:t>
      </w:r>
      <w:proofErr w:type="spellEnd"/>
      <w:r>
        <w:rPr>
          <w:rFonts w:ascii="Times New Roman" w:eastAsia="Times New Roman" w:hAnsi="Times New Roman" w:cs="Times New Roman"/>
          <w:sz w:val="28"/>
        </w:rPr>
        <w:t>), elkerülés. A védekezéssel lehet egy fix mennyiséget (ami a szinttől függ) a beérkező sebzésből csökkenteni. A visszatámadás is védekezik, de ez kevesebb védelemmel jár, de cserébe extra sebzést lehet kiosztani egy ellenségnek, akinek több védelme van a játékos cselekedetekor. Az elkerülés elkerülheti a beérkező sebzést, de ez nem garantált és van olyan támadás, ami ignorálja ezt és akár a többi védekezés módot.</w:t>
      </w:r>
    </w:p>
    <w:p w14:paraId="3E650405"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proofErr w:type="spellStart"/>
      <w:r>
        <w:rPr>
          <w:rFonts w:ascii="Times New Roman" w:eastAsia="Times New Roman" w:hAnsi="Times New Roman" w:cs="Times New Roman"/>
          <w:sz w:val="28"/>
          <w:u w:val="single"/>
        </w:rPr>
        <w:t>Inventory</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Az </w:t>
      </w:r>
      <w:proofErr w:type="spellStart"/>
      <w:r>
        <w:rPr>
          <w:rFonts w:ascii="Times New Roman" w:eastAsia="Times New Roman" w:hAnsi="Times New Roman" w:cs="Times New Roman"/>
          <w:sz w:val="28"/>
        </w:rPr>
        <w:t>inventory</w:t>
      </w:r>
      <w:proofErr w:type="spellEnd"/>
      <w:r>
        <w:rPr>
          <w:rFonts w:ascii="Times New Roman" w:eastAsia="Times New Roman" w:hAnsi="Times New Roman" w:cs="Times New Roman"/>
          <w:sz w:val="28"/>
        </w:rPr>
        <w:t>-ban harc közben fel lehet használni harcra hasznos tárgyakat legyen ez sértő (bomba, dobó kés), gyógyító (</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vagy erősítő/gyengítő (erősítő/gyengítő bájital/tekercs). Sértő és gyengítő tárgyak támadásként működnek és a gyógyító és erősítő tárgyak meg segítésként működik.</w:t>
      </w:r>
    </w:p>
    <w:p w14:paraId="44580A0F"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és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szekciókban. Ezek a cselekedetek a játékos csapatát célozzák meg gyógyításokkal, erősítésekkel (Buff) és tisztításokkal (levesz egy vagy több Debuff-ot a karakter vagy karakterekről). Ám vannak olyan segítések, amik extra támadásokat is okozhatnak.</w:t>
      </w:r>
    </w:p>
    <w:p w14:paraId="0086BDEA" w14:textId="77777777"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célozni. A főbb ellenségek, akik ilyen irányított választásokkal rendelkeznek a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xml:space="preserve"> és elit kategóriába esnek, de nem csak ezek a szörnyek rendelkeznek ezzel a logikával. Például támogató és gyógyító szörnyek nagyobb eséllyel fognak mágiát és ezen belül támogató és gyógyító mágiát használni megadott helyzetekben.</w:t>
      </w:r>
    </w:p>
    <w:p w14:paraId="4C307307" w14:textId="77777777" w:rsidR="00F17B30" w:rsidRDefault="00F17B30">
      <w:pPr>
        <w:spacing w:line="279" w:lineRule="auto"/>
        <w:ind w:left="2160"/>
        <w:jc w:val="both"/>
        <w:rPr>
          <w:rFonts w:ascii="Times New Roman" w:eastAsia="Times New Roman" w:hAnsi="Times New Roman" w:cs="Times New Roman"/>
          <w:sz w:val="28"/>
          <w:u w:val="single"/>
        </w:rPr>
      </w:pPr>
    </w:p>
    <w:p w14:paraId="79B9B626" w14:textId="77777777"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t>Web Design:</w:t>
      </w:r>
    </w:p>
    <w:p w14:paraId="648DB69B" w14:textId="77777777"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w:t>
      </w:r>
      <w:r>
        <w:rPr>
          <w:rFonts w:ascii="Calibri" w:eastAsia="Calibri" w:hAnsi="Calibri" w:cs="Calibri"/>
          <w:sz w:val="28"/>
        </w:rPr>
        <w:lastRenderedPageBreak/>
        <w:t>lapjait pörgetve tudja végig böngészni a különböző ismertetőket, mintha egy könyvet olvasna. A lapozás egyszerűen, intuitív módon történik, és a tartalom folyamatosan új információkkal gazdagodik, amint a felhasználó halad előre. Ez a fajta elrendezés rendkívül praktikus, mivel lehetővé teszi a játék részletes, rendszerezett bemutatását, miközben fenntartja az érdeklődést.</w:t>
      </w:r>
    </w:p>
    <w:p w14:paraId="2BA33A3E"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és designú elrendezésnek a tervrajzát. Ez a Könyv szerkezetű oldal, itt tudunk meg mindent a játékról egyszerűen a felhasználó lapozással tud haladni és egyre többet a játékról, szörnyekről, a karakterről, páncélról, fegyverekről stb. A könyv kezdetben csukott állapotban jelenik majd meg a weboldalon, amit ki lehet nyitni és lehet lapozni a könyv alsó sarkában való gombokkal. Illetve amikor olvassuk a könyvet bármikor becsukhatjuk és majd, amikor újra kinyitjuk ugyanazon az oldalon nyílik ki, mint amikor becsuktuk.</w:t>
      </w:r>
    </w:p>
    <w:p w14:paraId="2FFE1F83" w14:textId="77777777" w:rsidR="00F17B30" w:rsidRDefault="00F17B30">
      <w:pPr>
        <w:spacing w:before="100" w:after="100" w:line="240" w:lineRule="auto"/>
        <w:ind w:firstLine="567"/>
        <w:jc w:val="both"/>
        <w:rPr>
          <w:rFonts w:ascii="Calibri" w:eastAsia="Calibri" w:hAnsi="Calibri" w:cs="Calibri"/>
          <w:sz w:val="28"/>
        </w:rPr>
      </w:pPr>
    </w:p>
    <w:p w14:paraId="430BA6E7" w14:textId="77777777" w:rsidR="00F17B30" w:rsidRDefault="00502647">
      <w:pPr>
        <w:spacing w:after="120" w:line="360" w:lineRule="auto"/>
        <w:ind w:firstLine="340"/>
        <w:jc w:val="both"/>
        <w:rPr>
          <w:rFonts w:ascii="Times New Roman" w:eastAsia="Times New Roman" w:hAnsi="Times New Roman" w:cs="Times New Roman"/>
          <w:sz w:val="28"/>
        </w:rPr>
      </w:pPr>
      <w:r>
        <w:object w:dxaOrig="3107" w:dyaOrig="3107" w14:anchorId="41037FC0">
          <v:rect id="rectole0000000000" o:spid="_x0000_i1025" style="width:155.25pt;height:155.25pt" o:ole="" o:preferrelative="t" stroked="f">
            <v:imagedata r:id="rId7" o:title=""/>
          </v:rect>
          <o:OLEObject Type="Embed" ProgID="StaticMetafile" ShapeID="rectole0000000000" DrawAspect="Content" ObjectID="_1805701862" r:id="rId8"/>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w14:anchorId="3E48BB3F">
          <v:rect id="rectole0000000001" o:spid="_x0000_i1026" style="width:194.25pt;height:194.25pt" o:ole="" o:preferrelative="t" stroked="f">
            <v:imagedata r:id="rId9" o:title=""/>
          </v:rect>
          <o:OLEObject Type="Embed" ProgID="StaticMetafile" ShapeID="rectole0000000001" DrawAspect="Content" ObjectID="_1805701863" r:id="rId10"/>
        </w:object>
      </w:r>
    </w:p>
    <w:p w14:paraId="310EBC3E" w14:textId="77777777" w:rsidR="00F17B30" w:rsidRDefault="00F17B30">
      <w:pPr>
        <w:spacing w:line="279" w:lineRule="auto"/>
        <w:ind w:left="2160"/>
        <w:jc w:val="both"/>
        <w:rPr>
          <w:rFonts w:ascii="Times New Roman" w:eastAsia="Times New Roman" w:hAnsi="Times New Roman" w:cs="Times New Roman"/>
          <w:sz w:val="28"/>
          <w:u w:val="single"/>
        </w:rPr>
      </w:pPr>
    </w:p>
    <w:p w14:paraId="1D586593" w14:textId="77777777" w:rsidR="00F17B30" w:rsidRDefault="00F17B30">
      <w:pPr>
        <w:spacing w:after="120" w:line="360" w:lineRule="auto"/>
        <w:ind w:firstLine="340"/>
        <w:rPr>
          <w:rFonts w:ascii="Times New Roman" w:eastAsia="Times New Roman" w:hAnsi="Times New Roman" w:cs="Times New Roman"/>
          <w:sz w:val="24"/>
        </w:rPr>
      </w:pPr>
    </w:p>
    <w:p w14:paraId="633D841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14:paraId="4A00DEA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14:paraId="1E69F838"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pontosan, „szájbarágósan” legyen leírva. A dokumentáció alapján a teljesen kezdő, vagy laikus felhasználóknak is használniuk kell tudni a programot.</w:t>
      </w:r>
    </w:p>
    <w:p w14:paraId="6264507D"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14:paraId="3D70A493"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 xml:space="preserve">Ugyanakkor kerüld a laza stílust: rövidítések, </w:t>
      </w:r>
      <w:proofErr w:type="spellStart"/>
      <w:r>
        <w:rPr>
          <w:rFonts w:ascii="Times New Roman" w:eastAsia="Times New Roman" w:hAnsi="Times New Roman" w:cs="Times New Roman"/>
          <w:color w:val="FF0000"/>
          <w:sz w:val="24"/>
        </w:rPr>
        <w:t>smilie</w:t>
      </w:r>
      <w:proofErr w:type="spellEnd"/>
      <w:r>
        <w:rPr>
          <w:rFonts w:ascii="Times New Roman" w:eastAsia="Times New Roman" w:hAnsi="Times New Roman" w:cs="Times New Roman"/>
          <w:color w:val="FF0000"/>
          <w:sz w:val="24"/>
        </w:rPr>
        <w:t>-k, szleng kizárva.</w:t>
      </w:r>
    </w:p>
    <w:p w14:paraId="25667B16" w14:textId="77777777"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w:t>
      </w:r>
      <w:proofErr w:type="spellStart"/>
      <w:r>
        <w:rPr>
          <w:rFonts w:ascii="Times New Roman" w:eastAsia="Times New Roman" w:hAnsi="Times New Roman" w:cs="Times New Roman"/>
          <w:color w:val="FF0000"/>
          <w:sz w:val="24"/>
        </w:rPr>
        <w:t>screenshot-okat</w:t>
      </w:r>
      <w:proofErr w:type="spellEnd"/>
      <w:r>
        <w:rPr>
          <w:rFonts w:ascii="Times New Roman" w:eastAsia="Times New Roman" w:hAnsi="Times New Roman" w:cs="Times New Roman"/>
          <w:color w:val="FF0000"/>
          <w:sz w:val="24"/>
        </w:rPr>
        <w:t xml:space="preserve">, de a ne legyen túlzott a képek aránya a szöveghez képest. Kb. 2-3 oldalanként egy ábra megfelelő. </w:t>
      </w:r>
    </w:p>
    <w:p w14:paraId="678CD31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14:paraId="208BA407" w14:textId="77777777"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14:paraId="282065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14:paraId="7DE79718" w14:textId="77777777"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14:paraId="389C6A1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14:paraId="639F6759"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proofErr w:type="spellStart"/>
      <w:r>
        <w:rPr>
          <w:rFonts w:ascii="Times New Roman" w:eastAsia="Times New Roman" w:hAnsi="Times New Roman" w:cs="Times New Roman"/>
          <w:sz w:val="28"/>
        </w:rPr>
        <w:t>MySQL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Workbench</w:t>
      </w:r>
      <w:proofErr w:type="spellEnd"/>
    </w:p>
    <w:p w14:paraId="754C9D7E"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Word</w:t>
      </w:r>
    </w:p>
    <w:p w14:paraId="1742D4A6"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 xml:space="preserve">Visual </w:t>
      </w:r>
      <w:proofErr w:type="spellStart"/>
      <w:r>
        <w:rPr>
          <w:rFonts w:ascii="Times New Roman" w:eastAsia="Times New Roman" w:hAnsi="Times New Roman" w:cs="Times New Roman"/>
          <w:sz w:val="28"/>
        </w:rPr>
        <w:t>Studio</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Code</w:t>
      </w:r>
      <w:proofErr w:type="spellEnd"/>
      <w:r>
        <w:rPr>
          <w:rFonts w:ascii="Times New Roman" w:eastAsia="Times New Roman" w:hAnsi="Times New Roman" w:cs="Times New Roman"/>
          <w:sz w:val="28"/>
        </w:rPr>
        <w:t>/2022</w:t>
      </w:r>
    </w:p>
    <w:p w14:paraId="79E4B11A"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proofErr w:type="spellStart"/>
      <w:r>
        <w:rPr>
          <w:rFonts w:ascii="Times New Roman" w:eastAsia="Times New Roman" w:hAnsi="Times New Roman" w:cs="Times New Roman"/>
          <w:sz w:val="28"/>
        </w:rPr>
        <w:t>Power</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Point</w:t>
      </w:r>
      <w:proofErr w:type="spellEnd"/>
    </w:p>
    <w:p w14:paraId="556B399D"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14:paraId="0D8E2FF4" w14:textId="77777777"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14:paraId="22D2570B"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14:paraId="7A620BB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14:paraId="1E67AF8A"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proofErr w:type="spellStart"/>
      <w:r>
        <w:rPr>
          <w:rFonts w:ascii="Times New Roman" w:eastAsia="Times New Roman" w:hAnsi="Times New Roman" w:cs="Times New Roman"/>
          <w:sz w:val="28"/>
        </w:rPr>
        <w:t>MySQL</w:t>
      </w:r>
      <w:proofErr w:type="spellEnd"/>
    </w:p>
    <w:p w14:paraId="0AC60EFD"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14:paraId="6B39A8D2"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14:paraId="1E0E60E0"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14:paraId="28A72A19" w14:textId="77777777"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14:paraId="3006C7D1" w14:textId="77777777"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14:paraId="0F2C6263" w14:textId="77777777" w:rsidR="00F17B30" w:rsidRDefault="00502647">
      <w:pPr>
        <w:numPr>
          <w:ilvl w:val="0"/>
          <w:numId w:val="18"/>
        </w:numPr>
        <w:spacing w:after="120" w:line="360" w:lineRule="auto"/>
        <w:ind w:left="1060" w:hanging="360"/>
        <w:rPr>
          <w:rFonts w:ascii="Times New Roman" w:eastAsia="Times New Roman" w:hAnsi="Times New Roman" w:cs="Times New Roman"/>
          <w:sz w:val="28"/>
          <w:u w:val="single"/>
        </w:rPr>
      </w:pPr>
      <w:proofErr w:type="spellStart"/>
      <w:r>
        <w:rPr>
          <w:rFonts w:ascii="Times New Roman" w:eastAsia="Times New Roman" w:hAnsi="Times New Roman" w:cs="Times New Roman"/>
          <w:sz w:val="28"/>
        </w:rPr>
        <w:t>MySQL</w:t>
      </w:r>
      <w:proofErr w:type="spellEnd"/>
      <w:r>
        <w:rPr>
          <w:rFonts w:ascii="Times New Roman" w:eastAsia="Times New Roman" w:hAnsi="Times New Roman" w:cs="Times New Roman"/>
          <w:sz w:val="28"/>
        </w:rPr>
        <w:t>. Data</w:t>
      </w:r>
    </w:p>
    <w:p w14:paraId="34C7320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14:paraId="58D7FE81"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 xml:space="preserve">Ha használtál mások által kifejlesztett modulokat, akkor azt is le kell írnod, a forrás pontos megjelölésével. </w:t>
      </w:r>
    </w:p>
    <w:p w14:paraId="714B7646" w14:textId="77777777"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Tájékozódj ezeknek a moduloknak a jogszerű felhasználásáról! </w:t>
      </w:r>
    </w:p>
    <w:p w14:paraId="77054C58"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w:t>
      </w:r>
    </w:p>
    <w:p w14:paraId="214EC1FC" w14:textId="77777777"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Adatmodell leírása</w:t>
      </w:r>
    </w:p>
    <w:p w14:paraId="6574975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14:paraId="44DDF629"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14:paraId="123966C7"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célszerű diagramot is rajzolni</w:t>
      </w:r>
    </w:p>
    <w:p w14:paraId="3F2898A4" w14:textId="77777777"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14:paraId="137495D6"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14:paraId="7AA4E671" w14:textId="77777777"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Részletes feladatspecifikáció, algoritmusok</w:t>
      </w:r>
    </w:p>
    <w:p w14:paraId="232963A1"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program lényeges függvényeinek, az osztályok metódusainak a specifikációja (mit valósít meg az adott függvény, illetve metódus, milyen paraméterei vannak, mi a visszatérési érték) </w:t>
      </w:r>
      <w:r>
        <w:rPr>
          <w:rFonts w:ascii="Times New Roman" w:eastAsia="Times New Roman" w:hAnsi="Times New Roman" w:cs="Times New Roman"/>
          <w:color w:val="FF0000"/>
          <w:sz w:val="24"/>
        </w:rPr>
        <w:t> Az algoritmizálható részek leírása valamilyen algoritmus-leíró eszközzel (</w:t>
      </w:r>
      <w:proofErr w:type="spellStart"/>
      <w:r>
        <w:rPr>
          <w:rFonts w:ascii="Times New Roman" w:eastAsia="Times New Roman" w:hAnsi="Times New Roman" w:cs="Times New Roman"/>
          <w:color w:val="FF0000"/>
          <w:sz w:val="24"/>
        </w:rPr>
        <w:t>struktogram</w:t>
      </w:r>
      <w:proofErr w:type="spellEnd"/>
      <w:r>
        <w:rPr>
          <w:rFonts w:ascii="Times New Roman" w:eastAsia="Times New Roman" w:hAnsi="Times New Roman" w:cs="Times New Roman"/>
          <w:color w:val="FF0000"/>
          <w:sz w:val="24"/>
        </w:rPr>
        <w:t xml:space="preserve">, </w:t>
      </w:r>
      <w:proofErr w:type="spellStart"/>
      <w:r>
        <w:rPr>
          <w:rFonts w:ascii="Times New Roman" w:eastAsia="Times New Roman" w:hAnsi="Times New Roman" w:cs="Times New Roman"/>
          <w:color w:val="FF0000"/>
          <w:sz w:val="24"/>
        </w:rPr>
        <w:t>pszeudo</w:t>
      </w:r>
      <w:proofErr w:type="spellEnd"/>
      <w:r>
        <w:rPr>
          <w:rFonts w:ascii="Times New Roman" w:eastAsia="Times New Roman" w:hAnsi="Times New Roman" w:cs="Times New Roman"/>
          <w:color w:val="FF0000"/>
          <w:sz w:val="24"/>
        </w:rPr>
        <w:t xml:space="preserve">-kód, esetleg UML aktivitás-diagram) Ajánlott terjedelem: a feladat jellegétől függően 2-5 oldal. 5. Forráskód </w:t>
      </w:r>
      <w:r>
        <w:rPr>
          <w:rFonts w:ascii="Times New Roman" w:eastAsia="Times New Roman" w:hAnsi="Times New Roman" w:cs="Times New Roman"/>
          <w:color w:val="FF0000"/>
          <w:sz w:val="24"/>
        </w:rPr>
        <w:t xml:space="preserve"> A teljes forráskódot a nyomtatott dokumentációba nem kell beletenni! </w:t>
      </w:r>
      <w:r>
        <w:rPr>
          <w:rFonts w:ascii="Times New Roman" w:eastAsia="Times New Roman" w:hAnsi="Times New Roman" w:cs="Times New Roman"/>
          <w:color w:val="FF0000"/>
          <w:sz w:val="24"/>
        </w:rPr>
        <w:t xml:space="preserve"> Lehet viszont a nyomtatott dokumentációban a fontosabb kódrészeket magyarázattal szerepeltetni </w:t>
      </w:r>
    </w:p>
    <w:p w14:paraId="05DFE498" w14:textId="77777777"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14:paraId="79514B2B" w14:textId="77777777" w:rsidR="00083A3D" w:rsidRDefault="00502647">
      <w:pPr>
        <w:spacing w:after="0" w:line="240" w:lineRule="auto"/>
        <w:rPr>
          <w:rFonts w:ascii="Times New Roman" w:eastAsia="Times New Roman" w:hAnsi="Times New Roman" w:cs="Times New Roman"/>
          <w:sz w:val="24"/>
        </w:rPr>
        <w:sectPr w:rsidR="00083A3D">
          <w:pgSz w:w="11906" w:h="16838"/>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3EBDBA6A" w14:textId="77777777" w:rsidR="00F17B30" w:rsidRDefault="00F17B30">
      <w:pPr>
        <w:spacing w:after="0" w:line="240" w:lineRule="auto"/>
        <w:rPr>
          <w:rFonts w:ascii="Times New Roman" w:eastAsia="Times New Roman" w:hAnsi="Times New Roman" w:cs="Times New Roman"/>
          <w:sz w:val="24"/>
        </w:rPr>
      </w:pPr>
    </w:p>
    <w:p w14:paraId="0FA54FD9" w14:textId="77777777" w:rsidR="00F17B30" w:rsidRDefault="00F17B30">
      <w:pPr>
        <w:spacing w:after="0" w:line="240" w:lineRule="auto"/>
        <w:rPr>
          <w:rFonts w:ascii="Times New Roman" w:eastAsia="Times New Roman" w:hAnsi="Times New Roman" w:cs="Times New Roman"/>
          <w:sz w:val="24"/>
        </w:rPr>
      </w:pPr>
    </w:p>
    <w:tbl>
      <w:tblPr>
        <w:tblW w:w="15310" w:type="dxa"/>
        <w:tblInd w:w="-318" w:type="dxa"/>
        <w:tblCellMar>
          <w:left w:w="10" w:type="dxa"/>
          <w:right w:w="10" w:type="dxa"/>
        </w:tblCellMar>
        <w:tblLook w:val="04A0" w:firstRow="1" w:lastRow="0" w:firstColumn="1" w:lastColumn="0" w:noHBand="0" w:noVBand="1"/>
      </w:tblPr>
      <w:tblGrid>
        <w:gridCol w:w="1716"/>
        <w:gridCol w:w="1820"/>
        <w:gridCol w:w="2038"/>
        <w:gridCol w:w="1980"/>
        <w:gridCol w:w="2541"/>
        <w:gridCol w:w="2538"/>
        <w:gridCol w:w="2677"/>
      </w:tblGrid>
      <w:tr w:rsidR="00BF4B15" w14:paraId="2A4F165B" w14:textId="77777777" w:rsidTr="00BF4B15">
        <w:trPr>
          <w:trHeight w:val="861"/>
        </w:trPr>
        <w:tc>
          <w:tcPr>
            <w:tcW w:w="172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53F4FB6B" w14:textId="77777777" w:rsidR="00F17B30" w:rsidRDefault="00502647">
            <w:pPr>
              <w:spacing w:after="0" w:line="240" w:lineRule="auto"/>
            </w:pPr>
            <w:r>
              <w:rPr>
                <w:rFonts w:ascii="Times New Roman" w:eastAsia="Times New Roman" w:hAnsi="Times New Roman" w:cs="Times New Roman"/>
                <w:b/>
                <w:sz w:val="24"/>
              </w:rPr>
              <w:t>Teszt időpontja</w:t>
            </w:r>
          </w:p>
        </w:tc>
        <w:tc>
          <w:tcPr>
            <w:tcW w:w="1823"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785E0B90" w14:textId="77777777" w:rsidR="00F17B30" w:rsidRDefault="00502647">
            <w:pPr>
              <w:spacing w:after="0" w:line="240" w:lineRule="auto"/>
            </w:pPr>
            <w:r>
              <w:rPr>
                <w:rFonts w:ascii="Times New Roman" w:eastAsia="Times New Roman" w:hAnsi="Times New Roman" w:cs="Times New Roman"/>
                <w:b/>
                <w:sz w:val="24"/>
              </w:rPr>
              <w:t>Teszt esetek</w:t>
            </w:r>
          </w:p>
        </w:tc>
        <w:tc>
          <w:tcPr>
            <w:tcW w:w="1984"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4AEE8F65" w14:textId="77777777" w:rsidR="00F17B30" w:rsidRDefault="00502647">
            <w:pPr>
              <w:spacing w:after="0" w:line="240" w:lineRule="auto"/>
            </w:pPr>
            <w:r>
              <w:rPr>
                <w:rFonts w:ascii="Times New Roman" w:eastAsia="Times New Roman" w:hAnsi="Times New Roman" w:cs="Times New Roman"/>
                <w:b/>
                <w:sz w:val="24"/>
              </w:rPr>
              <w:t>Teszt lépés leírása</w:t>
            </w:r>
          </w:p>
        </w:tc>
        <w:tc>
          <w:tcPr>
            <w:tcW w:w="1985"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3CFFE7BD" w14:textId="77777777" w:rsidR="00F17B30" w:rsidRDefault="00502647">
            <w:pPr>
              <w:spacing w:after="0" w:line="240" w:lineRule="auto"/>
            </w:pPr>
            <w:r>
              <w:rPr>
                <w:rFonts w:ascii="Times New Roman" w:eastAsia="Times New Roman" w:hAnsi="Times New Roman" w:cs="Times New Roman"/>
                <w:b/>
                <w:sz w:val="24"/>
              </w:rPr>
              <w:t>A hiba/hibás eredmény leírása</w:t>
            </w:r>
          </w:p>
        </w:tc>
        <w:tc>
          <w:tcPr>
            <w:tcW w:w="2551"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406A1387" w14:textId="77777777" w:rsidR="00F17B30" w:rsidRDefault="00502647">
            <w:pPr>
              <w:spacing w:after="0" w:line="240" w:lineRule="auto"/>
            </w:pPr>
            <w:r>
              <w:rPr>
                <w:rFonts w:ascii="Times New Roman" w:eastAsia="Times New Roman" w:hAnsi="Times New Roman" w:cs="Times New Roman"/>
                <w:b/>
                <w:sz w:val="24"/>
              </w:rPr>
              <w:t>Elvárt eredmény</w:t>
            </w:r>
          </w:p>
        </w:tc>
        <w:tc>
          <w:tcPr>
            <w:tcW w:w="2552"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407C0207" w14:textId="77777777" w:rsidR="00F17B30" w:rsidRDefault="00502647">
            <w:pPr>
              <w:spacing w:after="0" w:line="240" w:lineRule="auto"/>
            </w:pPr>
            <w:r>
              <w:rPr>
                <w:rFonts w:ascii="Times New Roman" w:eastAsia="Times New Roman" w:hAnsi="Times New Roman" w:cs="Times New Roman"/>
                <w:b/>
                <w:sz w:val="24"/>
              </w:rPr>
              <w:t>Hibaüzenet</w:t>
            </w:r>
          </w:p>
        </w:tc>
        <w:tc>
          <w:tcPr>
            <w:tcW w:w="2693"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14:paraId="7066942B" w14:textId="77777777" w:rsidR="00F17B30" w:rsidRDefault="00502647">
            <w:pPr>
              <w:spacing w:after="0" w:line="240" w:lineRule="auto"/>
            </w:pPr>
            <w:r>
              <w:rPr>
                <w:rFonts w:ascii="Times New Roman" w:eastAsia="Times New Roman" w:hAnsi="Times New Roman" w:cs="Times New Roman"/>
                <w:b/>
                <w:sz w:val="24"/>
              </w:rPr>
              <w:t>Javítás ideje, módja</w:t>
            </w:r>
          </w:p>
        </w:tc>
      </w:tr>
      <w:tr w:rsidR="00BF4B15" w14:paraId="75474FF5" w14:textId="77777777" w:rsidTr="00BF4B15">
        <w:trPr>
          <w:trHeight w:val="1837"/>
        </w:trPr>
        <w:tc>
          <w:tcPr>
            <w:tcW w:w="172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371967B8" w14:textId="77777777" w:rsidR="00BF4B15" w:rsidRDefault="00BF4B15" w:rsidP="006166C5">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sz w:val="24"/>
              </w:rPr>
              <w:t>2025.02.11</w:t>
            </w:r>
          </w:p>
        </w:tc>
        <w:tc>
          <w:tcPr>
            <w:tcW w:w="182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64ACBC55"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Regisztrálás Bejelentkezés</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51C1F573" w14:textId="77777777" w:rsidR="00BF4B15" w:rsidRDefault="00BF4B15" w:rsidP="00BF4B15">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Regisztrációs mezők megfelelő kitöltése és működése</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8F21E30"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Nem mentette az adatbázisba az adatokat és nem megfelelő működés</w:t>
            </w:r>
          </w:p>
        </w:tc>
        <w:tc>
          <w:tcPr>
            <w:tcW w:w="2551"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B7CD003"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Elmenti az adatokat az adatbázisba és a következő bejelentkezésnél</w:t>
            </w:r>
          </w:p>
        </w:tc>
        <w:tc>
          <w:tcPr>
            <w:tcW w:w="2552"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1E44BBE3" w14:textId="77777777" w:rsidR="00BF4B15" w:rsidRDefault="00BF4B15" w:rsidP="00BF4B15">
            <w:pPr>
              <w:spacing w:after="0" w:line="240" w:lineRule="auto"/>
              <w:rPr>
                <w:rFonts w:ascii="Times New Roman" w:eastAsia="Times New Roman" w:hAnsi="Times New Roman" w:cs="Times New Roman"/>
                <w:b/>
                <w:sz w:val="24"/>
              </w:rPr>
            </w:pPr>
          </w:p>
        </w:tc>
        <w:tc>
          <w:tcPr>
            <w:tcW w:w="2693" w:type="dxa"/>
            <w:tcBorders>
              <w:top w:val="single" w:sz="4" w:space="0" w:color="000000"/>
              <w:left w:val="single" w:sz="4" w:space="0" w:color="000000"/>
              <w:bottom w:val="single" w:sz="4" w:space="0" w:color="000000"/>
              <w:right w:val="single" w:sz="4" w:space="0" w:color="000000"/>
            </w:tcBorders>
            <w:shd w:val="clear" w:color="auto" w:fill="FFFFFF" w:themeFill="background1"/>
            <w:tcMar>
              <w:left w:w="108" w:type="dxa"/>
              <w:right w:w="108" w:type="dxa"/>
            </w:tcMar>
            <w:vAlign w:val="center"/>
          </w:tcPr>
          <w:p w14:paraId="4DE8C12A" w14:textId="77777777" w:rsidR="00BF4B15" w:rsidRDefault="00BF4B15" w:rsidP="00BF4B15">
            <w:pPr>
              <w:spacing w:after="0" w:line="240" w:lineRule="auto"/>
              <w:rPr>
                <w:rFonts w:ascii="Times New Roman" w:eastAsia="Times New Roman" w:hAnsi="Times New Roman" w:cs="Times New Roman"/>
                <w:b/>
                <w:sz w:val="24"/>
              </w:rPr>
            </w:pPr>
            <w:r>
              <w:rPr>
                <w:rFonts w:ascii="Times New Roman" w:eastAsia="Times New Roman" w:hAnsi="Times New Roman" w:cs="Times New Roman"/>
                <w:sz w:val="24"/>
              </w:rPr>
              <w:t>2025.03.13 sikeres befejezés és hiba nélküli működés</w:t>
            </w:r>
          </w:p>
        </w:tc>
      </w:tr>
      <w:tr w:rsidR="00BF4B15" w14:paraId="67883EE6" w14:textId="77777777" w:rsidTr="00BF4B15">
        <w:trPr>
          <w:trHeight w:val="1270"/>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D352D4"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1D6D5B" w14:textId="77777777" w:rsidR="00BF4B15" w:rsidRDefault="00BF4B15" w:rsidP="00BF4B15">
            <w:pPr>
              <w:spacing w:after="0" w:line="240" w:lineRule="auto"/>
              <w:jc w:val="center"/>
            </w:pPr>
            <w:r>
              <w:rPr>
                <w:rFonts w:ascii="Times New Roman" w:eastAsia="Times New Roman" w:hAnsi="Times New Roman" w:cs="Times New Roman"/>
                <w:sz w:val="24"/>
              </w:rPr>
              <w:t xml:space="preserve">Mentés </w:t>
            </w:r>
            <w:proofErr w:type="spellStart"/>
            <w:r>
              <w:rPr>
                <w:rFonts w:ascii="Times New Roman" w:eastAsia="Times New Roman" w:hAnsi="Times New Roman" w:cs="Times New Roman"/>
                <w:sz w:val="24"/>
              </w:rPr>
              <w:t>insertálása</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F8E378" w14:textId="77777777" w:rsidR="00BF4B15" w:rsidRDefault="00BF4B15" w:rsidP="00BF4B15">
            <w:pPr>
              <w:spacing w:after="0" w:line="240" w:lineRule="auto"/>
              <w:jc w:val="center"/>
            </w:pPr>
            <w:r>
              <w:rPr>
                <w:rFonts w:ascii="Times New Roman" w:eastAsia="Times New Roman" w:hAnsi="Times New Roman" w:cs="Times New Roman"/>
                <w:sz w:val="24"/>
              </w:rPr>
              <w:t>Futtatjuk a mentést és vizsgáljuk a folyamatot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B3B6143" w14:textId="77777777" w:rsidR="00BF4B15" w:rsidRDefault="00BF4B15" w:rsidP="00BF4B15">
            <w:pPr>
              <w:spacing w:after="0" w:line="240" w:lineRule="auto"/>
              <w:jc w:val="center"/>
            </w:pPr>
            <w:r>
              <w:rPr>
                <w:rFonts w:ascii="Times New Roman" w:eastAsia="Times New Roman" w:hAnsi="Times New Roman" w:cs="Times New Roman"/>
                <w:sz w:val="24"/>
              </w:rPr>
              <w:t>Nem történt meg a mentés az adatbázisban</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00F2C0B" w14:textId="77777777" w:rsidR="00BF4B15" w:rsidRDefault="00BF4B15" w:rsidP="00BF4B15">
            <w:pPr>
              <w:spacing w:after="0" w:line="240" w:lineRule="auto"/>
              <w:jc w:val="center"/>
            </w:pPr>
            <w:r>
              <w:rPr>
                <w:rFonts w:ascii="Times New Roman" w:eastAsia="Times New Roman" w:hAnsi="Times New Roman" w:cs="Times New Roman"/>
                <w:sz w:val="24"/>
              </w:rPr>
              <w:t xml:space="preserve">Formázott új mentési rekord </w:t>
            </w:r>
            <w:proofErr w:type="spellStart"/>
            <w:r>
              <w:rPr>
                <w:rFonts w:ascii="Times New Roman" w:eastAsia="Times New Roman" w:hAnsi="Times New Roman" w:cs="Times New Roman"/>
                <w:sz w:val="24"/>
              </w:rPr>
              <w:t>insertálása</w:t>
            </w:r>
            <w:proofErr w:type="spellEnd"/>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11980A1" w14:textId="77777777" w:rsidR="00BF4B15" w:rsidRDefault="00BF4B15" w:rsidP="00BF4B15">
            <w:pPr>
              <w:spacing w:after="0" w:line="240" w:lineRule="auto"/>
              <w:jc w:val="center"/>
            </w:pPr>
            <w:r>
              <w:rPr>
                <w:rFonts w:ascii="Times New Roman" w:eastAsia="Times New Roman" w:hAnsi="Times New Roman" w:cs="Times New Roman"/>
                <w:sz w:val="24"/>
              </w:rPr>
              <w:t>A Where feltétel oszlopnak érzékelte a változó értéke</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A688A24" w14:textId="77777777" w:rsidR="00BF4B15" w:rsidRDefault="00BF4B15" w:rsidP="00BF4B15">
            <w:pPr>
              <w:spacing w:after="0" w:line="240" w:lineRule="auto"/>
              <w:jc w:val="center"/>
            </w:pPr>
            <w:r>
              <w:rPr>
                <w:rFonts w:ascii="Times New Roman" w:eastAsia="Times New Roman" w:hAnsi="Times New Roman" w:cs="Times New Roman"/>
                <w:sz w:val="24"/>
              </w:rPr>
              <w:t>2025.03.10 A folyamat feltételeiben a változókat aposztrófok közé helyeztük</w:t>
            </w:r>
          </w:p>
        </w:tc>
      </w:tr>
      <w:tr w:rsidR="00BF4B15" w14:paraId="5D8E1B21" w14:textId="77777777" w:rsidTr="00BF4B15">
        <w:trPr>
          <w:trHeight w:val="1279"/>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E1E3C1" w14:textId="77777777" w:rsidR="00BF4B15" w:rsidRDefault="00BF4B15" w:rsidP="00BF4B15">
            <w:pPr>
              <w:spacing w:after="0" w:line="240" w:lineRule="auto"/>
              <w:jc w:val="center"/>
            </w:pPr>
            <w:r>
              <w:rPr>
                <w:rFonts w:ascii="Times New Roman" w:eastAsia="Times New Roman" w:hAnsi="Times New Roman" w:cs="Times New Roman"/>
                <w:sz w:val="24"/>
              </w:rPr>
              <w:t>2025.03.10</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EB5A07" w14:textId="77777777" w:rsidR="00BF4B15" w:rsidRDefault="00BF4B15" w:rsidP="00BF4B15">
            <w:pPr>
              <w:spacing w:after="0" w:line="240" w:lineRule="auto"/>
              <w:jc w:val="center"/>
            </w:pPr>
            <w:r>
              <w:rPr>
                <w:rFonts w:ascii="Times New Roman" w:eastAsia="Times New Roman" w:hAnsi="Times New Roman" w:cs="Times New Roman"/>
                <w:sz w:val="24"/>
              </w:rPr>
              <w:t xml:space="preserve">Mentés </w:t>
            </w:r>
            <w:proofErr w:type="spellStart"/>
            <w:r>
              <w:rPr>
                <w:rFonts w:ascii="Times New Roman" w:eastAsia="Times New Roman" w:hAnsi="Times New Roman" w:cs="Times New Roman"/>
                <w:sz w:val="24"/>
              </w:rPr>
              <w:t>insertálása</w:t>
            </w:r>
            <w:proofErr w:type="spellEnd"/>
            <w:r>
              <w:rPr>
                <w:rFonts w:ascii="Times New Roman" w:eastAsia="Times New Roman" w:hAnsi="Times New Roman" w:cs="Times New Roman"/>
                <w:sz w:val="24"/>
              </w:rPr>
              <w:t xml:space="preserve"> javítás</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3E97C35" w14:textId="77777777" w:rsidR="00BF4B15" w:rsidRDefault="00BF4B15" w:rsidP="00BF4B15">
            <w:pPr>
              <w:spacing w:after="0" w:line="240" w:lineRule="auto"/>
              <w:jc w:val="center"/>
            </w:pPr>
            <w:r>
              <w:rPr>
                <w:rFonts w:ascii="Times New Roman" w:eastAsia="Times New Roman" w:hAnsi="Times New Roman" w:cs="Times New Roman"/>
                <w:sz w:val="24"/>
              </w:rPr>
              <w:t>Futtatjuk a javított mentési folyamatot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F4EE9E6"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700514" w14:textId="77777777" w:rsidR="00BF4B15" w:rsidRDefault="00BF4B15" w:rsidP="00BF4B15">
            <w:pPr>
              <w:spacing w:after="0" w:line="240" w:lineRule="auto"/>
              <w:jc w:val="center"/>
            </w:pPr>
            <w:r>
              <w:rPr>
                <w:rFonts w:ascii="Times New Roman" w:eastAsia="Times New Roman" w:hAnsi="Times New Roman" w:cs="Times New Roman"/>
                <w:sz w:val="24"/>
              </w:rPr>
              <w:t xml:space="preserve">Formázott új mentési rekord </w:t>
            </w:r>
            <w:proofErr w:type="spellStart"/>
            <w:r>
              <w:rPr>
                <w:rFonts w:ascii="Times New Roman" w:eastAsia="Times New Roman" w:hAnsi="Times New Roman" w:cs="Times New Roman"/>
                <w:sz w:val="24"/>
              </w:rPr>
              <w:t>insertálása</w:t>
            </w:r>
            <w:proofErr w:type="spellEnd"/>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7FB903"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BE9A5E5" w14:textId="77777777" w:rsidR="00BF4B15" w:rsidRDefault="00BF4B15" w:rsidP="00BF4B15">
            <w:pPr>
              <w:spacing w:after="0" w:line="240" w:lineRule="auto"/>
              <w:jc w:val="center"/>
            </w:pPr>
            <w:r>
              <w:rPr>
                <w:rFonts w:ascii="Times New Roman" w:eastAsia="Times New Roman" w:hAnsi="Times New Roman" w:cs="Times New Roman"/>
                <w:sz w:val="24"/>
              </w:rPr>
              <w:t>Nem történt hiba</w:t>
            </w:r>
          </w:p>
        </w:tc>
      </w:tr>
      <w:tr w:rsidR="00BF4B15" w14:paraId="7CEF5C63" w14:textId="77777777" w:rsidTr="00F33693">
        <w:trPr>
          <w:trHeight w:val="1390"/>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B3B222" w14:textId="77777777" w:rsidR="00BF4B15" w:rsidRDefault="00BF4B15" w:rsidP="00BF4B15">
            <w:pPr>
              <w:spacing w:after="0" w:line="240" w:lineRule="auto"/>
              <w:jc w:val="center"/>
            </w:pPr>
            <w:r>
              <w:rPr>
                <w:rFonts w:ascii="Times New Roman" w:eastAsia="Times New Roman" w:hAnsi="Times New Roman" w:cs="Times New Roman"/>
                <w:sz w:val="24"/>
              </w:rPr>
              <w:t>2025.03.13</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BC58078" w14:textId="77777777" w:rsidR="00BF4B15" w:rsidRDefault="00BF4B15" w:rsidP="00BF4B15">
            <w:pPr>
              <w:spacing w:after="0" w:line="240" w:lineRule="auto"/>
              <w:jc w:val="center"/>
            </w:pPr>
            <w:r>
              <w:rPr>
                <w:rFonts w:ascii="Times New Roman" w:eastAsia="Times New Roman" w:hAnsi="Times New Roman" w:cs="Times New Roman"/>
                <w:sz w:val="24"/>
              </w:rPr>
              <w:t>Kezdő oldal dizájn feljavítása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2DE4554" w14:textId="459213F7" w:rsidR="00BF4B15" w:rsidRDefault="001522D4" w:rsidP="00BF4B15">
            <w:pPr>
              <w:spacing w:after="0" w:line="240" w:lineRule="auto"/>
              <w:jc w:val="center"/>
              <w:rPr>
                <w:rFonts w:ascii="Calibri" w:eastAsia="Calibri" w:hAnsi="Calibri" w:cs="Calibri"/>
              </w:rPr>
            </w:pPr>
            <w:r w:rsidRPr="001522D4">
              <w:rPr>
                <w:rFonts w:ascii="Calibri" w:eastAsia="Calibri" w:hAnsi="Calibri" w:cs="Calibri"/>
              </w:rPr>
              <w:t>Figyeltem arra, hogy az elemek ne fedjék egymást, és ne lógjanak ki a képernyőről.</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1650CE" w14:textId="77777777" w:rsidR="00BF4B15" w:rsidRDefault="00BF4B15" w:rsidP="00BF4B15">
            <w:pPr>
              <w:spacing w:after="0" w:line="240" w:lineRule="auto"/>
              <w:jc w:val="center"/>
            </w:pPr>
            <w:r>
              <w:rPr>
                <w:rFonts w:ascii="Times New Roman" w:eastAsia="Times New Roman" w:hAnsi="Times New Roman" w:cs="Times New Roman"/>
                <w:sz w:val="24"/>
              </w:rPr>
              <w:t>Nem megfelelő helyre helyezte el az elemeket</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26A58A" w14:textId="77777777" w:rsidR="00BF4B15" w:rsidRDefault="00BF4B15" w:rsidP="00BF4B15">
            <w:pPr>
              <w:spacing w:after="0" w:line="240" w:lineRule="auto"/>
              <w:jc w:val="center"/>
            </w:pPr>
            <w:r>
              <w:rPr>
                <w:rFonts w:ascii="Times New Roman" w:eastAsia="Times New Roman" w:hAnsi="Times New Roman" w:cs="Times New Roman"/>
                <w:sz w:val="24"/>
              </w:rPr>
              <w:t>Megfelelő elhelyezkedés</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0A95A2C" w14:textId="77777777" w:rsidR="00BF4B15" w:rsidRDefault="00BF4B15" w:rsidP="00BF4B15">
            <w:pPr>
              <w:spacing w:after="0" w:line="240" w:lineRule="auto"/>
              <w:jc w:val="center"/>
            </w:pPr>
            <w:r>
              <w:rPr>
                <w:rFonts w:ascii="Times New Roman" w:eastAsia="Times New Roman" w:hAnsi="Times New Roman" w:cs="Times New Roman"/>
                <w:sz w:val="24"/>
              </w:rPr>
              <w:t>Nem kaptunk hibaüzenetet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BF54F49" w14:textId="77777777" w:rsidR="00BF4B15" w:rsidRDefault="00BF4B15" w:rsidP="00BF4B15">
            <w:pPr>
              <w:spacing w:after="0" w:line="240" w:lineRule="auto"/>
              <w:jc w:val="center"/>
            </w:pPr>
            <w:r>
              <w:rPr>
                <w:rFonts w:ascii="Times New Roman" w:eastAsia="Times New Roman" w:hAnsi="Times New Roman" w:cs="Times New Roman"/>
                <w:sz w:val="24"/>
              </w:rPr>
              <w:t>CSS módosítása</w:t>
            </w:r>
          </w:p>
        </w:tc>
      </w:tr>
      <w:tr w:rsidR="00BF4B15" w14:paraId="61E8C48C" w14:textId="77777777" w:rsidTr="00BF4B15">
        <w:trPr>
          <w:trHeight w:val="1"/>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5B83D00" w14:textId="77777777"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08E65F" w14:textId="77777777" w:rsidR="00BF4B15" w:rsidRDefault="00BF4B15" w:rsidP="00BF4B15">
            <w:pPr>
              <w:spacing w:after="0" w:line="240" w:lineRule="auto"/>
              <w:jc w:val="center"/>
            </w:pPr>
            <w:r>
              <w:rPr>
                <w:rFonts w:ascii="Times New Roman" w:eastAsia="Times New Roman" w:hAnsi="Times New Roman" w:cs="Times New Roman"/>
                <w:sz w:val="24"/>
              </w:rPr>
              <w:t>Könyv megvalósítása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87A74EC" w14:textId="788CF793" w:rsidR="00BF4B15" w:rsidRDefault="00B11CD0" w:rsidP="00BF4B15">
            <w:pPr>
              <w:spacing w:after="0" w:line="240" w:lineRule="auto"/>
              <w:jc w:val="center"/>
              <w:rPr>
                <w:rFonts w:ascii="Calibri" w:eastAsia="Calibri" w:hAnsi="Calibri" w:cs="Calibri"/>
              </w:rPr>
            </w:pPr>
            <w:r w:rsidRPr="000460A8">
              <w:rPr>
                <w:rFonts w:ascii="Calibri" w:eastAsia="Calibri" w:hAnsi="Calibri" w:cs="Calibri"/>
              </w:rPr>
              <w:t>Végig lapoztam</w:t>
            </w:r>
            <w:r w:rsidR="000460A8" w:rsidRPr="000460A8">
              <w:rPr>
                <w:rFonts w:ascii="Calibri" w:eastAsia="Calibri" w:hAnsi="Calibri" w:cs="Calibri"/>
              </w:rPr>
              <w:t xml:space="preserve"> a könyv összes oldalát, figyelve arra, hogy minden tartalom (szöveg, cím, lábjegyzet stb.) </w:t>
            </w:r>
            <w:r w:rsidR="000460A8" w:rsidRPr="000460A8">
              <w:rPr>
                <w:rFonts w:ascii="Calibri" w:eastAsia="Calibri" w:hAnsi="Calibri" w:cs="Calibri"/>
              </w:rPr>
              <w:lastRenderedPageBreak/>
              <w:t>teljes egészében megjelenjen.</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CE4543A" w14:textId="77777777" w:rsidR="00BF4B15" w:rsidRDefault="00BF4B15" w:rsidP="00BF4B15">
            <w:pPr>
              <w:spacing w:after="0" w:line="240" w:lineRule="auto"/>
              <w:jc w:val="center"/>
            </w:pPr>
            <w:r>
              <w:rPr>
                <w:rFonts w:ascii="Times New Roman" w:eastAsia="Times New Roman" w:hAnsi="Times New Roman" w:cs="Times New Roman"/>
                <w:sz w:val="24"/>
              </w:rPr>
              <w:lastRenderedPageBreak/>
              <w:t>Levágta a könyvnek az utolsó mondatait az oldalakról</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8034C0" w14:textId="77777777" w:rsidR="00BF4B15" w:rsidRDefault="00BF4B15" w:rsidP="00BF4B15">
            <w:pPr>
              <w:spacing w:after="0" w:line="240" w:lineRule="auto"/>
              <w:jc w:val="center"/>
            </w:pPr>
            <w:r>
              <w:rPr>
                <w:rFonts w:ascii="Times New Roman" w:eastAsia="Times New Roman" w:hAnsi="Times New Roman" w:cs="Times New Roman"/>
                <w:sz w:val="24"/>
              </w:rPr>
              <w:t>A web.html oldal elemivel jelenítse meg a könyvet az oldalon</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7747101" w14:textId="77777777" w:rsidR="00BF4B15" w:rsidRDefault="00BF4B15" w:rsidP="00BF4B15">
            <w:pPr>
              <w:spacing w:after="0" w:line="240" w:lineRule="auto"/>
              <w:jc w:val="center"/>
            </w:pPr>
            <w:r>
              <w:rPr>
                <w:rFonts w:ascii="Times New Roman" w:eastAsia="Times New Roman" w:hAnsi="Times New Roman" w:cs="Times New Roman"/>
                <w:sz w:val="24"/>
              </w:rPr>
              <w:t>Nem kaptunk</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9202999" w14:textId="77777777" w:rsidR="00BF4B15" w:rsidRDefault="00BF4B15" w:rsidP="00BF4B15">
            <w:pPr>
              <w:spacing w:after="0" w:line="240" w:lineRule="auto"/>
              <w:jc w:val="center"/>
            </w:pPr>
            <w:r>
              <w:rPr>
                <w:rFonts w:ascii="Times New Roman" w:eastAsia="Times New Roman" w:hAnsi="Times New Roman" w:cs="Times New Roman"/>
                <w:sz w:val="24"/>
              </w:rPr>
              <w:t>CSS módosítása és javítása</w:t>
            </w:r>
          </w:p>
        </w:tc>
        <w:bookmarkStart w:id="0" w:name="_GoBack"/>
        <w:bookmarkEnd w:id="0"/>
      </w:tr>
      <w:tr w:rsidR="00BF4B15" w14:paraId="4EEFE38A" w14:textId="77777777" w:rsidTr="00BF4B15">
        <w:trPr>
          <w:trHeight w:val="1514"/>
        </w:trPr>
        <w:tc>
          <w:tcPr>
            <w:tcW w:w="17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C91357" w14:textId="77777777" w:rsidR="00BF4B15" w:rsidRDefault="00BF4B15" w:rsidP="00BF4B15">
            <w:pPr>
              <w:spacing w:after="0" w:line="240" w:lineRule="auto"/>
              <w:jc w:val="center"/>
            </w:pPr>
            <w:r>
              <w:rPr>
                <w:rFonts w:ascii="Times New Roman" w:eastAsia="Times New Roman" w:hAnsi="Times New Roman" w:cs="Times New Roman"/>
                <w:sz w:val="24"/>
              </w:rPr>
              <w:t>2025.03.24</w:t>
            </w:r>
          </w:p>
        </w:tc>
        <w:tc>
          <w:tcPr>
            <w:tcW w:w="18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1F7BA55" w14:textId="77777777" w:rsidR="00BF4B15" w:rsidRDefault="00BF4B15" w:rsidP="00BF4B15">
            <w:pPr>
              <w:spacing w:after="0" w:line="240" w:lineRule="auto"/>
              <w:jc w:val="center"/>
              <w:rPr>
                <w:rFonts w:ascii="Calibri" w:eastAsia="Calibri" w:hAnsi="Calibri" w:cs="Calibri"/>
              </w:rPr>
            </w:pPr>
            <w:r>
              <w:rPr>
                <w:rFonts w:ascii="Calibri" w:eastAsia="Calibri" w:hAnsi="Calibri" w:cs="Calibri"/>
              </w:rPr>
              <w:t>Könyv dizájn feljavítása</w:t>
            </w:r>
          </w:p>
        </w:tc>
        <w:tc>
          <w:tcPr>
            <w:tcW w:w="1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B444E4" w14:textId="0BE4D451" w:rsidR="00BF4B15" w:rsidRDefault="00FC0220" w:rsidP="00BF4B15">
            <w:pPr>
              <w:spacing w:after="0" w:line="240" w:lineRule="auto"/>
              <w:jc w:val="center"/>
              <w:rPr>
                <w:rFonts w:ascii="Calibri" w:eastAsia="Calibri" w:hAnsi="Calibri" w:cs="Calibri"/>
              </w:rPr>
            </w:pPr>
            <w:r w:rsidRPr="00FC0220">
              <w:rPr>
                <w:rFonts w:ascii="Calibri" w:eastAsia="Calibri" w:hAnsi="Calibri" w:cs="Calibri"/>
              </w:rPr>
              <w:t xml:space="preserve">Különböző képernyőméreteken is ellenőriztem a megjelenést (pl. mobilon, tableten, számítógépen), hogy reszponzívan </w:t>
            </w:r>
            <w:r w:rsidR="000D6444" w:rsidRPr="00FC0220">
              <w:rPr>
                <w:rFonts w:ascii="Calibri" w:eastAsia="Calibri" w:hAnsi="Calibri" w:cs="Calibri"/>
              </w:rPr>
              <w:t>működj</w:t>
            </w:r>
            <w:r w:rsidR="000D6444">
              <w:rPr>
                <w:rFonts w:ascii="Calibri" w:eastAsia="Calibri" w:hAnsi="Calibri" w:cs="Calibri"/>
              </w:rPr>
              <w:t>e</w:t>
            </w:r>
            <w:r w:rsidR="000D6444" w:rsidRPr="00FC0220">
              <w:rPr>
                <w:rFonts w:ascii="Calibri" w:eastAsia="Calibri" w:hAnsi="Calibri" w:cs="Calibri"/>
              </w:rPr>
              <w:t>n</w:t>
            </w:r>
            <w:r w:rsidRPr="00FC0220">
              <w:rPr>
                <w:rFonts w:ascii="Calibri" w:eastAsia="Calibri" w:hAnsi="Calibri" w:cs="Calibri"/>
              </w:rPr>
              <w:t>.</w:t>
            </w:r>
          </w:p>
        </w:tc>
        <w:tc>
          <w:tcPr>
            <w:tcW w:w="19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9C3BBF6" w14:textId="6DC8412C" w:rsidR="00BF4B15" w:rsidRDefault="000D6444" w:rsidP="00BF4B15">
            <w:pPr>
              <w:spacing w:after="0" w:line="240" w:lineRule="auto"/>
              <w:jc w:val="center"/>
              <w:rPr>
                <w:rFonts w:ascii="Calibri" w:eastAsia="Calibri" w:hAnsi="Calibri" w:cs="Calibri"/>
              </w:rPr>
            </w:pPr>
            <w:r w:rsidRPr="000D6444">
              <w:rPr>
                <w:rFonts w:ascii="Calibri" w:eastAsia="Calibri" w:hAnsi="Calibri" w:cs="Calibri"/>
              </w:rPr>
              <w:t>Mobilnézetben a könyv tartalma kilógott a képernyőről.</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50EC41B" w14:textId="1A03E423" w:rsidR="00BF4B15" w:rsidRDefault="004E7641" w:rsidP="00BF4B15">
            <w:pPr>
              <w:spacing w:after="0" w:line="240" w:lineRule="auto"/>
              <w:jc w:val="center"/>
              <w:rPr>
                <w:rFonts w:ascii="Calibri" w:eastAsia="Calibri" w:hAnsi="Calibri" w:cs="Calibri"/>
              </w:rPr>
            </w:pPr>
            <w:r>
              <w:rPr>
                <w:rFonts w:ascii="Times New Roman" w:eastAsia="Times New Roman" w:hAnsi="Times New Roman" w:cs="Times New Roman"/>
                <w:sz w:val="24"/>
              </w:rPr>
              <w:t>Megfelelő elhelyezkedés</w:t>
            </w:r>
          </w:p>
        </w:tc>
        <w:tc>
          <w:tcPr>
            <w:tcW w:w="25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285FD52" w14:textId="630762B6" w:rsidR="00BF4B15" w:rsidRDefault="00646099" w:rsidP="00BF4B15">
            <w:pPr>
              <w:spacing w:after="0" w:line="240" w:lineRule="auto"/>
              <w:jc w:val="center"/>
              <w:rPr>
                <w:rFonts w:ascii="Calibri" w:eastAsia="Calibri" w:hAnsi="Calibri" w:cs="Calibri"/>
              </w:rPr>
            </w:pPr>
            <w:r>
              <w:rPr>
                <w:rFonts w:ascii="Calibri" w:eastAsia="Calibri" w:hAnsi="Calibri" w:cs="Calibri"/>
              </w:rPr>
              <w:t xml:space="preserve">Nem kaptunk </w:t>
            </w:r>
            <w:r w:rsidR="00822A6C">
              <w:rPr>
                <w:rFonts w:ascii="Times New Roman" w:eastAsia="Times New Roman" w:hAnsi="Times New Roman" w:cs="Times New Roman"/>
                <w:sz w:val="24"/>
              </w:rPr>
              <w:t>hibaüzenetet</w:t>
            </w:r>
          </w:p>
        </w:tc>
        <w:tc>
          <w:tcPr>
            <w:tcW w:w="2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5437DD" w14:textId="6581A68D" w:rsidR="00BF4B15" w:rsidRDefault="001A2A1E" w:rsidP="00BF4B15">
            <w:pPr>
              <w:spacing w:after="0" w:line="240" w:lineRule="auto"/>
              <w:jc w:val="center"/>
              <w:rPr>
                <w:rFonts w:ascii="Calibri" w:eastAsia="Calibri" w:hAnsi="Calibri" w:cs="Calibri"/>
              </w:rPr>
            </w:pPr>
            <w:r>
              <w:rPr>
                <w:rFonts w:ascii="Times New Roman" w:eastAsia="Times New Roman" w:hAnsi="Times New Roman" w:cs="Times New Roman"/>
                <w:sz w:val="24"/>
              </w:rPr>
              <w:t>CSS módosítása és javítása</w:t>
            </w:r>
          </w:p>
        </w:tc>
      </w:tr>
    </w:tbl>
    <w:p w14:paraId="63F8FF32" w14:textId="77777777" w:rsidR="00F17B30" w:rsidRDefault="00F17B30">
      <w:pPr>
        <w:spacing w:after="0" w:line="240" w:lineRule="auto"/>
        <w:rPr>
          <w:rFonts w:ascii="Times New Roman" w:eastAsia="Times New Roman" w:hAnsi="Times New Roman" w:cs="Times New Roman"/>
          <w:sz w:val="24"/>
        </w:rPr>
      </w:pPr>
    </w:p>
    <w:p w14:paraId="626307BD" w14:textId="77777777" w:rsidR="00F17B30" w:rsidRDefault="00F17B30">
      <w:pPr>
        <w:spacing w:after="0" w:line="240" w:lineRule="auto"/>
        <w:rPr>
          <w:rFonts w:ascii="Times New Roman" w:eastAsia="Times New Roman" w:hAnsi="Times New Roman" w:cs="Times New Roman"/>
          <w:sz w:val="24"/>
        </w:rPr>
      </w:pPr>
    </w:p>
    <w:p w14:paraId="0C2CD10E" w14:textId="77777777" w:rsidR="00083A3D" w:rsidRDefault="00502647">
      <w:pPr>
        <w:spacing w:after="0" w:line="240" w:lineRule="auto"/>
        <w:rPr>
          <w:rFonts w:ascii="Times New Roman" w:eastAsia="Times New Roman" w:hAnsi="Times New Roman" w:cs="Times New Roman"/>
          <w:sz w:val="24"/>
        </w:rPr>
        <w:sectPr w:rsidR="00083A3D" w:rsidSect="00083A3D">
          <w:pgSz w:w="16838" w:h="11906" w:orient="landscape"/>
          <w:pgMar w:top="1417" w:right="1417" w:bottom="1417" w:left="1417" w:header="708" w:footer="708" w:gutter="0"/>
          <w:cols w:space="708"/>
          <w:docGrid w:linePitch="360"/>
        </w:sectPr>
      </w:pPr>
      <w:r>
        <w:rPr>
          <w:rFonts w:ascii="Times New Roman" w:eastAsia="Times New Roman" w:hAnsi="Times New Roman" w:cs="Times New Roman"/>
          <w:sz w:val="24"/>
        </w:rPr>
        <w:t xml:space="preserve"> </w:t>
      </w:r>
    </w:p>
    <w:p w14:paraId="2E5CAF13" w14:textId="77777777" w:rsidR="00083A3D" w:rsidRDefault="00083A3D">
      <w:pPr>
        <w:spacing w:after="0" w:line="240" w:lineRule="auto"/>
        <w:rPr>
          <w:rFonts w:ascii="Times New Roman" w:eastAsia="Times New Roman" w:hAnsi="Times New Roman" w:cs="Times New Roman"/>
          <w:sz w:val="24"/>
        </w:rPr>
      </w:pPr>
    </w:p>
    <w:p w14:paraId="34B52D17" w14:textId="77777777" w:rsidR="00F17B30" w:rsidRDefault="00F17B30">
      <w:pPr>
        <w:spacing w:after="0" w:line="240" w:lineRule="auto"/>
        <w:rPr>
          <w:rFonts w:ascii="Times New Roman" w:eastAsia="Times New Roman" w:hAnsi="Times New Roman" w:cs="Times New Roman"/>
          <w:sz w:val="24"/>
        </w:rPr>
      </w:pPr>
    </w:p>
    <w:p w14:paraId="258FA63F" w14:textId="77777777" w:rsidR="00F17B30" w:rsidRDefault="00F17B30">
      <w:pPr>
        <w:spacing w:after="0" w:line="240" w:lineRule="auto"/>
        <w:rPr>
          <w:rFonts w:ascii="Times New Roman" w:eastAsia="Times New Roman" w:hAnsi="Times New Roman" w:cs="Times New Roman"/>
          <w:sz w:val="24"/>
        </w:rPr>
      </w:pPr>
    </w:p>
    <w:p w14:paraId="12E97F07" w14:textId="77777777" w:rsidR="00F17B30" w:rsidRDefault="00F17B30">
      <w:pPr>
        <w:spacing w:after="120" w:line="360" w:lineRule="auto"/>
        <w:ind w:firstLine="340"/>
        <w:rPr>
          <w:rFonts w:ascii="Times New Roman" w:eastAsia="Times New Roman" w:hAnsi="Times New Roman" w:cs="Times New Roman"/>
          <w:sz w:val="24"/>
        </w:rPr>
      </w:pPr>
    </w:p>
    <w:p w14:paraId="22BAF59A" w14:textId="77777777" w:rsidR="00F17B30" w:rsidRDefault="00F17B30">
      <w:pPr>
        <w:spacing w:after="120" w:line="360" w:lineRule="auto"/>
        <w:ind w:firstLine="340"/>
        <w:rPr>
          <w:rFonts w:ascii="Times New Roman" w:eastAsia="Times New Roman" w:hAnsi="Times New Roman" w:cs="Times New Roman"/>
          <w:sz w:val="24"/>
        </w:rPr>
      </w:pPr>
    </w:p>
    <w:p w14:paraId="796CE86A" w14:textId="77777777" w:rsidR="00F17B30" w:rsidRDefault="00F17B30">
      <w:pPr>
        <w:spacing w:after="120" w:line="360" w:lineRule="auto"/>
        <w:ind w:firstLine="340"/>
        <w:rPr>
          <w:rFonts w:ascii="Times New Roman" w:eastAsia="Times New Roman" w:hAnsi="Times New Roman" w:cs="Times New Roman"/>
          <w:sz w:val="24"/>
        </w:rPr>
      </w:pPr>
    </w:p>
    <w:p w14:paraId="621D11AF"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Legalább 3 különböző teszteset részletes bemutatása.</w:t>
      </w:r>
    </w:p>
    <w:p w14:paraId="103C4510"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különböző felhasználó tevékenységek esetén hogyan reagált a program</w:t>
      </w:r>
    </w:p>
    <w:p w14:paraId="73322C29"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milyen üzeneteket kaptunk</w:t>
      </w:r>
    </w:p>
    <w:p w14:paraId="66D50752" w14:textId="77777777"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mi a teendő az egyes üzenetek esetében </w:t>
      </w:r>
    </w:p>
    <w:p w14:paraId="1586BA52"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Normál teszteset, extrém teszteset (bolondbiztosság tesztelése)</w:t>
      </w:r>
    </w:p>
    <w:p w14:paraId="6CA693FC" w14:textId="77777777"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tesztelés során kiderült hibák felsorolása A tesztelési dokumentációból derüljön ki, hogy ismered a különböző tesztelési módszereket (pl. fekete doboz, fehér doboz módszer)</w:t>
      </w:r>
    </w:p>
    <w:p w14:paraId="4D880D3A" w14:textId="77777777" w:rsidR="00F17B30" w:rsidRDefault="00502647">
      <w:pPr>
        <w:spacing w:after="120" w:line="360" w:lineRule="auto"/>
        <w:ind w:left="-76"/>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a feladat jellegétől függően 2-5 oldal. </w:t>
      </w:r>
    </w:p>
    <w:p w14:paraId="77704C73" w14:textId="77777777"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14:paraId="2A31C493" w14:textId="77777777"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Önértékelés</w:t>
      </w:r>
    </w:p>
    <w:p w14:paraId="524F0B5A" w14:textId="77777777"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kitűztünk többnyire megvalósítottuk, ami nem sikerült azokat az elemeket át helyeztük a jövőbeli terveink helyre. Sokat tanultunk és fejlődtünk miközben dolgoztunk egymással egy csapatként.</w:t>
      </w:r>
    </w:p>
    <w:p w14:paraId="1A246935" w14:textId="72349E10" w:rsidR="00B43458" w:rsidRDefault="00083F5C" w:rsidP="00B43458">
      <w:pPr>
        <w:keepNext/>
        <w:keepLines/>
        <w:spacing w:before="200" w:after="120" w:line="360" w:lineRule="auto"/>
        <w:ind w:left="576"/>
        <w:rPr>
          <w:rFonts w:ascii="Calibri" w:eastAsia="Calibri" w:hAnsi="Calibri" w:cs="Calibri"/>
          <w:color w:val="090B05"/>
          <w:sz w:val="26"/>
        </w:rPr>
      </w:pPr>
      <w:r w:rsidRPr="00083F5C">
        <w:rPr>
          <w:rFonts w:ascii="Calibri" w:eastAsia="Calibri" w:hAnsi="Calibri" w:cs="Calibri"/>
          <w:b/>
          <w:bCs/>
          <w:color w:val="090B05"/>
          <w:sz w:val="26"/>
        </w:rPr>
        <w:t>Sabján Patrik:</w:t>
      </w:r>
      <w:r>
        <w:rPr>
          <w:rFonts w:ascii="Calibri" w:eastAsia="Calibri" w:hAnsi="Calibri" w:cs="Calibri"/>
          <w:b/>
          <w:bCs/>
          <w:color w:val="090B05"/>
          <w:sz w:val="26"/>
        </w:rPr>
        <w:t xml:space="preserve"> </w:t>
      </w:r>
      <w:r>
        <w:rPr>
          <w:rFonts w:ascii="Calibri" w:eastAsia="Calibri" w:hAnsi="Calibri" w:cs="Calibri"/>
          <w:color w:val="090B05"/>
          <w:sz w:val="26"/>
        </w:rPr>
        <w:t>Én úgy éreztem magam, hogy fejlődtem ugyan úgy, mint a többiek és a csapat munkák is fejlődött a múlthoz képest és ez a projekt közben is. A saját tudásom programozással kapcsolatban is jobb lett és vissza nézve a projekt kezdetére azt kell mondanom, hogy ha megtehetném akkor máshogy álltam volna hozzá, de ezek az ötletek miatt már túl nagy és nehéz lett volna a projektünket egy bemutatható állapotba hozni.</w:t>
      </w:r>
    </w:p>
    <w:p w14:paraId="45464CA0" w14:textId="526B8416" w:rsidR="00B43458" w:rsidRPr="00083F5C" w:rsidRDefault="00B43458">
      <w:pPr>
        <w:keepNext/>
        <w:keepLines/>
        <w:spacing w:before="200" w:after="120" w:line="360" w:lineRule="auto"/>
        <w:ind w:left="576"/>
        <w:rPr>
          <w:rFonts w:ascii="Calibri" w:eastAsia="Calibri" w:hAnsi="Calibri" w:cs="Calibri"/>
          <w:color w:val="090B05"/>
          <w:sz w:val="26"/>
        </w:rPr>
      </w:pPr>
      <w:r w:rsidRPr="001522D4">
        <w:rPr>
          <w:rFonts w:ascii="Calibri" w:eastAsia="Calibri" w:hAnsi="Calibri" w:cs="Calibri"/>
          <w:b/>
          <w:bCs/>
          <w:color w:val="090B05"/>
          <w:sz w:val="26"/>
        </w:rPr>
        <w:t>Kemeniczky Tamás:</w:t>
      </w:r>
      <w:r>
        <w:rPr>
          <w:rFonts w:ascii="Calibri" w:eastAsia="Calibri" w:hAnsi="Calibri" w:cs="Calibri"/>
          <w:color w:val="090B05"/>
          <w:sz w:val="26"/>
        </w:rPr>
        <w:t xml:space="preserve"> </w:t>
      </w:r>
      <w:r w:rsidR="00FC0B3B" w:rsidRPr="00FC0B3B">
        <w:rPr>
          <w:rFonts w:ascii="Calibri" w:eastAsia="Calibri" w:hAnsi="Calibri" w:cs="Calibri"/>
          <w:color w:val="090B05"/>
          <w:sz w:val="26"/>
        </w:rPr>
        <w:t>Úgy érzem, hogy az előző időszakhoz képest jelentős fejlődésen mentem keresztül. A korábban megszerzett tudásomat sikeresen alkalmaztam a feladatok során, és ezek elvégzése megerősített abban, hogy stabil alapokkal rendelkezem. A mestermunka készítése közben számos új tapasztalatot szereztem, amelyek hozzájárultak a szakmai fejlődésemhez. Több új módszert is elsajátítottam, jobban megismertem a saját munkastílusomat, és magabiztosabbá váltam a kivitelezés különböző szakaszaiban. A kitűzött célokat nagyrészt sikerült elérnem, a felmerült problémákat pedig önállóan vagy segítséggel meg tudtam oldani. Összességében úgy érzem, hogy a gyakorlat során fejlődött a szakmai tudásom, a problémamegoldó képességem, és jobban átlátom a folyamatokat is.</w:t>
      </w:r>
    </w:p>
    <w:p w14:paraId="3D734E44"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kitűzött célok elérése, a felmerült problémák és megoldásuk felsorolása.</w:t>
      </w:r>
    </w:p>
    <w:p w14:paraId="0B8E66FD"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saját fejlődés bemutatása (mit tanult meg, hogyan alkalmazta…)</w:t>
      </w:r>
    </w:p>
    <w:p w14:paraId="7111BB0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50418B9B" w14:textId="77777777"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lastRenderedPageBreak/>
        <w:t>Továbbfejlesztési lehetőségek</w:t>
      </w:r>
    </w:p>
    <w:p w14:paraId="7D95A7D3" w14:textId="77777777"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 xml:space="preserve">Terveztünk még egy </w:t>
      </w:r>
      <w:proofErr w:type="spellStart"/>
      <w:r>
        <w:rPr>
          <w:rFonts w:ascii="Calibri" w:eastAsia="Calibri" w:hAnsi="Calibri" w:cs="Calibri"/>
          <w:b/>
          <w:sz w:val="28"/>
        </w:rPr>
        <w:t>Chatelős</w:t>
      </w:r>
      <w:proofErr w:type="spellEnd"/>
      <w:r>
        <w:rPr>
          <w:rFonts w:ascii="Calibri" w:eastAsia="Calibri" w:hAnsi="Calibri" w:cs="Calibri"/>
          <w:b/>
          <w:sz w:val="28"/>
        </w:rPr>
        <w:t xml:space="preserve"> felületet is részletek:</w:t>
      </w:r>
    </w:p>
    <w:p w14:paraId="715446C8"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dizájnja ihlette. Azonban egy érdekes és praktikus kiegészítést kap: a csevegésen belüli tartalom egyes elemeire kattintva lenyíló kommenteket és hozzászólásokat jelenítenek meg. Ez azt jelenti, hogy a felhasználók nemcsak a fő csevegőszálat látják, hanem bármelyik bejegyzésre kattintva részletesebben is megismerhetik a kommentekben rejlő véleményeket, válaszokat és egyéb interakciókat. </w:t>
      </w:r>
    </w:p>
    <w:p w14:paraId="492C4DAF"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alapértelmezett állapot, ami tiszta, átlátható és egyszerű navigációt biztosít. Azonban, amikor a felhasználó rá kattint egy-egy bejegyzésre, a második képen látható módon lenyílnak a kapcsolódó kommentek, válaszok és egyéb hozzászólások, amelyek gazdagítják a beszélgetést és részletesebb interakciót tesznek lehetővé. Ez a rendszer lehetővé teszi a felhasználók számára, hogy könnyen hozzáférjenek a teljes beszélgetéshez, miközben az alapfelület rendkívül tiszta és könnyen kezelhető marad. Ezzel a megoldással tehát a chat funkció egy sokkal gazdagabb és interaktívabb élményt biztosít.</w:t>
      </w:r>
    </w:p>
    <w:p w14:paraId="43AD031F" w14:textId="77777777" w:rsidR="00F17B30" w:rsidRDefault="00502647">
      <w:pPr>
        <w:spacing w:before="100" w:after="100" w:line="240" w:lineRule="auto"/>
        <w:ind w:firstLine="567"/>
        <w:jc w:val="both"/>
        <w:rPr>
          <w:rFonts w:ascii="Calibri" w:eastAsia="Calibri" w:hAnsi="Calibri" w:cs="Calibri"/>
        </w:rPr>
      </w:pPr>
      <w:r>
        <w:object w:dxaOrig="2692" w:dyaOrig="4677" w14:anchorId="07443934">
          <v:rect id="_x0000_i1027" style="width:134.25pt;height:234pt" o:ole="" o:preferrelative="t" stroked="f">
            <v:imagedata r:id="rId11" o:title=""/>
          </v:rect>
          <o:OLEObject Type="Embed" ProgID="StaticMetafile" ShapeID="_x0000_i1027" DrawAspect="Content" ObjectID="_1805701864" r:id="rId12"/>
        </w:object>
      </w:r>
      <w:r>
        <w:object w:dxaOrig="2976" w:dyaOrig="4778" w14:anchorId="5F534725">
          <v:rect id="_x0000_i1028" style="width:148.5pt;height:239.25pt" o:ole="" o:preferrelative="t" stroked="f">
            <v:imagedata r:id="rId13" o:title=""/>
          </v:rect>
          <o:OLEObject Type="Embed" ProgID="StaticMetafile" ShapeID="_x0000_i1028" DrawAspect="Content" ObjectID="_1805701865" r:id="rId14"/>
        </w:object>
      </w:r>
    </w:p>
    <w:p w14:paraId="5F5DA037"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14:paraId="25D843A9"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Több komplex mechanika</w:t>
      </w:r>
    </w:p>
    <w:p w14:paraId="74A87086"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Kihívások</w:t>
      </w:r>
    </w:p>
    <w:p w14:paraId="7CF1C57A"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Történet</w:t>
      </w:r>
    </w:p>
    <w:p w14:paraId="6231E2D0"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lastRenderedPageBreak/>
        <w:t xml:space="preserve">Aktuális </w:t>
      </w:r>
      <w:proofErr w:type="spellStart"/>
      <w:r>
        <w:rPr>
          <w:rFonts w:ascii="Calibri" w:eastAsia="Calibri" w:hAnsi="Calibri" w:cs="Calibri"/>
          <w:sz w:val="28"/>
        </w:rPr>
        <w:t>Tutorial</w:t>
      </w:r>
      <w:proofErr w:type="spellEnd"/>
    </w:p>
    <w:p w14:paraId="2ED72B64"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Városi Tevékenységek:</w:t>
      </w:r>
    </w:p>
    <w:p w14:paraId="0FA86F67"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8"/>
        </w:rPr>
        <w:tab/>
      </w:r>
      <w:r>
        <w:rPr>
          <w:rFonts w:ascii="Calibri" w:eastAsia="Calibri" w:hAnsi="Calibri" w:cs="Calibri"/>
          <w:sz w:val="24"/>
        </w:rPr>
        <w:t>Templom</w:t>
      </w:r>
    </w:p>
    <w:p w14:paraId="4BC66E40"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Alkimista</w:t>
      </w:r>
    </w:p>
    <w:p w14:paraId="1680710F" w14:textId="77777777"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Kereskedő</w:t>
      </w:r>
    </w:p>
    <w:p w14:paraId="587DFDD3" w14:textId="77777777"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Befejezett Játék</w:t>
      </w:r>
    </w:p>
    <w:p w14:paraId="747F7C63" w14:textId="77777777" w:rsidR="00F17B30" w:rsidRDefault="00F17B30">
      <w:pPr>
        <w:keepNext/>
        <w:keepLines/>
        <w:spacing w:before="200" w:after="120" w:line="360" w:lineRule="auto"/>
        <w:rPr>
          <w:rFonts w:ascii="Cambria" w:eastAsia="Cambria" w:hAnsi="Cambria" w:cs="Cambria"/>
          <w:b/>
          <w:color w:val="090B05"/>
          <w:sz w:val="26"/>
        </w:rPr>
      </w:pPr>
    </w:p>
    <w:p w14:paraId="59D3E204"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Olyan ötletek, amelyeket meg akartál valósítani, de nem sikerült, vagy nem fért bele az időbe</w:t>
      </w:r>
    </w:p>
    <w:p w14:paraId="30929DA1" w14:textId="77777777"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Olyan ötletek, amelyeket még érdemes a jövőben megvalósítani </w:t>
      </w:r>
    </w:p>
    <w:p w14:paraId="03B5EBBB" w14:textId="77777777"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14:paraId="752107EC" w14:textId="77777777" w:rsidR="00A731CD" w:rsidRPr="00023A30" w:rsidRDefault="00A731CD" w:rsidP="00B53516">
      <w:pPr>
        <w:keepNext/>
        <w:keepLines/>
        <w:pageBreakBefore/>
        <w:spacing w:before="480" w:after="120" w:line="360" w:lineRule="auto"/>
        <w:ind w:left="432"/>
        <w:rPr>
          <w:rFonts w:ascii="Cambria" w:eastAsia="Cambria" w:hAnsi="Cambria" w:cs="Cambria"/>
          <w:b/>
          <w:color w:val="4F6228"/>
          <w:sz w:val="36"/>
          <w:szCs w:val="36"/>
        </w:rPr>
      </w:pPr>
      <w:r w:rsidRPr="00023A30">
        <w:rPr>
          <w:rFonts w:ascii="Cambria" w:eastAsia="Cambria" w:hAnsi="Cambria" w:cs="Cambria"/>
          <w:b/>
          <w:color w:val="4F6228"/>
          <w:sz w:val="36"/>
          <w:szCs w:val="36"/>
        </w:rPr>
        <w:lastRenderedPageBreak/>
        <w:t>Felhasznált irodalom</w:t>
      </w:r>
    </w:p>
    <w:p w14:paraId="0F39E245" w14:textId="77777777" w:rsidR="00023A30" w:rsidRPr="00023A30" w:rsidRDefault="00023A30" w:rsidP="00023A30">
      <w:pPr>
        <w:pStyle w:val="Listaszerbekezds"/>
        <w:numPr>
          <w:ilvl w:val="0"/>
          <w:numId w:val="31"/>
        </w:numPr>
        <w:rPr>
          <w:rFonts w:eastAsia="Cambria"/>
          <w:sz w:val="32"/>
          <w:szCs w:val="32"/>
        </w:rPr>
      </w:pPr>
      <w:proofErr w:type="spellStart"/>
      <w:r w:rsidRPr="00023A30">
        <w:rPr>
          <w:rFonts w:eastAsia="Cambria"/>
          <w:sz w:val="32"/>
          <w:szCs w:val="32"/>
        </w:rPr>
        <w:t>Stack</w:t>
      </w:r>
      <w:proofErr w:type="spellEnd"/>
      <w:r w:rsidRPr="00023A30">
        <w:rPr>
          <w:rFonts w:eastAsia="Cambria"/>
          <w:sz w:val="32"/>
          <w:szCs w:val="32"/>
        </w:rPr>
        <w:t xml:space="preserve"> Overflow: 2025.03.12 A feltűnő problémák miatt, mindig más téma.</w:t>
      </w:r>
    </w:p>
    <w:p w14:paraId="3AAA3C85"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w3school</w:t>
      </w:r>
    </w:p>
    <w:p w14:paraId="2FE090C9" w14:textId="77777777" w:rsidR="00023A30" w:rsidRPr="00023A30" w:rsidRDefault="00023A30" w:rsidP="00023A30">
      <w:pPr>
        <w:pStyle w:val="Listaszerbekezds"/>
        <w:numPr>
          <w:ilvl w:val="0"/>
          <w:numId w:val="31"/>
        </w:numPr>
        <w:rPr>
          <w:rFonts w:eastAsia="Cambria"/>
          <w:sz w:val="32"/>
          <w:szCs w:val="32"/>
        </w:rPr>
      </w:pPr>
      <w:r w:rsidRPr="00023A30">
        <w:rPr>
          <w:rFonts w:eastAsia="Cambria"/>
          <w:sz w:val="32"/>
          <w:szCs w:val="32"/>
        </w:rPr>
        <w:t>Mesterséges Intelligenciát hiba keresések miatt, bonyolultabb funkciók segítése, hogy könnyebben megértsük az adott feladatott.</w:t>
      </w:r>
    </w:p>
    <w:p w14:paraId="551F3A06" w14:textId="77777777"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14:paraId="2A01CB34" w14:textId="77777777"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14:paraId="21DD4742" w14:textId="77777777" w:rsidR="00F17B30" w:rsidRDefault="00F17B30">
      <w:pPr>
        <w:spacing w:after="120" w:line="360" w:lineRule="auto"/>
        <w:ind w:firstLine="340"/>
        <w:rPr>
          <w:rFonts w:ascii="Times New Roman" w:eastAsia="Times New Roman" w:hAnsi="Times New Roman" w:cs="Times New Roman"/>
          <w:sz w:val="24"/>
        </w:rPr>
      </w:pPr>
    </w:p>
    <w:sectPr w:rsidR="00F17B30" w:rsidSect="00083A3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3292D2" w14:textId="77777777" w:rsidR="00532FF0" w:rsidRDefault="00532FF0" w:rsidP="00A731CD">
      <w:pPr>
        <w:spacing w:after="0" w:line="240" w:lineRule="auto"/>
      </w:pPr>
      <w:r>
        <w:separator/>
      </w:r>
    </w:p>
  </w:endnote>
  <w:endnote w:type="continuationSeparator" w:id="0">
    <w:p w14:paraId="195DA09B" w14:textId="77777777" w:rsidR="00532FF0" w:rsidRDefault="00532FF0" w:rsidP="00A73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w:panose1 w:val="02040503050406030204"/>
    <w:charset w:val="EE"/>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91327F" w14:textId="77777777" w:rsidR="00532FF0" w:rsidRDefault="00532FF0" w:rsidP="00A731CD">
      <w:pPr>
        <w:spacing w:after="0" w:line="240" w:lineRule="auto"/>
      </w:pPr>
      <w:r>
        <w:separator/>
      </w:r>
    </w:p>
  </w:footnote>
  <w:footnote w:type="continuationSeparator" w:id="0">
    <w:p w14:paraId="06D52A78" w14:textId="77777777" w:rsidR="00532FF0" w:rsidRDefault="00532FF0" w:rsidP="00A731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8A3273C"/>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4477D02"/>
    <w:multiLevelType w:val="hybridMultilevel"/>
    <w:tmpl w:val="3132B5E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28"/>
  </w:num>
  <w:num w:numId="4">
    <w:abstractNumId w:val="11"/>
  </w:num>
  <w:num w:numId="5">
    <w:abstractNumId w:val="4"/>
  </w:num>
  <w:num w:numId="6">
    <w:abstractNumId w:val="21"/>
  </w:num>
  <w:num w:numId="7">
    <w:abstractNumId w:val="3"/>
  </w:num>
  <w:num w:numId="8">
    <w:abstractNumId w:val="24"/>
  </w:num>
  <w:num w:numId="9">
    <w:abstractNumId w:val="1"/>
  </w:num>
  <w:num w:numId="10">
    <w:abstractNumId w:val="14"/>
  </w:num>
  <w:num w:numId="11">
    <w:abstractNumId w:val="30"/>
  </w:num>
  <w:num w:numId="12">
    <w:abstractNumId w:val="5"/>
  </w:num>
  <w:num w:numId="13">
    <w:abstractNumId w:val="29"/>
  </w:num>
  <w:num w:numId="14">
    <w:abstractNumId w:val="15"/>
  </w:num>
  <w:num w:numId="15">
    <w:abstractNumId w:val="22"/>
  </w:num>
  <w:num w:numId="16">
    <w:abstractNumId w:val="2"/>
  </w:num>
  <w:num w:numId="17">
    <w:abstractNumId w:val="27"/>
  </w:num>
  <w:num w:numId="18">
    <w:abstractNumId w:val="9"/>
  </w:num>
  <w:num w:numId="19">
    <w:abstractNumId w:val="25"/>
  </w:num>
  <w:num w:numId="20">
    <w:abstractNumId w:val="18"/>
  </w:num>
  <w:num w:numId="21">
    <w:abstractNumId w:val="10"/>
  </w:num>
  <w:num w:numId="22">
    <w:abstractNumId w:val="19"/>
  </w:num>
  <w:num w:numId="23">
    <w:abstractNumId w:val="17"/>
  </w:num>
  <w:num w:numId="24">
    <w:abstractNumId w:val="13"/>
  </w:num>
  <w:num w:numId="25">
    <w:abstractNumId w:val="20"/>
  </w:num>
  <w:num w:numId="26">
    <w:abstractNumId w:val="0"/>
  </w:num>
  <w:num w:numId="27">
    <w:abstractNumId w:val="26"/>
  </w:num>
  <w:num w:numId="28">
    <w:abstractNumId w:val="7"/>
  </w:num>
  <w:num w:numId="29">
    <w:abstractNumId w:val="23"/>
  </w:num>
  <w:num w:numId="30">
    <w:abstractNumId w:val="8"/>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30"/>
    <w:rsid w:val="00023A30"/>
    <w:rsid w:val="000460A8"/>
    <w:rsid w:val="00083A3D"/>
    <w:rsid w:val="00083F5C"/>
    <w:rsid w:val="000D6444"/>
    <w:rsid w:val="001522D4"/>
    <w:rsid w:val="001A2A1E"/>
    <w:rsid w:val="003037F4"/>
    <w:rsid w:val="00307F52"/>
    <w:rsid w:val="00315EA8"/>
    <w:rsid w:val="004E7641"/>
    <w:rsid w:val="00502647"/>
    <w:rsid w:val="00532FF0"/>
    <w:rsid w:val="006166C5"/>
    <w:rsid w:val="00646099"/>
    <w:rsid w:val="006973F4"/>
    <w:rsid w:val="00751833"/>
    <w:rsid w:val="00822A6C"/>
    <w:rsid w:val="00853D98"/>
    <w:rsid w:val="008E4D65"/>
    <w:rsid w:val="00960A5F"/>
    <w:rsid w:val="009A747E"/>
    <w:rsid w:val="00A731CD"/>
    <w:rsid w:val="00B11CD0"/>
    <w:rsid w:val="00B43458"/>
    <w:rsid w:val="00B53516"/>
    <w:rsid w:val="00BB0DA1"/>
    <w:rsid w:val="00BD30B7"/>
    <w:rsid w:val="00BF4B15"/>
    <w:rsid w:val="00C05662"/>
    <w:rsid w:val="00E813B7"/>
    <w:rsid w:val="00F17B30"/>
    <w:rsid w:val="00F33693"/>
    <w:rsid w:val="00F46046"/>
    <w:rsid w:val="00FC0220"/>
    <w:rsid w:val="00FC0B3B"/>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8318"/>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A731CD"/>
    <w:pPr>
      <w:tabs>
        <w:tab w:val="center" w:pos="4536"/>
        <w:tab w:val="right" w:pos="9072"/>
      </w:tabs>
      <w:spacing w:after="0" w:line="240" w:lineRule="auto"/>
    </w:pPr>
  </w:style>
  <w:style w:type="character" w:customStyle="1" w:styleId="lfejChar">
    <w:name w:val="Élőfej Char"/>
    <w:basedOn w:val="Bekezdsalapbettpusa"/>
    <w:link w:val="lfej"/>
    <w:uiPriority w:val="99"/>
    <w:rsid w:val="00A731CD"/>
  </w:style>
  <w:style w:type="paragraph" w:styleId="llb">
    <w:name w:val="footer"/>
    <w:basedOn w:val="Norml"/>
    <w:link w:val="llbChar"/>
    <w:uiPriority w:val="99"/>
    <w:unhideWhenUsed/>
    <w:rsid w:val="00A731CD"/>
    <w:pPr>
      <w:tabs>
        <w:tab w:val="center" w:pos="4536"/>
        <w:tab w:val="right" w:pos="9072"/>
      </w:tabs>
      <w:spacing w:after="0" w:line="240" w:lineRule="auto"/>
    </w:pPr>
  </w:style>
  <w:style w:type="character" w:customStyle="1" w:styleId="llbChar">
    <w:name w:val="Élőláb Char"/>
    <w:basedOn w:val="Bekezdsalapbettpusa"/>
    <w:link w:val="llb"/>
    <w:uiPriority w:val="99"/>
    <w:rsid w:val="00A731CD"/>
  </w:style>
  <w:style w:type="paragraph" w:styleId="Listaszerbekezds">
    <w:name w:val="List Paragraph"/>
    <w:basedOn w:val="Norml"/>
    <w:uiPriority w:val="34"/>
    <w:qFormat/>
    <w:rsid w:val="00023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3431</Words>
  <Characters>23675</Characters>
  <Application>Microsoft Office Word</Application>
  <DocSecurity>0</DocSecurity>
  <Lines>197</Lines>
  <Paragraphs>54</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Kemeniczky Tamás 197</dc:creator>
  <cp:lastModifiedBy>Sabján Patrik 702</cp:lastModifiedBy>
  <cp:revision>4</cp:revision>
  <dcterms:created xsi:type="dcterms:W3CDTF">2025-04-08T18:19:00Z</dcterms:created>
  <dcterms:modified xsi:type="dcterms:W3CDTF">2025-04-09T09:05:00Z</dcterms:modified>
</cp:coreProperties>
</file>