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alias w:val="Title"/>
        <w:tag w:val=""/>
        <w:id w:val="384537652"/>
        <w:placeholder>
          <w:docPart w:val="26449CE72F924A0A9770799C76749583"/>
        </w:placeholder>
        <w:dataBinding w:prefixMappings="xmlns:ns0='http://purl.org/dc/elements/1.1/' xmlns:ns1='http://schemas.openxmlformats.org/package/2006/metadata/core-properties' " w:xpath="/ns1:coreProperties[1]/ns0:title[1]" w:storeItemID="{6C3C8BC8-F283-45AE-878A-BAB7291924A1}"/>
        <w:text/>
      </w:sdtPr>
      <w:sdtEndPr/>
      <w:sdtContent>
        <w:p w:rsidR="00E5178D" w:rsidRPr="008D7A86" w:rsidRDefault="00BB3019" w:rsidP="008D7A86">
          <w:pPr>
            <w:pStyle w:val="TitleCover"/>
          </w:pPr>
          <w:r>
            <w:t>Small Business DCO</w:t>
          </w:r>
        </w:p>
      </w:sdtContent>
    </w:sdt>
    <w:p w:rsidR="00CA43B8" w:rsidRPr="00CD62FB" w:rsidRDefault="00484D1A" w:rsidP="00E81693">
      <w:pPr>
        <w:pStyle w:val="SubtitleCover"/>
      </w:pPr>
      <w:r>
        <w:t>Business Profile pages</w:t>
      </w:r>
    </w:p>
    <w:p w:rsidR="00942C25" w:rsidRPr="00CD62FB" w:rsidRDefault="00942C25" w:rsidP="00E81693">
      <w:pPr>
        <w:pStyle w:val="SubtitleCover"/>
      </w:pPr>
    </w:p>
    <w:p w:rsidR="008771E9" w:rsidRPr="00CD62FB" w:rsidRDefault="008B31BA" w:rsidP="00E81693">
      <w:pPr>
        <w:pStyle w:val="Sub-subtitlingCover"/>
      </w:pPr>
      <w:r>
        <w:t>D</w:t>
      </w:r>
      <w:r w:rsidR="003B0FCC">
        <w:t>ecision</w:t>
      </w:r>
      <w:r w:rsidR="002D5F10">
        <w:t xml:space="preserve"> document</w:t>
      </w:r>
    </w:p>
    <w:p w:rsidR="00750C47" w:rsidRPr="00CD62FB" w:rsidRDefault="00750C47" w:rsidP="00750C47">
      <w:pPr>
        <w:pStyle w:val="Sub-subtitlingCover"/>
      </w:pPr>
    </w:p>
    <w:p w:rsidR="00750C47" w:rsidRPr="00CD62FB" w:rsidRDefault="005F66D7" w:rsidP="00750C47">
      <w:pPr>
        <w:pStyle w:val="Sub-subtitlingCover"/>
      </w:pPr>
      <w:sdt>
        <w:sdtPr>
          <w:alias w:val="Name"/>
          <w:tag w:val="Name"/>
          <w:id w:val="540247834"/>
          <w:placeholder>
            <w:docPart w:val="457B465B4B224290AB9E9841D4F43534"/>
          </w:placeholder>
        </w:sdtPr>
        <w:sdtEndPr/>
        <w:sdtContent>
          <w:r w:rsidR="002D5F10">
            <w:t>Ian Hicks</w:t>
          </w:r>
        </w:sdtContent>
      </w:sdt>
      <w:r w:rsidR="00750C47" w:rsidRPr="00CD62FB">
        <w:br/>
      </w:r>
      <w:sdt>
        <w:sdtPr>
          <w:alias w:val="Branch/Department"/>
          <w:tag w:val="Branch/Department"/>
          <w:id w:val="-1579435296"/>
          <w:placeholder>
            <w:docPart w:val="06C47B1C527E42BEAE8B8390B0175AE9"/>
          </w:placeholder>
        </w:sdtPr>
        <w:sdtEndPr/>
        <w:sdtContent>
          <w:r w:rsidR="002D5F10">
            <w:t>Digital Program, DCO Stream</w:t>
          </w:r>
        </w:sdtContent>
      </w:sdt>
      <w:r w:rsidR="00750C47" w:rsidRPr="00CD62FB">
        <w:t xml:space="preserve"> </w:t>
      </w:r>
      <w:r w:rsidR="00750C47" w:rsidRPr="00CD62FB">
        <w:fldChar w:fldCharType="begin"/>
      </w:r>
      <w:r w:rsidR="00750C47" w:rsidRPr="00CD62FB">
        <w:instrText xml:space="preserve"> Branch/Department </w:instrText>
      </w:r>
      <w:r w:rsidR="00750C47" w:rsidRPr="00CD62FB">
        <w:fldChar w:fldCharType="end"/>
      </w:r>
    </w:p>
    <w:p w:rsidR="00245F75" w:rsidRDefault="005F66D7" w:rsidP="00750C47">
      <w:pPr>
        <w:pStyle w:val="Sub-subtitlingCover"/>
        <w:sectPr w:rsidR="00245F75" w:rsidSect="008771E9">
          <w:headerReference w:type="even" r:id="rId11"/>
          <w:headerReference w:type="default" r:id="rId12"/>
          <w:footerReference w:type="default" r:id="rId13"/>
          <w:headerReference w:type="first" r:id="rId14"/>
          <w:footerReference w:type="first" r:id="rId15"/>
          <w:pgSz w:w="15840" w:h="12240" w:orient="landscape"/>
          <w:pgMar w:top="1440" w:right="1080" w:bottom="1440" w:left="1080" w:header="720" w:footer="720" w:gutter="0"/>
          <w:cols w:space="720"/>
          <w:docGrid w:linePitch="360"/>
        </w:sectPr>
      </w:pPr>
      <w:sdt>
        <w:sdtPr>
          <w:alias w:val="Date"/>
          <w:tag w:val="Date"/>
          <w:id w:val="-1947139429"/>
          <w:placeholder>
            <w:docPart w:val="BE95866C366B47F3BB7DBA0D41FB9857"/>
          </w:placeholder>
          <w:date w:fullDate="2020-09-21T00:00:00Z">
            <w:dateFormat w:val="MMMM d, yyyy"/>
            <w:lid w:val="en-CA"/>
            <w:storeMappedDataAs w:val="dateTime"/>
            <w:calendar w:val="gregorian"/>
          </w:date>
        </w:sdtPr>
        <w:sdtEndPr/>
        <w:sdtContent>
          <w:r w:rsidR="00192ACE">
            <w:t xml:space="preserve">September </w:t>
          </w:r>
          <w:r w:rsidR="008C286B">
            <w:t>21</w:t>
          </w:r>
          <w:r w:rsidR="00192ACE">
            <w:t>, 2020</w:t>
          </w:r>
        </w:sdtContent>
      </w:sdt>
    </w:p>
    <w:p w:rsidR="003B0FCC" w:rsidRDefault="00192ACE" w:rsidP="008B31BA">
      <w:pPr>
        <w:pStyle w:val="Heading1"/>
      </w:pPr>
      <w:r>
        <w:lastRenderedPageBreak/>
        <w:t>Introduction</w:t>
      </w:r>
    </w:p>
    <w:p w:rsidR="00192ACE" w:rsidRDefault="00192ACE" w:rsidP="00192ACE">
      <w:r>
        <w:t>This document is to finalize content and UI</w:t>
      </w:r>
      <w:r w:rsidR="007D47EC">
        <w:t>/UX treatment requirements for 2</w:t>
      </w:r>
      <w:r>
        <w:t xml:space="preserve"> pages fundamental to the Small Business DCO process, related to gathering of detailed business profile information.</w:t>
      </w:r>
    </w:p>
    <w:p w:rsidR="00192ACE" w:rsidRDefault="00192ACE" w:rsidP="00EC2B83">
      <w:pPr>
        <w:pStyle w:val="ListParagraph"/>
        <w:numPr>
          <w:ilvl w:val="0"/>
          <w:numId w:val="10"/>
        </w:numPr>
      </w:pPr>
      <w:r>
        <w:t>Your Business – basic business profile information</w:t>
      </w:r>
    </w:p>
    <w:p w:rsidR="00192ACE" w:rsidRDefault="00192ACE" w:rsidP="007D47EC">
      <w:pPr>
        <w:pStyle w:val="ListParagraph"/>
        <w:numPr>
          <w:ilvl w:val="0"/>
          <w:numId w:val="10"/>
        </w:numPr>
      </w:pPr>
      <w:r>
        <w:t>More About Your Business – extended business profile information (type/size, industry and registration-related fields)</w:t>
      </w:r>
    </w:p>
    <w:p w:rsidR="00192ACE" w:rsidRDefault="00192ACE" w:rsidP="00192ACE">
      <w:r>
        <w:t xml:space="preserve">Team feedback gathered </w:t>
      </w:r>
      <w:r w:rsidR="00D33AB5">
        <w:t>upon initial review</w:t>
      </w:r>
      <w:r>
        <w:t xml:space="preserve"> and decisions requested are called out with each page detailed below.</w:t>
      </w:r>
    </w:p>
    <w:p w:rsidR="00192ACE" w:rsidRDefault="00192ACE">
      <w:r>
        <w:br w:type="page"/>
      </w:r>
    </w:p>
    <w:p w:rsidR="00192ACE" w:rsidRDefault="00192ACE" w:rsidP="00192ACE">
      <w:pPr>
        <w:pStyle w:val="Heading1"/>
      </w:pPr>
      <w:r>
        <w:lastRenderedPageBreak/>
        <w:t>Organization / distribution of data across pages</w:t>
      </w:r>
    </w:p>
    <w:p w:rsidR="00192ACE" w:rsidRDefault="00192ACE" w:rsidP="00192ACE">
      <w:r>
        <w:t>From initial reviews held Sep 9 &amp; 11, the team agreed with this logical breakdown of data across pages:</w:t>
      </w:r>
    </w:p>
    <w:p w:rsidR="00192ACE" w:rsidRPr="00192ACE" w:rsidRDefault="007D47EC" w:rsidP="00192ACE">
      <w:r w:rsidRPr="007D47EC">
        <w:drawing>
          <wp:inline distT="0" distB="0" distL="0" distR="0">
            <wp:extent cx="8166174" cy="4648866"/>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68950" cy="4650446"/>
                    </a:xfrm>
                    <a:prstGeom prst="rect">
                      <a:avLst/>
                    </a:prstGeom>
                    <a:noFill/>
                    <a:ln>
                      <a:noFill/>
                    </a:ln>
                  </pic:spPr>
                </pic:pic>
              </a:graphicData>
            </a:graphic>
          </wp:inline>
        </w:drawing>
      </w:r>
    </w:p>
    <w:p w:rsidR="004F32CE" w:rsidRDefault="004F32CE"/>
    <w:p w:rsidR="004F32CE" w:rsidRDefault="004F32CE">
      <w:pPr>
        <w:sectPr w:rsidR="004F32CE" w:rsidSect="004F32CE">
          <w:headerReference w:type="even" r:id="rId17"/>
          <w:headerReference w:type="default" r:id="rId18"/>
          <w:footerReference w:type="default" r:id="rId19"/>
          <w:headerReference w:type="first" r:id="rId20"/>
          <w:pgSz w:w="15840" w:h="12240" w:orient="landscape"/>
          <w:pgMar w:top="1440" w:right="1080" w:bottom="1440" w:left="1080" w:header="720" w:footer="576" w:gutter="0"/>
          <w:cols w:space="604"/>
          <w:docGrid w:linePitch="360"/>
        </w:sectPr>
      </w:pPr>
    </w:p>
    <w:p w:rsidR="00192ACE" w:rsidRPr="00192ACE" w:rsidRDefault="00192ACE" w:rsidP="00EC2B83">
      <w:pPr>
        <w:pStyle w:val="Heading1"/>
        <w:numPr>
          <w:ilvl w:val="0"/>
          <w:numId w:val="11"/>
        </w:numPr>
        <w:rPr>
          <w:b/>
          <w:color w:val="009AA6" w:themeColor="accent1"/>
          <w:sz w:val="32"/>
          <w:szCs w:val="32"/>
        </w:rPr>
      </w:pPr>
      <w:r>
        <w:lastRenderedPageBreak/>
        <w:t>Your Business page</w:t>
      </w:r>
    </w:p>
    <w:p w:rsidR="00E8293E" w:rsidRDefault="009736DF" w:rsidP="009736DF">
      <w:pPr>
        <w:pStyle w:val="Heading2"/>
        <w:ind w:left="851"/>
      </w:pPr>
      <w:r>
        <w:rPr>
          <w:noProof/>
        </w:rPr>
        <w:drawing>
          <wp:anchor distT="0" distB="0" distL="114300" distR="114300" simplePos="0" relativeHeight="251658240" behindDoc="1" locked="0" layoutInCell="1" allowOverlap="1">
            <wp:simplePos x="0" y="0"/>
            <wp:positionH relativeFrom="column">
              <wp:posOffset>1321</wp:posOffset>
            </wp:positionH>
            <wp:positionV relativeFrom="paragraph">
              <wp:posOffset>-139</wp:posOffset>
            </wp:positionV>
            <wp:extent cx="4815136" cy="5084575"/>
            <wp:effectExtent l="19050" t="19050" r="24130" b="20955"/>
            <wp:wrapTight wrapText="bothSides">
              <wp:wrapPolygon edited="0">
                <wp:start x="-85" y="-81"/>
                <wp:lineTo x="-85" y="21608"/>
                <wp:lineTo x="21623" y="21608"/>
                <wp:lineTo x="21623" y="-81"/>
                <wp:lineTo x="-85" y="-81"/>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WBSB-24 Your Business annotated.png"/>
                    <pic:cNvPicPr/>
                  </pic:nvPicPr>
                  <pic:blipFill>
                    <a:blip r:embed="rId21">
                      <a:extLst>
                        <a:ext uri="{28A0092B-C50C-407E-A947-70E740481C1C}">
                          <a14:useLocalDpi xmlns:a14="http://schemas.microsoft.com/office/drawing/2010/main" val="0"/>
                        </a:ext>
                      </a:extLst>
                    </a:blip>
                    <a:stretch>
                      <a:fillRect/>
                    </a:stretch>
                  </pic:blipFill>
                  <pic:spPr>
                    <a:xfrm>
                      <a:off x="0" y="0"/>
                      <a:ext cx="4815136" cy="50845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br w:type="column"/>
      </w:r>
      <w:r>
        <w:t xml:space="preserve">Team </w:t>
      </w:r>
      <w:r w:rsidR="0028530A">
        <w:t xml:space="preserve">notes and </w:t>
      </w:r>
      <w:r>
        <w:t>recommendations</w:t>
      </w:r>
    </w:p>
    <w:p w:rsidR="009736DF" w:rsidRDefault="009736DF" w:rsidP="00511399">
      <w:pPr>
        <w:pStyle w:val="Bullets"/>
        <w:tabs>
          <w:tab w:val="clear" w:pos="270"/>
        </w:tabs>
        <w:spacing w:line="240" w:lineRule="auto"/>
        <w:ind w:left="1134"/>
      </w:pPr>
      <w:r>
        <w:t>Business Phone and Business Email are sufficient for contact fields.</w:t>
      </w:r>
    </w:p>
    <w:p w:rsidR="009736DF" w:rsidRDefault="009736DF" w:rsidP="00511399">
      <w:pPr>
        <w:pStyle w:val="Bullets"/>
        <w:tabs>
          <w:tab w:val="clear" w:pos="270"/>
        </w:tabs>
        <w:spacing w:line="240" w:lineRule="auto"/>
        <w:ind w:left="1406"/>
      </w:pPr>
      <w:r>
        <w:t>Phone/Email for applicant and other individuals are captured elsewhere.</w:t>
      </w:r>
    </w:p>
    <w:p w:rsidR="009736DF" w:rsidRDefault="009736DF" w:rsidP="00511399">
      <w:pPr>
        <w:pStyle w:val="Bullets"/>
        <w:tabs>
          <w:tab w:val="clear" w:pos="270"/>
        </w:tabs>
        <w:spacing w:line="240" w:lineRule="auto"/>
        <w:ind w:left="1134"/>
      </w:pPr>
      <w:r>
        <w:t>Capture Business (Legal/Registered) address first, before (optional) Mailing Address.</w:t>
      </w:r>
    </w:p>
    <w:p w:rsidR="009736DF" w:rsidRDefault="009736DF" w:rsidP="00511399">
      <w:pPr>
        <w:pStyle w:val="Bullets"/>
        <w:tabs>
          <w:tab w:val="clear" w:pos="270"/>
        </w:tabs>
        <w:spacing w:line="240" w:lineRule="auto"/>
        <w:ind w:left="1134"/>
      </w:pPr>
      <w:r>
        <w:t xml:space="preserve">If technically feasible, only reveal individual address components if using “manual mode” </w:t>
      </w:r>
    </w:p>
    <w:p w:rsidR="009736DF" w:rsidRDefault="009736DF" w:rsidP="00511399">
      <w:pPr>
        <w:pStyle w:val="Bullets"/>
        <w:tabs>
          <w:tab w:val="clear" w:pos="270"/>
        </w:tabs>
        <w:spacing w:line="240" w:lineRule="auto"/>
        <w:ind w:left="1406"/>
      </w:pPr>
      <w:r>
        <w:t xml:space="preserve">As noted, Use Cases for manual mode are (1) address not found by Canada Post service and (2) address is pre-filled via </w:t>
      </w:r>
      <w:proofErr w:type="spellStart"/>
      <w:r>
        <w:t>Codat</w:t>
      </w:r>
      <w:proofErr w:type="spellEnd"/>
      <w:r>
        <w:t xml:space="preserve"> integration (and may need to be updated).</w:t>
      </w:r>
    </w:p>
    <w:p w:rsidR="009736DF" w:rsidRDefault="009736DF" w:rsidP="00511399">
      <w:pPr>
        <w:pStyle w:val="Bullets"/>
        <w:tabs>
          <w:tab w:val="clear" w:pos="270"/>
        </w:tabs>
        <w:spacing w:line="240" w:lineRule="auto"/>
        <w:ind w:left="992"/>
      </w:pPr>
      <w:r>
        <w:t>If technically feasible, disable/disallow entry in Canada Post lookup field when using manual mode</w:t>
      </w:r>
      <w:r w:rsidR="0031669E">
        <w:t>.</w:t>
      </w:r>
    </w:p>
    <w:p w:rsidR="009736DF" w:rsidRDefault="009736DF" w:rsidP="00511399">
      <w:pPr>
        <w:pStyle w:val="Bullets"/>
        <w:tabs>
          <w:tab w:val="clear" w:pos="270"/>
        </w:tabs>
        <w:spacing w:line="240" w:lineRule="auto"/>
        <w:ind w:left="992"/>
      </w:pPr>
      <w:r>
        <w:t>Reveal Mailing Address fields only if user indicates the business has a different Mailing Address.</w:t>
      </w:r>
    </w:p>
    <w:p w:rsidR="00EE06FD" w:rsidRDefault="00EE06FD" w:rsidP="00511399">
      <w:pPr>
        <w:pStyle w:val="Bullets"/>
        <w:numPr>
          <w:ilvl w:val="0"/>
          <w:numId w:val="0"/>
        </w:numPr>
        <w:spacing w:line="240" w:lineRule="auto"/>
        <w:ind w:left="272" w:hanging="272"/>
      </w:pPr>
    </w:p>
    <w:p w:rsidR="00EE06FD" w:rsidRDefault="00EE06FD" w:rsidP="00511399">
      <w:pPr>
        <w:pStyle w:val="Heading2"/>
        <w:spacing w:line="240" w:lineRule="auto"/>
      </w:pPr>
      <w:r>
        <w:t xml:space="preserve">Decision </w:t>
      </w:r>
      <w:r w:rsidR="004F32CE">
        <w:t xml:space="preserve">1 </w:t>
      </w:r>
      <w:r>
        <w:t>requested</w:t>
      </w:r>
    </w:p>
    <w:p w:rsidR="00EE06FD" w:rsidRDefault="00EE06FD" w:rsidP="00511399">
      <w:pPr>
        <w:spacing w:line="240" w:lineRule="auto"/>
      </w:pPr>
      <w:r>
        <w:t>Approval for development with fields and behaviours as noted.</w:t>
      </w:r>
    </w:p>
    <w:p w:rsidR="00EE06FD" w:rsidRPr="00EE06FD" w:rsidRDefault="00EE06FD" w:rsidP="00511399">
      <w:pPr>
        <w:spacing w:line="240" w:lineRule="auto"/>
      </w:pPr>
      <w:r>
        <w:t>Initial wording/labels/captions as in following extract from Field Specification, subject to review by Connie S.</w:t>
      </w:r>
    </w:p>
    <w:p w:rsidR="00EE06FD" w:rsidRDefault="00EE06FD"/>
    <w:p w:rsidR="00EE06FD" w:rsidRDefault="00EE06FD">
      <w:pPr>
        <w:sectPr w:rsidR="00EE06FD" w:rsidSect="009736DF">
          <w:pgSz w:w="15840" w:h="12240" w:orient="landscape"/>
          <w:pgMar w:top="1440" w:right="1080" w:bottom="1440" w:left="1080" w:header="720" w:footer="576" w:gutter="0"/>
          <w:cols w:num="2" w:space="604"/>
          <w:docGrid w:linePitch="360"/>
        </w:sectPr>
      </w:pPr>
    </w:p>
    <w:p w:rsidR="00EE06FD" w:rsidRDefault="00A8437D" w:rsidP="00EE06FD">
      <w:pPr>
        <w:pStyle w:val="Heading2"/>
      </w:pPr>
      <w:r>
        <w:lastRenderedPageBreak/>
        <w:t>Your Business - Field Specification (interim labels/captions)</w:t>
      </w:r>
    </w:p>
    <w:p w:rsidR="00A8437D" w:rsidRDefault="00521495" w:rsidP="00A8437D">
      <w:r w:rsidRPr="00521495">
        <w:drawing>
          <wp:inline distT="0" distB="0" distL="0" distR="0">
            <wp:extent cx="6403657" cy="54916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10252" cy="5497342"/>
                    </a:xfrm>
                    <a:prstGeom prst="rect">
                      <a:avLst/>
                    </a:prstGeom>
                    <a:noFill/>
                    <a:ln>
                      <a:noFill/>
                    </a:ln>
                  </pic:spPr>
                </pic:pic>
              </a:graphicData>
            </a:graphic>
          </wp:inline>
        </w:drawing>
      </w:r>
    </w:p>
    <w:p w:rsidR="00521495" w:rsidRDefault="00521495" w:rsidP="00A8437D">
      <w:r w:rsidRPr="00521495">
        <w:lastRenderedPageBreak/>
        <w:drawing>
          <wp:inline distT="0" distB="0" distL="0" distR="0">
            <wp:extent cx="6569938" cy="6069705"/>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76643" cy="6075899"/>
                    </a:xfrm>
                    <a:prstGeom prst="rect">
                      <a:avLst/>
                    </a:prstGeom>
                    <a:noFill/>
                    <a:ln>
                      <a:noFill/>
                    </a:ln>
                  </pic:spPr>
                </pic:pic>
              </a:graphicData>
            </a:graphic>
          </wp:inline>
        </w:drawing>
      </w:r>
    </w:p>
    <w:p w:rsidR="00521495" w:rsidRPr="00A8437D" w:rsidRDefault="00521495" w:rsidP="00A8437D">
      <w:r w:rsidRPr="00521495">
        <w:lastRenderedPageBreak/>
        <w:drawing>
          <wp:inline distT="0" distB="0" distL="0" distR="0">
            <wp:extent cx="6622806" cy="4587857"/>
            <wp:effectExtent l="0" t="0" r="698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44046" cy="4602571"/>
                    </a:xfrm>
                    <a:prstGeom prst="rect">
                      <a:avLst/>
                    </a:prstGeom>
                    <a:noFill/>
                    <a:ln>
                      <a:noFill/>
                    </a:ln>
                  </pic:spPr>
                </pic:pic>
              </a:graphicData>
            </a:graphic>
          </wp:inline>
        </w:drawing>
      </w:r>
    </w:p>
    <w:p w:rsidR="00EE06FD" w:rsidRDefault="00EE06FD" w:rsidP="00EE06FD">
      <w:pPr>
        <w:pStyle w:val="BodyCopy"/>
      </w:pPr>
    </w:p>
    <w:p w:rsidR="00EE06FD" w:rsidRDefault="00EE06FD">
      <w:pPr>
        <w:rPr>
          <w:rFonts w:asciiTheme="majorHAnsi" w:hAnsiTheme="majorHAnsi" w:cstheme="majorHAnsi"/>
          <w:color w:val="808474" w:themeColor="accent6" w:themeShade="BF"/>
          <w:spacing w:val="-5"/>
          <w:sz w:val="40"/>
          <w:szCs w:val="40"/>
        </w:rPr>
        <w:sectPr w:rsidR="00EE06FD" w:rsidSect="00EE06FD">
          <w:pgSz w:w="15840" w:h="12240" w:orient="landscape"/>
          <w:pgMar w:top="1440" w:right="1080" w:bottom="1440" w:left="1080" w:header="720" w:footer="576" w:gutter="0"/>
          <w:cols w:space="604"/>
          <w:docGrid w:linePitch="360"/>
        </w:sectPr>
      </w:pPr>
    </w:p>
    <w:p w:rsidR="00EE06FD" w:rsidRPr="00192ACE" w:rsidRDefault="00E22950" w:rsidP="00EC2B83">
      <w:pPr>
        <w:pStyle w:val="Heading1"/>
        <w:numPr>
          <w:ilvl w:val="0"/>
          <w:numId w:val="11"/>
        </w:numPr>
        <w:rPr>
          <w:b/>
          <w:color w:val="009AA6" w:themeColor="accent1"/>
          <w:sz w:val="32"/>
          <w:szCs w:val="32"/>
        </w:rPr>
      </w:pPr>
      <w:r>
        <w:rPr>
          <w:noProof/>
        </w:rPr>
        <w:lastRenderedPageBreak/>
        <w:drawing>
          <wp:anchor distT="0" distB="0" distL="114300" distR="114300" simplePos="0" relativeHeight="251663360" behindDoc="1" locked="0" layoutInCell="1" allowOverlap="1">
            <wp:simplePos x="0" y="0"/>
            <wp:positionH relativeFrom="column">
              <wp:posOffset>-72728</wp:posOffset>
            </wp:positionH>
            <wp:positionV relativeFrom="paragraph">
              <wp:posOffset>354132</wp:posOffset>
            </wp:positionV>
            <wp:extent cx="4151630" cy="4581525"/>
            <wp:effectExtent l="0" t="0" r="1270" b="9525"/>
            <wp:wrapTight wrapText="bothSides">
              <wp:wrapPolygon edited="0">
                <wp:start x="0" y="0"/>
                <wp:lineTo x="0" y="21555"/>
                <wp:lineTo x="21507" y="21555"/>
                <wp:lineTo x="21507" y="0"/>
                <wp:lineTo x="0" y="0"/>
              </wp:wrapPolygon>
            </wp:wrapTight>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CWBSB-25 More About Your Business.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51630" cy="4581525"/>
                    </a:xfrm>
                    <a:prstGeom prst="rect">
                      <a:avLst/>
                    </a:prstGeom>
                  </pic:spPr>
                </pic:pic>
              </a:graphicData>
            </a:graphic>
            <wp14:sizeRelH relativeFrom="page">
              <wp14:pctWidth>0</wp14:pctWidth>
            </wp14:sizeRelH>
            <wp14:sizeRelV relativeFrom="page">
              <wp14:pctHeight>0</wp14:pctHeight>
            </wp14:sizeRelV>
          </wp:anchor>
        </w:drawing>
      </w:r>
      <w:r w:rsidR="00EE06FD">
        <w:t>More About Your Business page</w:t>
      </w:r>
    </w:p>
    <w:p w:rsidR="00EE06FD" w:rsidRDefault="00EE06FD" w:rsidP="0028530A">
      <w:pPr>
        <w:pStyle w:val="Heading2"/>
      </w:pPr>
      <w:r>
        <w:t>Team</w:t>
      </w:r>
      <w:r w:rsidR="0028530A">
        <w:t xml:space="preserve"> notes and</w:t>
      </w:r>
      <w:r>
        <w:t xml:space="preserve"> recommendations</w:t>
      </w:r>
    </w:p>
    <w:p w:rsidR="0028530A" w:rsidRDefault="00D33AB5" w:rsidP="00EC2B83">
      <w:pPr>
        <w:pStyle w:val="Bullets"/>
        <w:numPr>
          <w:ilvl w:val="0"/>
          <w:numId w:val="12"/>
        </w:numPr>
        <w:spacing w:line="240" w:lineRule="auto"/>
      </w:pPr>
      <w:r>
        <w:t xml:space="preserve">See </w:t>
      </w:r>
      <w:hyperlink w:anchor="_Industry_/_NAICS" w:history="1">
        <w:r w:rsidRPr="00D33AB5">
          <w:rPr>
            <w:rStyle w:val="Hyperlink"/>
          </w:rPr>
          <w:t>next section</w:t>
        </w:r>
      </w:hyperlink>
      <w:r>
        <w:t xml:space="preserve"> for options.</w:t>
      </w:r>
      <w:r>
        <w:br/>
      </w:r>
      <w:r w:rsidR="0028530A">
        <w:t xml:space="preserve">Industry (NAICS) lookup via two dependent drop-downs is probably a good </w:t>
      </w:r>
      <w:r w:rsidR="0028530A">
        <w:t xml:space="preserve">compromise between usability and </w:t>
      </w:r>
      <w:r w:rsidR="00511399">
        <w:t>functionality</w:t>
      </w:r>
      <w:r w:rsidR="0028530A">
        <w:t>.</w:t>
      </w:r>
      <w:r w:rsidR="00511399">
        <w:t xml:space="preserve"> This will also make the design similar to the revised occupation (NOC) lookup on the personal side.</w:t>
      </w:r>
    </w:p>
    <w:p w:rsidR="00EE06FD" w:rsidRDefault="0028530A" w:rsidP="00EC2B83">
      <w:pPr>
        <w:pStyle w:val="Bullets"/>
        <w:numPr>
          <w:ilvl w:val="1"/>
          <w:numId w:val="12"/>
        </w:numPr>
        <w:spacing w:line="240" w:lineRule="auto"/>
        <w:ind w:left="1077" w:hanging="357"/>
      </w:pPr>
      <w:proofErr w:type="spellStart"/>
      <w:r>
        <w:t>Temenos</w:t>
      </w:r>
      <w:proofErr w:type="spellEnd"/>
      <w:r>
        <w:t xml:space="preserve"> have built this function using a single type-ahead field</w:t>
      </w:r>
      <w:r w:rsidR="001232D9">
        <w:t xml:space="preserve"> (similar to the Canada Post address service)</w:t>
      </w:r>
      <w:r>
        <w:t>, however the</w:t>
      </w:r>
      <w:r w:rsidR="007D2F03">
        <w:t>re are ~</w:t>
      </w:r>
      <w:r>
        <w:t xml:space="preserve">900 NAICS descriptions and they are not always </w:t>
      </w:r>
      <w:r w:rsidR="001232D9">
        <w:t>intuitive. This is exacerbated somewhat by CWB using an older (2007) version of NAICS at present (due to reporting dependencies).</w:t>
      </w:r>
    </w:p>
    <w:p w:rsidR="0028530A" w:rsidRDefault="001232D9" w:rsidP="00EC2B83">
      <w:pPr>
        <w:pStyle w:val="Bullets"/>
        <w:numPr>
          <w:ilvl w:val="1"/>
          <w:numId w:val="12"/>
        </w:numPr>
        <w:spacing w:line="240" w:lineRule="auto"/>
      </w:pPr>
      <w:r>
        <w:t xml:space="preserve">The </w:t>
      </w:r>
      <w:proofErr w:type="spellStart"/>
      <w:r>
        <w:t>Thirdstream</w:t>
      </w:r>
      <w:proofErr w:type="spellEnd"/>
      <w:r>
        <w:t xml:space="preserve"> approach built for Coast Capital used a 3-level lookup (Sector, Subsector and Industry). There may be some merit to using </w:t>
      </w:r>
      <w:r w:rsidR="000B5D08">
        <w:t>S</w:t>
      </w:r>
      <w:r>
        <w:t>ubsectors in some cases.</w:t>
      </w:r>
    </w:p>
    <w:p w:rsidR="001232D9" w:rsidRDefault="001232D9" w:rsidP="00EC2B83">
      <w:pPr>
        <w:pStyle w:val="Bullets"/>
        <w:numPr>
          <w:ilvl w:val="0"/>
          <w:numId w:val="12"/>
        </w:numPr>
        <w:spacing w:line="240" w:lineRule="auto"/>
      </w:pPr>
      <w:r>
        <w:t xml:space="preserve">Annual Revenue (new field, being added for DCO) will be </w:t>
      </w:r>
      <w:r w:rsidR="00511399">
        <w:t>an</w:t>
      </w:r>
      <w:r>
        <w:t xml:space="preserve"> optional data entry field in which the user will enter an amount. Zero would be a valid value (e.g. a new business with no revenue as yet).</w:t>
      </w:r>
    </w:p>
    <w:p w:rsidR="001232D9" w:rsidRDefault="001232D9" w:rsidP="00EC2B83">
      <w:pPr>
        <w:pStyle w:val="Bullets"/>
        <w:numPr>
          <w:ilvl w:val="0"/>
          <w:numId w:val="12"/>
        </w:numPr>
        <w:spacing w:line="240" w:lineRule="auto"/>
      </w:pPr>
      <w:r>
        <w:t>Number of Employees (new field, being added for DCO) will be an optional field and zero will be a valid value. We can set a limit on the highest number allowed by using this treatment.</w:t>
      </w:r>
    </w:p>
    <w:p w:rsidR="001232D9" w:rsidRDefault="001232D9" w:rsidP="00EC2B83">
      <w:pPr>
        <w:pStyle w:val="Bullets"/>
        <w:numPr>
          <w:ilvl w:val="0"/>
          <w:numId w:val="12"/>
        </w:numPr>
        <w:spacing w:line="240" w:lineRule="auto"/>
      </w:pPr>
      <w:r>
        <w:t>Provincial/territorial registration is placed first in the registration section, as it is required for the Business Search API (and will be mandatory in the UI for Corporations).</w:t>
      </w:r>
    </w:p>
    <w:p w:rsidR="001232D9" w:rsidRDefault="001232D9" w:rsidP="00EC2B83">
      <w:pPr>
        <w:pStyle w:val="Bullets"/>
        <w:numPr>
          <w:ilvl w:val="1"/>
          <w:numId w:val="12"/>
        </w:numPr>
        <w:spacing w:line="240" w:lineRule="auto"/>
      </w:pPr>
      <w:r>
        <w:t>This field can be optional for Partnerships or Sole Proprietorships, as these do not need to be registered. In these cases (expected to be infrequent), the Business Search API would not be invoked and the application would need to be flagged for manual review. This will allow follow-up by a CWB staff member to obtain required verification documents.</w:t>
      </w:r>
    </w:p>
    <w:p w:rsidR="00511399" w:rsidRDefault="00511399" w:rsidP="00EC2B83">
      <w:pPr>
        <w:pStyle w:val="Bullets"/>
        <w:numPr>
          <w:ilvl w:val="0"/>
          <w:numId w:val="12"/>
        </w:numPr>
        <w:spacing w:line="240" w:lineRule="auto"/>
      </w:pPr>
      <w:r>
        <w:t>The team felt that the ability to add one other provincial/territorial registration (i.e. extra-provincial registration) is adequate for our purposes (a third or subsequent registration would be an edge case).</w:t>
      </w:r>
    </w:p>
    <w:p w:rsidR="00EE06FD" w:rsidRDefault="00EE06FD" w:rsidP="00511399">
      <w:pPr>
        <w:pStyle w:val="Heading2"/>
        <w:spacing w:line="240" w:lineRule="auto"/>
      </w:pPr>
      <w:r>
        <w:t>Decision</w:t>
      </w:r>
      <w:r w:rsidR="004F32CE">
        <w:t xml:space="preserve"> 2</w:t>
      </w:r>
      <w:r>
        <w:t xml:space="preserve"> requested</w:t>
      </w:r>
    </w:p>
    <w:p w:rsidR="00511399" w:rsidRDefault="00511399" w:rsidP="00511399">
      <w:pPr>
        <w:spacing w:line="240" w:lineRule="auto"/>
      </w:pPr>
      <w:r>
        <w:t>Approval for development with fields and behaviours as noted.</w:t>
      </w:r>
    </w:p>
    <w:p w:rsidR="00511399" w:rsidRPr="00511399" w:rsidRDefault="00511399" w:rsidP="00511399">
      <w:r>
        <w:t>Initial wording/labels/captions as in following extract from Field Specification, subject to review by Connie S.</w:t>
      </w:r>
    </w:p>
    <w:p w:rsidR="00EE06FD" w:rsidRPr="00EE06FD" w:rsidRDefault="00EE06FD" w:rsidP="00EE06FD"/>
    <w:p w:rsidR="00EE06FD" w:rsidRDefault="00EE06FD" w:rsidP="00EE06FD">
      <w:pPr>
        <w:sectPr w:rsidR="00EE06FD" w:rsidSect="009736DF">
          <w:headerReference w:type="even" r:id="rId26"/>
          <w:headerReference w:type="default" r:id="rId27"/>
          <w:footerReference w:type="default" r:id="rId28"/>
          <w:headerReference w:type="first" r:id="rId29"/>
          <w:pgSz w:w="15840" w:h="12240" w:orient="landscape"/>
          <w:pgMar w:top="1440" w:right="1080" w:bottom="1440" w:left="1080" w:header="720" w:footer="576" w:gutter="0"/>
          <w:cols w:num="2" w:space="604"/>
          <w:docGrid w:linePitch="360"/>
        </w:sectPr>
      </w:pPr>
    </w:p>
    <w:p w:rsidR="00A8437D" w:rsidRDefault="00A8437D" w:rsidP="00A8437D">
      <w:pPr>
        <w:pStyle w:val="Heading2"/>
      </w:pPr>
      <w:r>
        <w:lastRenderedPageBreak/>
        <w:t>More About Your Business – Field Specification (interim captions/labels)</w:t>
      </w:r>
    </w:p>
    <w:p w:rsidR="00521495" w:rsidRDefault="00521495" w:rsidP="00521495">
      <w:r w:rsidRPr="00521495">
        <w:drawing>
          <wp:inline distT="0" distB="0" distL="0" distR="0">
            <wp:extent cx="6194664" cy="51690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98036" cy="5171851"/>
                    </a:xfrm>
                    <a:prstGeom prst="rect">
                      <a:avLst/>
                    </a:prstGeom>
                    <a:noFill/>
                    <a:ln>
                      <a:noFill/>
                    </a:ln>
                  </pic:spPr>
                </pic:pic>
              </a:graphicData>
            </a:graphic>
          </wp:inline>
        </w:drawing>
      </w:r>
    </w:p>
    <w:p w:rsidR="00521495" w:rsidRPr="00521495" w:rsidRDefault="00521495" w:rsidP="00521495">
      <w:r w:rsidRPr="00521495">
        <w:lastRenderedPageBreak/>
        <w:drawing>
          <wp:inline distT="0" distB="0" distL="0" distR="0">
            <wp:extent cx="6340750" cy="5126983"/>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44510" cy="5130023"/>
                    </a:xfrm>
                    <a:prstGeom prst="rect">
                      <a:avLst/>
                    </a:prstGeom>
                    <a:noFill/>
                    <a:ln>
                      <a:noFill/>
                    </a:ln>
                  </pic:spPr>
                </pic:pic>
              </a:graphicData>
            </a:graphic>
          </wp:inline>
        </w:drawing>
      </w:r>
    </w:p>
    <w:p w:rsidR="00A8437D" w:rsidRDefault="00A8437D" w:rsidP="00A8437D">
      <w:pPr>
        <w:pStyle w:val="BodyCopy"/>
        <w:rPr>
          <w:color w:val="009AA6" w:themeColor="accent1"/>
          <w:spacing w:val="-5"/>
          <w:sz w:val="32"/>
          <w:szCs w:val="32"/>
        </w:rPr>
      </w:pPr>
      <w:r>
        <w:br w:type="page"/>
      </w:r>
    </w:p>
    <w:p w:rsidR="00EE06FD" w:rsidRDefault="00511399" w:rsidP="00C51455">
      <w:pPr>
        <w:pStyle w:val="Heading2"/>
      </w:pPr>
      <w:bookmarkStart w:id="0" w:name="_Industry_/_NAICS"/>
      <w:bookmarkEnd w:id="0"/>
      <w:r>
        <w:lastRenderedPageBreak/>
        <w:t>Industry / NAICS lookup options</w:t>
      </w:r>
    </w:p>
    <w:p w:rsidR="00511399" w:rsidRDefault="00511399" w:rsidP="00EC2B83">
      <w:pPr>
        <w:pStyle w:val="ListParagraph"/>
        <w:numPr>
          <w:ilvl w:val="0"/>
          <w:numId w:val="13"/>
        </w:numPr>
      </w:pPr>
      <w:r>
        <w:t>Single type-ahead lookup field, similar to Canada Post Address Complete.</w:t>
      </w:r>
    </w:p>
    <w:p w:rsidR="007D2F03" w:rsidRDefault="007D2F03" w:rsidP="00EC2B83">
      <w:pPr>
        <w:pStyle w:val="ListParagraph"/>
        <w:numPr>
          <w:ilvl w:val="1"/>
          <w:numId w:val="13"/>
        </w:numPr>
      </w:pPr>
      <w:r>
        <w:t>Not recommended due to number of NAICS descriptions (~900), which are not all intuitive. Would likely lead to user frustration as evidenced by the occupation (NOC) lookup built for Motive.</w:t>
      </w:r>
    </w:p>
    <w:p w:rsidR="007D2F03" w:rsidRDefault="007D2F03" w:rsidP="00EC2B83">
      <w:pPr>
        <w:pStyle w:val="ListParagraph"/>
        <w:numPr>
          <w:ilvl w:val="0"/>
          <w:numId w:val="13"/>
        </w:numPr>
      </w:pPr>
      <w:r>
        <w:t>Two dependent drop-down lists (Sector and Industry) – as illustrated in previous page.</w:t>
      </w:r>
    </w:p>
    <w:p w:rsidR="007D2F03" w:rsidRDefault="007D2F03" w:rsidP="00EC2B83">
      <w:pPr>
        <w:pStyle w:val="ListParagraph"/>
        <w:numPr>
          <w:ilvl w:val="1"/>
          <w:numId w:val="13"/>
        </w:numPr>
      </w:pPr>
      <w:r>
        <w:t>There are only 20 values for Sector</w:t>
      </w:r>
      <w:r w:rsidR="007D473C">
        <w:t xml:space="preserve">. Mandating selection of Sector </w:t>
      </w:r>
      <w:r>
        <w:t>will allow the second list (Industry) to be filtered down to a reasonable number of choices</w:t>
      </w:r>
    </w:p>
    <w:p w:rsidR="007D2F03" w:rsidRDefault="007D473C" w:rsidP="00EC2B83">
      <w:pPr>
        <w:pStyle w:val="ListParagraph"/>
        <w:numPr>
          <w:ilvl w:val="2"/>
          <w:numId w:val="13"/>
        </w:numPr>
      </w:pPr>
      <w:r>
        <w:rPr>
          <w:noProof/>
        </w:rPr>
        <w:drawing>
          <wp:anchor distT="0" distB="0" distL="114300" distR="114300" simplePos="0" relativeHeight="251664384" behindDoc="1" locked="0" layoutInCell="1" allowOverlap="1">
            <wp:simplePos x="0" y="0"/>
            <wp:positionH relativeFrom="column">
              <wp:posOffset>1406268</wp:posOffset>
            </wp:positionH>
            <wp:positionV relativeFrom="paragraph">
              <wp:posOffset>636307</wp:posOffset>
            </wp:positionV>
            <wp:extent cx="5168900" cy="2806065"/>
            <wp:effectExtent l="0" t="0" r="0" b="0"/>
            <wp:wrapTopAndBottom/>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68900" cy="2806065"/>
                    </a:xfrm>
                    <a:prstGeom prst="rect">
                      <a:avLst/>
                    </a:prstGeom>
                    <a:noFill/>
                  </pic:spPr>
                </pic:pic>
              </a:graphicData>
            </a:graphic>
            <wp14:sizeRelH relativeFrom="page">
              <wp14:pctWidth>0</wp14:pctWidth>
            </wp14:sizeRelH>
            <wp14:sizeRelV relativeFrom="page">
              <wp14:pctHeight>0</wp14:pctHeight>
            </wp14:sizeRelV>
          </wp:anchor>
        </w:drawing>
      </w:r>
      <w:r w:rsidR="007D2F03">
        <w:t>Further analysis reveals a w</w:t>
      </w:r>
      <w:r>
        <w:t>ide variation in the number of Industry codes associated with each Sector: for some of the longer lists (highlighted red and yellow below), it may be prudent to use Subsector instead, which would make the Sector list (if it was a blend of Sector and Subsector values) longer, but still achieve the aim of making the Industry selection easier.</w:t>
      </w:r>
      <w:r>
        <w:br/>
      </w:r>
    </w:p>
    <w:p w:rsidR="007D2F03" w:rsidRDefault="00521495" w:rsidP="008C286B">
      <w:pPr>
        <w:pStyle w:val="ListParagraph"/>
        <w:numPr>
          <w:ilvl w:val="2"/>
          <w:numId w:val="13"/>
        </w:numPr>
      </w:pPr>
      <w:r>
        <w:t xml:space="preserve">Integration note: </w:t>
      </w:r>
      <w:r w:rsidR="008C286B">
        <w:t xml:space="preserve">regardless of UI solution, </w:t>
      </w:r>
      <w:r w:rsidR="007D2F03">
        <w:t>Sector</w:t>
      </w:r>
      <w:r w:rsidR="008C286B">
        <w:t xml:space="preserve"> needs to be derived anyway and passed to T24 when creating a non-personal CIF</w:t>
      </w:r>
      <w:r w:rsidR="007D2F03">
        <w:t>.</w:t>
      </w:r>
    </w:p>
    <w:p w:rsidR="007D473C" w:rsidRDefault="007D473C" w:rsidP="00EC2B83">
      <w:pPr>
        <w:pStyle w:val="ListParagraph"/>
        <w:numPr>
          <w:ilvl w:val="1"/>
          <w:numId w:val="13"/>
        </w:numPr>
      </w:pPr>
      <w:r>
        <w:lastRenderedPageBreak/>
        <w:t xml:space="preserve">There are </w:t>
      </w:r>
      <w:r w:rsidR="00A8437D">
        <w:t>definitely</w:t>
      </w:r>
      <w:r>
        <w:t xml:space="preserve"> some Industries, and possibly some Sectors/Subsectors</w:t>
      </w:r>
      <w:r w:rsidR="00A8437D">
        <w:t>,</w:t>
      </w:r>
      <w:r>
        <w:t xml:space="preserve"> that would never be utilized by clients onboarding via Small Business DCO. As such, it would likely be worthwhile to undertake some rationalization to reduce the lists </w:t>
      </w:r>
      <w:r w:rsidR="00A8437D">
        <w:t>made available in the DCO UI</w:t>
      </w:r>
      <w:r>
        <w:t>, in order to improve usability.</w:t>
      </w:r>
    </w:p>
    <w:p w:rsidR="007D473C" w:rsidRDefault="007D473C" w:rsidP="007D473C">
      <w:pPr>
        <w:pStyle w:val="ListParagraph"/>
        <w:ind w:left="1440"/>
      </w:pPr>
    </w:p>
    <w:p w:rsidR="007D473C" w:rsidRDefault="007D473C" w:rsidP="00EC2B83">
      <w:pPr>
        <w:pStyle w:val="ListParagraph"/>
        <w:numPr>
          <w:ilvl w:val="0"/>
          <w:numId w:val="13"/>
        </w:numPr>
      </w:pPr>
      <w:r>
        <w:t>Three dependent drop-down lists (Sector, Subsector and Industry).</w:t>
      </w:r>
    </w:p>
    <w:p w:rsidR="00C51455" w:rsidRDefault="00C51455" w:rsidP="00EC2B83">
      <w:pPr>
        <w:pStyle w:val="ListParagraph"/>
        <w:numPr>
          <w:ilvl w:val="1"/>
          <w:numId w:val="13"/>
        </w:numPr>
      </w:pPr>
      <w:r>
        <w:t>Potentially makes filtering to find the correct industry easier, but adds to the burden on the user, in terms of “clicks” to complete. Similarly to the relationship between Sector and Industry, there is also wide variation in the number of Subsector values per Sector and Industries per Subsector.</w:t>
      </w:r>
    </w:p>
    <w:p w:rsidR="00C51455" w:rsidRDefault="00C51455" w:rsidP="00EC2B83">
      <w:pPr>
        <w:pStyle w:val="ListParagraph"/>
        <w:numPr>
          <w:ilvl w:val="1"/>
          <w:numId w:val="13"/>
        </w:numPr>
      </w:pPr>
      <w:r>
        <w:t xml:space="preserve">This three-level approach has been implemented by </w:t>
      </w:r>
      <w:proofErr w:type="spellStart"/>
      <w:r>
        <w:t>Thirdstream</w:t>
      </w:r>
      <w:proofErr w:type="spellEnd"/>
      <w:r>
        <w:t>, in the onboarding product built for Coast Capital.</w:t>
      </w:r>
    </w:p>
    <w:p w:rsidR="00C51455" w:rsidRDefault="00C51455" w:rsidP="00C51455">
      <w:pPr>
        <w:pStyle w:val="Heading2"/>
      </w:pPr>
      <w:r>
        <w:t xml:space="preserve">Decision </w:t>
      </w:r>
      <w:r w:rsidR="004F32CE">
        <w:t xml:space="preserve">3 </w:t>
      </w:r>
      <w:r>
        <w:t>requested</w:t>
      </w:r>
    </w:p>
    <w:p w:rsidR="00C51455" w:rsidRDefault="00C51455" w:rsidP="00C51455">
      <w:r>
        <w:t>Approval on preferred NAICS lookup mechanism.</w:t>
      </w:r>
    </w:p>
    <w:p w:rsidR="00C51455" w:rsidRDefault="00C51455" w:rsidP="00C51455">
      <w:r>
        <w:t>Team recommendation was #2 above: suggest augmenting this approach by using a “blended” list of Sector and Subsector, plus rationalizing the lists at all levels to reduce the number of selections made available in the DCO UI.</w:t>
      </w:r>
    </w:p>
    <w:p w:rsidR="00A94BBD" w:rsidRDefault="00A94BBD">
      <w:pPr>
        <w:rPr>
          <w:rFonts w:asciiTheme="majorHAnsi" w:hAnsiTheme="majorHAnsi" w:cstheme="majorHAnsi"/>
          <w:b/>
          <w:color w:val="009AA6" w:themeColor="accent1"/>
          <w:spacing w:val="-5"/>
          <w:sz w:val="32"/>
          <w:szCs w:val="32"/>
        </w:rPr>
      </w:pPr>
      <w:r>
        <w:br w:type="page"/>
      </w:r>
    </w:p>
    <w:p w:rsidR="00A8437D" w:rsidRDefault="00A8437D" w:rsidP="00A8437D">
      <w:pPr>
        <w:pStyle w:val="Heading2"/>
      </w:pPr>
      <w:r>
        <w:lastRenderedPageBreak/>
        <w:t>Handling of prohibited and restricted industries</w:t>
      </w:r>
    </w:p>
    <w:p w:rsidR="00A94BBD" w:rsidRDefault="00A8437D" w:rsidP="00A8437D">
      <w:r>
        <w:t>CWB has a small list of industries considered “prohibited” and “restricted”</w:t>
      </w:r>
      <w:r w:rsidR="00A94BBD">
        <w:t>.</w:t>
      </w:r>
    </w:p>
    <w:p w:rsidR="00A8437D" w:rsidRDefault="00A94BBD" w:rsidP="00EC2B83">
      <w:pPr>
        <w:pStyle w:val="ListParagraph"/>
        <w:numPr>
          <w:ilvl w:val="0"/>
          <w:numId w:val="14"/>
        </w:numPr>
      </w:pPr>
      <w:r>
        <w:t>Any business operating in a prohibited industry cannot open an account.</w:t>
      </w:r>
    </w:p>
    <w:p w:rsidR="00A94BBD" w:rsidRDefault="00A94BBD" w:rsidP="00EC2B83">
      <w:pPr>
        <w:pStyle w:val="ListParagraph"/>
        <w:numPr>
          <w:ilvl w:val="0"/>
          <w:numId w:val="14"/>
        </w:numPr>
      </w:pPr>
      <w:r>
        <w:t xml:space="preserve">A business operating in a restricted industry may be accepted and </w:t>
      </w:r>
      <w:proofErr w:type="spellStart"/>
      <w:r>
        <w:t>onboarded</w:t>
      </w:r>
      <w:proofErr w:type="spellEnd"/>
      <w:r>
        <w:t>, subject to review and approval by CWB regulatory teams.</w:t>
      </w:r>
    </w:p>
    <w:p w:rsidR="00A94BBD" w:rsidRPr="00187A7B" w:rsidRDefault="00A94BBD" w:rsidP="00A94BBD">
      <w:pPr>
        <w:rPr>
          <w:b/>
        </w:rPr>
      </w:pPr>
      <w:r w:rsidRPr="00187A7B">
        <w:rPr>
          <w:b/>
          <w:noProof/>
        </w:rPr>
        <w:drawing>
          <wp:anchor distT="0" distB="0" distL="114300" distR="114300" simplePos="0" relativeHeight="251666432" behindDoc="0" locked="0" layoutInCell="1" allowOverlap="1">
            <wp:simplePos x="0" y="0"/>
            <wp:positionH relativeFrom="margin">
              <wp:align>left</wp:align>
            </wp:positionH>
            <wp:positionV relativeFrom="paragraph">
              <wp:posOffset>178435</wp:posOffset>
            </wp:positionV>
            <wp:extent cx="3112770" cy="565785"/>
            <wp:effectExtent l="0" t="0" r="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112770" cy="565785"/>
                    </a:xfrm>
                    <a:prstGeom prst="rect">
                      <a:avLst/>
                    </a:prstGeom>
                  </pic:spPr>
                </pic:pic>
              </a:graphicData>
            </a:graphic>
            <wp14:sizeRelH relativeFrom="page">
              <wp14:pctWidth>0</wp14:pctWidth>
            </wp14:sizeRelH>
            <wp14:sizeRelV relativeFrom="page">
              <wp14:pctHeight>0</wp14:pctHeight>
            </wp14:sizeRelV>
          </wp:anchor>
        </w:drawing>
      </w:r>
      <w:r w:rsidRPr="00187A7B">
        <w:rPr>
          <w:b/>
        </w:rPr>
        <w:t xml:space="preserve">Prohibited </w:t>
      </w:r>
    </w:p>
    <w:p w:rsidR="00A94BBD" w:rsidRPr="00187A7B" w:rsidRDefault="00187A7B" w:rsidP="00A94BBD">
      <w:pPr>
        <w:rPr>
          <w:b/>
        </w:rPr>
      </w:pPr>
      <w:r w:rsidRPr="00187A7B">
        <w:rPr>
          <w:b/>
          <w:noProof/>
        </w:rPr>
        <w:drawing>
          <wp:anchor distT="0" distB="0" distL="114300" distR="114300" simplePos="0" relativeHeight="251667456" behindDoc="0" locked="0" layoutInCell="1" allowOverlap="1">
            <wp:simplePos x="0" y="0"/>
            <wp:positionH relativeFrom="margin">
              <wp:align>left</wp:align>
            </wp:positionH>
            <wp:positionV relativeFrom="paragraph">
              <wp:posOffset>606484</wp:posOffset>
            </wp:positionV>
            <wp:extent cx="2663825" cy="671830"/>
            <wp:effectExtent l="0" t="0" r="3175" b="0"/>
            <wp:wrapTopAndBottom/>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663825" cy="671830"/>
                    </a:xfrm>
                    <a:prstGeom prst="rect">
                      <a:avLst/>
                    </a:prstGeom>
                  </pic:spPr>
                </pic:pic>
              </a:graphicData>
            </a:graphic>
            <wp14:sizeRelH relativeFrom="margin">
              <wp14:pctWidth>0</wp14:pctWidth>
            </wp14:sizeRelH>
            <wp14:sizeRelV relativeFrom="margin">
              <wp14:pctHeight>0</wp14:pctHeight>
            </wp14:sizeRelV>
          </wp:anchor>
        </w:drawing>
      </w:r>
      <w:r w:rsidR="00A94BBD" w:rsidRPr="00187A7B">
        <w:rPr>
          <w:b/>
        </w:rPr>
        <w:t>Restricted</w:t>
      </w:r>
      <w:r w:rsidR="00A94BBD" w:rsidRPr="00187A7B">
        <w:rPr>
          <w:b/>
          <w:noProof/>
        </w:rPr>
        <w:t xml:space="preserve"> </w:t>
      </w:r>
    </w:p>
    <w:p w:rsidR="00187A7B" w:rsidRDefault="00187A7B" w:rsidP="00A94BBD"/>
    <w:p w:rsidR="00A94BBD" w:rsidRDefault="00A94BBD" w:rsidP="00A94BBD">
      <w:r>
        <w:t>In terms of the NAICS industry classifications, ONLY “Casinos” matches one of these prohibited or restricted definitions.</w:t>
      </w:r>
    </w:p>
    <w:p w:rsidR="00A8437D" w:rsidRDefault="00471096" w:rsidP="00EC2B83">
      <w:pPr>
        <w:pStyle w:val="ListParagraph"/>
        <w:numPr>
          <w:ilvl w:val="0"/>
          <w:numId w:val="15"/>
        </w:numPr>
      </w:pPr>
      <w:proofErr w:type="spellStart"/>
      <w:r>
        <w:t>Temenos</w:t>
      </w:r>
      <w:proofErr w:type="spellEnd"/>
      <w:r>
        <w:t xml:space="preserve"> can add flags to their NAICS lookup list to identify prohibited and/or restricted industries, however because there is no direct match to most of the list specified by CWB, we would need to guess the most likely value to be selected by someone attempting to onboard a business in one of these industries.</w:t>
      </w:r>
    </w:p>
    <w:p w:rsidR="00471096" w:rsidRDefault="00471096" w:rsidP="00471096">
      <w:pPr>
        <w:pStyle w:val="Heading3"/>
      </w:pPr>
      <w:r>
        <w:t>Options</w:t>
      </w:r>
    </w:p>
    <w:p w:rsidR="00471096" w:rsidRDefault="00471096" w:rsidP="00EC2B83">
      <w:pPr>
        <w:pStyle w:val="ListParagraph"/>
        <w:numPr>
          <w:ilvl w:val="0"/>
          <w:numId w:val="16"/>
        </w:numPr>
      </w:pPr>
      <w:r>
        <w:t>Add descriptions for the prohibited and</w:t>
      </w:r>
      <w:r w:rsidR="00DC3257">
        <w:t>/or</w:t>
      </w:r>
      <w:r>
        <w:t xml:space="preserve"> restricted industries to the available lookup list, so allowing for their selection. Have </w:t>
      </w:r>
      <w:proofErr w:type="spellStart"/>
      <w:r>
        <w:t>Temenos</w:t>
      </w:r>
      <w:proofErr w:type="spellEnd"/>
      <w:r>
        <w:t xml:space="preserve"> implement flags to identify them as prohibited </w:t>
      </w:r>
      <w:r w:rsidR="00AA0FDB">
        <w:t>or</w:t>
      </w:r>
      <w:r>
        <w:t xml:space="preserve"> restricted. </w:t>
      </w:r>
      <w:r w:rsidR="00AA0FDB">
        <w:t xml:space="preserve">Doing so would then lead to the application being flagged for manual review. </w:t>
      </w:r>
      <w:r w:rsidR="004364CB">
        <w:t xml:space="preserve">No validation or error messages would be presented to the client in the UI. </w:t>
      </w:r>
      <w:r>
        <w:t>On the back end, we are not creating a CIF until later in the process, but</w:t>
      </w:r>
      <w:r w:rsidR="00AA0FDB">
        <w:t xml:space="preserve"> in the event that such a client is accepted, we would need to have someone select/set an appropriate NAICS </w:t>
      </w:r>
      <w:r w:rsidR="008C286B">
        <w:t>value</w:t>
      </w:r>
      <w:r w:rsidR="00AA0FDB">
        <w:t xml:space="preserve"> for them before the CIF can be created.</w:t>
      </w:r>
    </w:p>
    <w:p w:rsidR="00AA0FDB" w:rsidRDefault="00AA0FDB" w:rsidP="00EC2B83">
      <w:pPr>
        <w:pStyle w:val="ListParagraph"/>
        <w:numPr>
          <w:ilvl w:val="1"/>
          <w:numId w:val="16"/>
        </w:numPr>
      </w:pPr>
      <w:r w:rsidRPr="00AA0FDB">
        <w:rPr>
          <w:b/>
        </w:rPr>
        <w:t>Note</w:t>
      </w:r>
      <w:r>
        <w:t>: in this case we would essentially not make a distinction in the UI between prohibited and restricted, as all cases would be flagged for manual review (via Workspaces).</w:t>
      </w:r>
      <w:r w:rsidR="00DC3257">
        <w:t xml:space="preserve"> To reduce the chances of a hard decline later (or letting through businesses that should be declined or at least reviewed), we could omit the prohibited industry descriptions from the lookup, but add the restricted flag on “close” candidate industries that we may want to review manually, as a risk mitigation exercise.</w:t>
      </w:r>
    </w:p>
    <w:p w:rsidR="004364CB" w:rsidRDefault="004364CB" w:rsidP="00EC2B83">
      <w:pPr>
        <w:pStyle w:val="ListParagraph"/>
        <w:numPr>
          <w:ilvl w:val="0"/>
          <w:numId w:val="16"/>
        </w:numPr>
      </w:pPr>
      <w:r>
        <w:lastRenderedPageBreak/>
        <w:t xml:space="preserve">Add descriptions for the prohibited and restricted industries to the available lookup list, so allowing for their selection. Have </w:t>
      </w:r>
      <w:proofErr w:type="spellStart"/>
      <w:r>
        <w:t>Temenos</w:t>
      </w:r>
      <w:proofErr w:type="spellEnd"/>
      <w:r>
        <w:t xml:space="preserve"> implement flags to identify them as prohibited or restricted, </w:t>
      </w:r>
      <w:r w:rsidR="00DC3257">
        <w:t>in conjunction with</w:t>
      </w:r>
      <w:r>
        <w:t xml:space="preserve"> some kind of validation in the UI.</w:t>
      </w:r>
      <w:r>
        <w:br/>
      </w:r>
      <w:r>
        <w:rPr>
          <w:noProof/>
        </w:rPr>
        <w:drawing>
          <wp:inline distT="0" distB="0" distL="0" distR="0">
            <wp:extent cx="3937202" cy="2305168"/>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ohibited-Restricted.png"/>
                    <pic:cNvPicPr/>
                  </pic:nvPicPr>
                  <pic:blipFill>
                    <a:blip r:embed="rId35">
                      <a:extLst>
                        <a:ext uri="{28A0092B-C50C-407E-A947-70E740481C1C}">
                          <a14:useLocalDpi xmlns:a14="http://schemas.microsoft.com/office/drawing/2010/main" val="0"/>
                        </a:ext>
                      </a:extLst>
                    </a:blip>
                    <a:stretch>
                      <a:fillRect/>
                    </a:stretch>
                  </pic:blipFill>
                  <pic:spPr>
                    <a:xfrm>
                      <a:off x="0" y="0"/>
                      <a:ext cx="3937202" cy="2305168"/>
                    </a:xfrm>
                    <a:prstGeom prst="rect">
                      <a:avLst/>
                    </a:prstGeom>
                  </pic:spPr>
                </pic:pic>
              </a:graphicData>
            </a:graphic>
          </wp:inline>
        </w:drawing>
      </w:r>
    </w:p>
    <w:p w:rsidR="004364CB" w:rsidRDefault="004364CB" w:rsidP="00EC2B83">
      <w:pPr>
        <w:pStyle w:val="ListParagraph"/>
        <w:numPr>
          <w:ilvl w:val="1"/>
          <w:numId w:val="16"/>
        </w:numPr>
      </w:pPr>
      <w:r>
        <w:t xml:space="preserve">The drawback of this approach is that it would likely change the behaviour of some applicants. A hard stop “you cannot continue” message (for prohibited industries) </w:t>
      </w:r>
      <w:r w:rsidR="008C286B">
        <w:t>might</w:t>
      </w:r>
      <w:r>
        <w:t xml:space="preserve"> cause the applicant to select a different value, if they</w:t>
      </w:r>
      <w:r w:rsidR="00187A7B">
        <w:t xml:space="preserve"> have made it this far and</w:t>
      </w:r>
      <w:r>
        <w:t xml:space="preserve"> are determined to continue with the application, or may just cause them to abandon.</w:t>
      </w:r>
    </w:p>
    <w:p w:rsidR="004364CB" w:rsidRDefault="004364CB" w:rsidP="00EC2B83">
      <w:pPr>
        <w:pStyle w:val="ListParagraph"/>
        <w:numPr>
          <w:ilvl w:val="1"/>
          <w:numId w:val="16"/>
        </w:numPr>
      </w:pPr>
      <w:r>
        <w:t xml:space="preserve">An “are you sure” type message for a restricted industry may have similar results, although that theory would need to be tested. The propensity to change selection or abandon may depend on the language (if we are suggesting </w:t>
      </w:r>
      <w:r w:rsidR="008C286B">
        <w:t>their application is treated differently</w:t>
      </w:r>
      <w:r>
        <w:t>, because of the industry they selected).</w:t>
      </w:r>
    </w:p>
    <w:p w:rsidR="00AA0FDB" w:rsidRDefault="00AA0FDB" w:rsidP="00EC2B83">
      <w:pPr>
        <w:pStyle w:val="ListParagraph"/>
        <w:numPr>
          <w:ilvl w:val="0"/>
          <w:numId w:val="16"/>
        </w:numPr>
      </w:pPr>
      <w:r>
        <w:t xml:space="preserve">Do not add the </w:t>
      </w:r>
      <w:r w:rsidR="00D4415F">
        <w:t>CWB-defined</w:t>
      </w:r>
      <w:r>
        <w:t xml:space="preserve"> prohibited and restricted industries to the DCO lookup. Have </w:t>
      </w:r>
      <w:proofErr w:type="spellStart"/>
      <w:r>
        <w:t>Temenos</w:t>
      </w:r>
      <w:proofErr w:type="spellEnd"/>
      <w:r>
        <w:t xml:space="preserve"> implement a flag to identify restricted industries. Initially, this can be set for </w:t>
      </w:r>
      <w:r w:rsidRPr="00D4415F">
        <w:rPr>
          <w:b/>
        </w:rPr>
        <w:t>Casinos</w:t>
      </w:r>
      <w:r>
        <w:t xml:space="preserve">. It may also be prudent to set this flag for any industry descriptions that are “close” to something CWB considers prohibited/restricted, to ensure these applications would be reviewed by a person. As with </w:t>
      </w:r>
      <w:r w:rsidR="004364CB">
        <w:t>the other options</w:t>
      </w:r>
      <w:r>
        <w:t>, any such applications would be flagged for manual review.</w:t>
      </w:r>
    </w:p>
    <w:p w:rsidR="00AA0FDB" w:rsidRDefault="00AA0FDB" w:rsidP="00EC2B83">
      <w:pPr>
        <w:pStyle w:val="ListParagraph"/>
        <w:numPr>
          <w:ilvl w:val="1"/>
          <w:numId w:val="16"/>
        </w:numPr>
      </w:pPr>
      <w:r>
        <w:t xml:space="preserve">Examples: CWB considers </w:t>
      </w:r>
      <w:r w:rsidRPr="00AA0FDB">
        <w:rPr>
          <w:b/>
        </w:rPr>
        <w:t>Precious Metals &amp; Stones Dealers</w:t>
      </w:r>
      <w:r>
        <w:t xml:space="preserve"> and </w:t>
      </w:r>
      <w:r w:rsidRPr="00AA0FDB">
        <w:rPr>
          <w:b/>
        </w:rPr>
        <w:t>Online Pharmaceutical Sales</w:t>
      </w:r>
      <w:r>
        <w:t xml:space="preserve"> as restricted: someone in such an industry may select one of these NAICS descriptions, so these could all be flagged </w:t>
      </w:r>
      <w:r w:rsidR="00D4415F">
        <w:t xml:space="preserve">as restricted </w:t>
      </w:r>
      <w:r>
        <w:t>in the lookup list</w:t>
      </w:r>
      <w:r w:rsidR="00D4415F">
        <w:t xml:space="preserve"> </w:t>
      </w:r>
      <w:r>
        <w:br/>
      </w:r>
      <w:r w:rsidR="00D4415F" w:rsidRPr="00D4415F">
        <w:rPr>
          <w:noProof/>
        </w:rPr>
        <w:drawing>
          <wp:inline distT="0" distB="0" distL="0" distR="0" wp14:anchorId="4CF0835C" wp14:editId="1FEE1DB8">
            <wp:extent cx="3249879" cy="457977"/>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356922" cy="473062"/>
                    </a:xfrm>
                    <a:prstGeom prst="rect">
                      <a:avLst/>
                    </a:prstGeom>
                  </pic:spPr>
                </pic:pic>
              </a:graphicData>
            </a:graphic>
          </wp:inline>
        </w:drawing>
      </w:r>
    </w:p>
    <w:p w:rsidR="004364CB" w:rsidRDefault="004364CB" w:rsidP="004364CB">
      <w:pPr>
        <w:pStyle w:val="Heading2"/>
      </w:pPr>
      <w:r>
        <w:lastRenderedPageBreak/>
        <w:t>Decision 4 requested</w:t>
      </w:r>
    </w:p>
    <w:p w:rsidR="004364CB" w:rsidRDefault="004364CB" w:rsidP="004364CB">
      <w:r>
        <w:t>Approval on preferred handling for prohibited and restricted industries.</w:t>
      </w:r>
    </w:p>
    <w:p w:rsidR="004364CB" w:rsidRDefault="004364CB" w:rsidP="004364CB">
      <w:r>
        <w:t>There is no team recommendation, as we did not have the opportunity to fully develop all</w:t>
      </w:r>
      <w:r w:rsidR="00DC3257">
        <w:t xml:space="preserve"> of the above scenarios</w:t>
      </w:r>
      <w:r>
        <w:t>.</w:t>
      </w:r>
      <w:r w:rsidR="00DC3257">
        <w:t xml:space="preserve"> In terms of client experience, #1 would likely provide the most seamless workflow. Leaving CWB-defined prohibited industries out of the selection list, together with careful application of the restricted flag, would serve to manage the volume of manual reviews required and mitigate some of the risk associated with businesses in “marginal” industries applying (and being accepted) online.</w:t>
      </w:r>
      <w:bookmarkStart w:id="1" w:name="_GoBack"/>
      <w:bookmarkEnd w:id="1"/>
    </w:p>
    <w:p w:rsidR="007D47EC" w:rsidRDefault="007D47EC" w:rsidP="004364CB"/>
    <w:p w:rsidR="00EE06FD" w:rsidRDefault="00EE06FD" w:rsidP="00EE06FD">
      <w:pPr>
        <w:rPr>
          <w:rFonts w:asciiTheme="majorHAnsi" w:hAnsiTheme="majorHAnsi" w:cstheme="majorHAnsi"/>
          <w:color w:val="808474" w:themeColor="accent6" w:themeShade="BF"/>
          <w:spacing w:val="-5"/>
          <w:sz w:val="40"/>
          <w:szCs w:val="40"/>
        </w:rPr>
        <w:sectPr w:rsidR="00EE06FD" w:rsidSect="00EE06FD">
          <w:pgSz w:w="15840" w:h="12240" w:orient="landscape"/>
          <w:pgMar w:top="1440" w:right="1080" w:bottom="1440" w:left="1080" w:header="720" w:footer="576" w:gutter="0"/>
          <w:cols w:space="604"/>
          <w:docGrid w:linePitch="360"/>
        </w:sectPr>
      </w:pPr>
    </w:p>
    <w:p w:rsidR="00641D64" w:rsidRDefault="00641D64" w:rsidP="00EE06FD">
      <w:pPr>
        <w:pStyle w:val="BodyCopy"/>
      </w:pPr>
    </w:p>
    <w:sectPr w:rsidR="00641D64" w:rsidSect="009736DF">
      <w:headerReference w:type="even" r:id="rId37"/>
      <w:headerReference w:type="default" r:id="rId38"/>
      <w:footerReference w:type="default" r:id="rId39"/>
      <w:headerReference w:type="first" r:id="rId40"/>
      <w:pgSz w:w="15840" w:h="12240" w:orient="landscape"/>
      <w:pgMar w:top="1440" w:right="1080" w:bottom="1440" w:left="1080" w:header="720" w:footer="576" w:gutter="0"/>
      <w:cols w:num="2" w:space="60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66D7" w:rsidRDefault="005F66D7" w:rsidP="00F621C6">
      <w:pPr>
        <w:spacing w:after="0" w:line="240" w:lineRule="auto"/>
      </w:pPr>
      <w:r>
        <w:separator/>
      </w:r>
    </w:p>
    <w:p w:rsidR="005F66D7" w:rsidRDefault="005F66D7"/>
  </w:endnote>
  <w:endnote w:type="continuationSeparator" w:id="0">
    <w:p w:rsidR="005F66D7" w:rsidRDefault="005F66D7" w:rsidP="00F621C6">
      <w:pPr>
        <w:spacing w:after="0" w:line="240" w:lineRule="auto"/>
      </w:pPr>
      <w:r>
        <w:continuationSeparator/>
      </w:r>
    </w:p>
    <w:p w:rsidR="005F66D7" w:rsidRDefault="005F66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3F25" w:rsidRDefault="00ED4C39" w:rsidP="00EF3F25">
    <w:pPr>
      <w:pStyle w:val="Footer"/>
      <w:jc w:val="right"/>
    </w:pPr>
    <w:r>
      <w:rPr>
        <w:noProof/>
      </w:rPr>
      <w:drawing>
        <wp:anchor distT="0" distB="0" distL="114300" distR="114300" simplePos="0" relativeHeight="251659776" behindDoc="0" locked="0" layoutInCell="1" allowOverlap="1" wp14:anchorId="1EF7F514" wp14:editId="2981C919">
          <wp:simplePos x="0" y="0"/>
          <wp:positionH relativeFrom="column">
            <wp:posOffset>7343775</wp:posOffset>
          </wp:positionH>
          <wp:positionV relativeFrom="paragraph">
            <wp:posOffset>-1296035</wp:posOffset>
          </wp:positionV>
          <wp:extent cx="1348295" cy="1666790"/>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70744" cy="1694542"/>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3605" w:rsidRDefault="00B13605" w:rsidP="00B13605">
    <w:pPr>
      <w:pStyle w:val="Footer"/>
      <w:jc w:val="right"/>
    </w:pPr>
    <w:r>
      <w:rPr>
        <w:noProof/>
      </w:rPr>
      <w:drawing>
        <wp:inline distT="0" distB="0" distL="0" distR="0" wp14:anchorId="40B23D6E" wp14:editId="10EB77FC">
          <wp:extent cx="914400" cy="1312223"/>
          <wp:effectExtent l="0" t="0" r="0" b="2540"/>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bg 3 line.emf"/>
                  <pic:cNvPicPr/>
                </pic:nvPicPr>
                <pic:blipFill>
                  <a:blip r:embed="rId1">
                    <a:extLst>
                      <a:ext uri="{28A0092B-C50C-407E-A947-70E740481C1C}">
                        <a14:useLocalDpi xmlns:a14="http://schemas.microsoft.com/office/drawing/2010/main" val="0"/>
                      </a:ext>
                    </a:extLst>
                  </a:blip>
                  <a:stretch>
                    <a:fillRect/>
                  </a:stretch>
                </pic:blipFill>
                <pic:spPr>
                  <a:xfrm>
                    <a:off x="0" y="0"/>
                    <a:ext cx="914400" cy="1312223"/>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707B" w:rsidRPr="00352E01" w:rsidRDefault="00942C25" w:rsidP="00127773">
    <w:pPr>
      <w:pStyle w:val="Footer"/>
      <w:tabs>
        <w:tab w:val="left" w:pos="4040"/>
        <w:tab w:val="center" w:pos="6840"/>
        <w:tab w:val="right" w:pos="13680"/>
      </w:tabs>
      <w:spacing w:before="360"/>
      <w:rPr>
        <w:rFonts w:asciiTheme="majorHAnsi" w:hAnsiTheme="majorHAnsi" w:cstheme="majorHAnsi"/>
        <w:b/>
        <w:sz w:val="20"/>
        <w:szCs w:val="20"/>
      </w:rPr>
    </w:pPr>
    <w:r w:rsidRPr="00764D5E">
      <w:rPr>
        <w:rFonts w:asciiTheme="majorHAnsi" w:hAnsiTheme="majorHAnsi" w:cstheme="majorHAnsi"/>
        <w:b/>
        <w:noProof/>
        <w:color w:val="009AA6" w:themeColor="accent1"/>
        <w:sz w:val="16"/>
        <w:szCs w:val="16"/>
      </w:rPr>
      <mc:AlternateContent>
        <mc:Choice Requires="wps">
          <w:drawing>
            <wp:anchor distT="0" distB="0" distL="114300" distR="114300" simplePos="0" relativeHeight="251657728" behindDoc="0" locked="0" layoutInCell="1" allowOverlap="1" wp14:anchorId="6294BF49" wp14:editId="7F7B3838">
              <wp:simplePos x="0" y="0"/>
              <wp:positionH relativeFrom="column">
                <wp:posOffset>8519795</wp:posOffset>
              </wp:positionH>
              <wp:positionV relativeFrom="paragraph">
                <wp:posOffset>221943</wp:posOffset>
              </wp:positionV>
              <wp:extent cx="161290" cy="136525"/>
              <wp:effectExtent l="0" t="0" r="1016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 cy="136525"/>
                      </a:xfrm>
                      <a:prstGeom prst="rect">
                        <a:avLst/>
                      </a:prstGeom>
                      <a:noFill/>
                      <a:ln w="9525">
                        <a:noFill/>
                        <a:miter lim="800000"/>
                        <a:headEnd/>
                        <a:tailEnd/>
                      </a:ln>
                    </wps:spPr>
                    <wps:txbx>
                      <w:txbxContent>
                        <w:p w:rsidR="00942C25" w:rsidRPr="00942C25" w:rsidRDefault="00942C25" w:rsidP="00942C25">
                          <w:pPr>
                            <w:jc w:val="right"/>
                            <w:rPr>
                              <w:sz w:val="16"/>
                              <w:szCs w:val="16"/>
                            </w:rPr>
                          </w:pPr>
                          <w:r w:rsidRPr="00FA580B">
                            <w:rPr>
                              <w:b/>
                              <w:color w:val="009AA6" w:themeColor="accent1"/>
                              <w:sz w:val="16"/>
                              <w:szCs w:val="16"/>
                            </w:rPr>
                            <w:fldChar w:fldCharType="begin"/>
                          </w:r>
                          <w:r w:rsidRPr="00FA580B">
                            <w:rPr>
                              <w:b/>
                              <w:color w:val="009AA6" w:themeColor="accent1"/>
                              <w:sz w:val="16"/>
                              <w:szCs w:val="16"/>
                            </w:rPr>
                            <w:instrText xml:space="preserve"> PAGE  \* Arabic  \* MERGEFORMAT </w:instrText>
                          </w:r>
                          <w:r w:rsidRPr="00FA580B">
                            <w:rPr>
                              <w:b/>
                              <w:color w:val="009AA6" w:themeColor="accent1"/>
                              <w:sz w:val="16"/>
                              <w:szCs w:val="16"/>
                            </w:rPr>
                            <w:fldChar w:fldCharType="separate"/>
                          </w:r>
                          <w:r w:rsidR="00187A7B">
                            <w:rPr>
                              <w:b/>
                              <w:noProof/>
                              <w:color w:val="009AA6" w:themeColor="accent1"/>
                              <w:sz w:val="16"/>
                              <w:szCs w:val="16"/>
                            </w:rPr>
                            <w:t>7</w:t>
                          </w:r>
                          <w:r w:rsidRPr="00FA580B">
                            <w:rPr>
                              <w:b/>
                              <w:color w:val="009AA6" w:themeColor="accent1"/>
                              <w:sz w:val="16"/>
                              <w:szCs w:val="16"/>
                            </w:rPr>
                            <w:fldChar w:fldCharType="end"/>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294BF49" id="_x0000_t202" coordsize="21600,21600" o:spt="202" path="m,l,21600r21600,l21600,xe">
              <v:stroke joinstyle="miter"/>
              <v:path gradientshapeok="t" o:connecttype="rect"/>
            </v:shapetype>
            <v:shape id="_x0000_s1034" type="#_x0000_t202" style="position:absolute;margin-left:670.85pt;margin-top:17.5pt;width:12.7pt;height:10.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" filled="f" stroked="f">
              <v:textbox inset="0,0,0,0">
                <w:txbxContent>
                  <w:p w:rsidR="00942C25" w:rsidRPr="00942C25" w:rsidRDefault="00942C25" w:rsidP="00942C25">
                    <w:pPr>
                      <w:jc w:val="right"/>
                      <w:rPr>
                        <w:sz w:val="16"/>
                        <w:szCs w:val="16"/>
                      </w:rPr>
                    </w:pPr>
                    <w:r w:rsidRPr="00FA580B">
                      <w:rPr>
                        <w:b/>
                        <w:color w:val="009AA6" w:themeColor="accent1"/>
                        <w:sz w:val="16"/>
                        <w:szCs w:val="16"/>
                      </w:rPr>
                      <w:fldChar w:fldCharType="begin"/>
                    </w:r>
                    <w:r w:rsidRPr="00FA580B">
                      <w:rPr>
                        <w:b/>
                        <w:color w:val="009AA6" w:themeColor="accent1"/>
                        <w:sz w:val="16"/>
                        <w:szCs w:val="16"/>
                      </w:rPr>
                      <w:instrText xml:space="preserve"> PAGE  \* Arabic  \* MERGEFORMAT </w:instrText>
                    </w:r>
                    <w:r w:rsidRPr="00FA580B">
                      <w:rPr>
                        <w:b/>
                        <w:color w:val="009AA6" w:themeColor="accent1"/>
                        <w:sz w:val="16"/>
                        <w:szCs w:val="16"/>
                      </w:rPr>
                      <w:fldChar w:fldCharType="separate"/>
                    </w:r>
                    <w:r w:rsidR="00187A7B">
                      <w:rPr>
                        <w:b/>
                        <w:noProof/>
                        <w:color w:val="009AA6" w:themeColor="accent1"/>
                        <w:sz w:val="16"/>
                        <w:szCs w:val="16"/>
                      </w:rPr>
                      <w:t>7</w:t>
                    </w:r>
                    <w:r w:rsidRPr="00FA580B">
                      <w:rPr>
                        <w:b/>
                        <w:color w:val="009AA6" w:themeColor="accent1"/>
                        <w:sz w:val="16"/>
                        <w:szCs w:val="16"/>
                      </w:rPr>
                      <w:fldChar w:fldCharType="end"/>
                    </w:r>
                  </w:p>
                </w:txbxContent>
              </v:textbox>
            </v:shape>
          </w:pict>
        </mc:Fallback>
      </mc:AlternateContent>
    </w:r>
    <w:r w:rsidR="006C67CA" w:rsidRPr="00764D5E">
      <w:rPr>
        <w:rFonts w:asciiTheme="majorHAnsi" w:hAnsiTheme="majorHAnsi" w:cstheme="majorHAnsi"/>
        <w:b/>
        <w:noProof/>
        <w:color w:val="009AA6" w:themeColor="accent1"/>
        <w:sz w:val="16"/>
        <w:szCs w:val="16"/>
      </w:rPr>
      <w:t>Canadian Western Bank</w:t>
    </w:r>
    <w:r w:rsidR="004F0A75">
      <w:rPr>
        <w:rFonts w:asciiTheme="majorHAnsi" w:hAnsiTheme="majorHAnsi" w:cstheme="majorHAnsi"/>
        <w:b/>
        <w:noProof/>
        <w:color w:val="009AA6" w:themeColor="accent1"/>
        <w:sz w:val="20"/>
        <w:szCs w:val="20"/>
      </w:rPr>
      <w:t xml:space="preserve">  </w:t>
    </w:r>
    <w:sdt>
      <w:sdtPr>
        <w:rPr>
          <w:i/>
          <w:color w:val="009AA6"/>
          <w:sz w:val="16"/>
          <w:szCs w:val="16"/>
        </w:rPr>
        <w:alias w:val="Title"/>
        <w:id w:val="130908185"/>
        <w:placeholder>
          <w:docPart w:val="A0ADA922D8134829AC2C117FA3758458"/>
        </w:placeholder>
        <w:dataBinding w:prefixMappings="xmlns:ns0='http://purl.org/dc/elements/1.1/' xmlns:ns1='http://schemas.openxmlformats.org/package/2006/metadata/core-properties' " w:xpath="/ns1:coreProperties[1]/ns0:title[1]" w:storeItemID="{6C3C8BC8-F283-45AE-878A-BAB7291924A1}"/>
        <w:text/>
      </w:sdtPr>
      <w:sdtEndPr/>
      <w:sdtContent>
        <w:r w:rsidR="00BB3019">
          <w:rPr>
            <w:i/>
            <w:color w:val="009AA6"/>
            <w:sz w:val="16"/>
            <w:szCs w:val="16"/>
          </w:rPr>
          <w:t>Small Business DCO</w:t>
        </w:r>
      </w:sdtContent>
    </w:sdt>
    <w:r w:rsidR="00C43AA4" w:rsidRPr="00352E01">
      <w:rPr>
        <w:rFonts w:asciiTheme="majorHAnsi" w:hAnsiTheme="majorHAnsi" w:cstheme="majorHAnsi"/>
        <w:b/>
        <w:color w:val="009AA6" w:themeColor="accent1"/>
        <w:sz w:val="20"/>
        <w:szCs w:val="20"/>
      </w:rPr>
      <w:tab/>
    </w:r>
    <w:r w:rsidRPr="00352E01">
      <w:rPr>
        <w:rFonts w:asciiTheme="majorHAnsi" w:hAnsiTheme="majorHAnsi" w:cstheme="majorHAnsi"/>
        <w:b/>
        <w:color w:val="009AA6" w:themeColor="accent1"/>
        <w:sz w:val="20"/>
        <w:szCs w:val="20"/>
      </w:rPr>
      <w:t xml:space="preserve"> </w:t>
    </w:r>
    <w:r w:rsidRPr="00352E01">
      <w:rPr>
        <w:rFonts w:asciiTheme="majorHAnsi" w:hAnsiTheme="majorHAnsi" w:cstheme="majorHAnsi"/>
        <w:b/>
        <w:color w:val="009AA6" w:themeColor="accent1"/>
        <w:sz w:val="20"/>
        <w:szCs w:val="20"/>
      </w:rP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06FD" w:rsidRPr="00352E01" w:rsidRDefault="00EE06FD" w:rsidP="00127773">
    <w:pPr>
      <w:pStyle w:val="Footer"/>
      <w:tabs>
        <w:tab w:val="left" w:pos="4040"/>
        <w:tab w:val="center" w:pos="6840"/>
        <w:tab w:val="right" w:pos="13680"/>
      </w:tabs>
      <w:spacing w:before="360"/>
      <w:rPr>
        <w:rFonts w:asciiTheme="majorHAnsi" w:hAnsiTheme="majorHAnsi" w:cstheme="majorHAnsi"/>
        <w:b/>
        <w:sz w:val="20"/>
        <w:szCs w:val="20"/>
      </w:rPr>
    </w:pPr>
    <w:r w:rsidRPr="00764D5E">
      <w:rPr>
        <w:rFonts w:asciiTheme="majorHAnsi" w:hAnsiTheme="majorHAnsi" w:cstheme="majorHAnsi"/>
        <w:b/>
        <w:noProof/>
        <w:color w:val="009AA6" w:themeColor="accent1"/>
        <w:sz w:val="16"/>
        <w:szCs w:val="16"/>
      </w:rPr>
      <mc:AlternateContent>
        <mc:Choice Requires="wps">
          <w:drawing>
            <wp:anchor distT="0" distB="0" distL="114300" distR="114300" simplePos="0" relativeHeight="251682816" behindDoc="0" locked="0" layoutInCell="1" allowOverlap="1" wp14:anchorId="33AC9F0C" wp14:editId="005E69CD">
              <wp:simplePos x="0" y="0"/>
              <wp:positionH relativeFrom="column">
                <wp:posOffset>8519795</wp:posOffset>
              </wp:positionH>
              <wp:positionV relativeFrom="paragraph">
                <wp:posOffset>221943</wp:posOffset>
              </wp:positionV>
              <wp:extent cx="161290" cy="136525"/>
              <wp:effectExtent l="0" t="0" r="10160" b="0"/>
              <wp:wrapNone/>
              <wp:docPr id="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 cy="136525"/>
                      </a:xfrm>
                      <a:prstGeom prst="rect">
                        <a:avLst/>
                      </a:prstGeom>
                      <a:noFill/>
                      <a:ln w="9525">
                        <a:noFill/>
                        <a:miter lim="800000"/>
                        <a:headEnd/>
                        <a:tailEnd/>
                      </a:ln>
                    </wps:spPr>
                    <wps:txbx>
                      <w:txbxContent>
                        <w:p w:rsidR="00EE06FD" w:rsidRPr="00942C25" w:rsidRDefault="00EE06FD" w:rsidP="00942C25">
                          <w:pPr>
                            <w:jc w:val="right"/>
                            <w:rPr>
                              <w:sz w:val="16"/>
                              <w:szCs w:val="16"/>
                            </w:rPr>
                          </w:pPr>
                          <w:r w:rsidRPr="00FA580B">
                            <w:rPr>
                              <w:b/>
                              <w:color w:val="009AA6" w:themeColor="accent1"/>
                              <w:sz w:val="16"/>
                              <w:szCs w:val="16"/>
                            </w:rPr>
                            <w:fldChar w:fldCharType="begin"/>
                          </w:r>
                          <w:r w:rsidRPr="00FA580B">
                            <w:rPr>
                              <w:b/>
                              <w:color w:val="009AA6" w:themeColor="accent1"/>
                              <w:sz w:val="16"/>
                              <w:szCs w:val="16"/>
                            </w:rPr>
                            <w:instrText xml:space="preserve"> PAGE  \* Arabic  \* MERGEFORMAT </w:instrText>
                          </w:r>
                          <w:r w:rsidRPr="00FA580B">
                            <w:rPr>
                              <w:b/>
                              <w:color w:val="009AA6" w:themeColor="accent1"/>
                              <w:sz w:val="16"/>
                              <w:szCs w:val="16"/>
                            </w:rPr>
                            <w:fldChar w:fldCharType="separate"/>
                          </w:r>
                          <w:r w:rsidR="00187A7B">
                            <w:rPr>
                              <w:b/>
                              <w:noProof/>
                              <w:color w:val="009AA6" w:themeColor="accent1"/>
                              <w:sz w:val="16"/>
                              <w:szCs w:val="16"/>
                            </w:rPr>
                            <w:t>15</w:t>
                          </w:r>
                          <w:r w:rsidRPr="00FA580B">
                            <w:rPr>
                              <w:b/>
                              <w:color w:val="009AA6" w:themeColor="accent1"/>
                              <w:sz w:val="16"/>
                              <w:szCs w:val="16"/>
                            </w:rPr>
                            <w:fldChar w:fldCharType="end"/>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3AC9F0C" id="_x0000_t202" coordsize="21600,21600" o:spt="202" path="m,l,21600r21600,l21600,xe">
              <v:stroke joinstyle="miter"/>
              <v:path gradientshapeok="t" o:connecttype="rect"/>
            </v:shapetype>
            <v:shape id="_x0000_s1039" type="#_x0000_t202" style="position:absolute;margin-left:670.85pt;margin-top:17.5pt;width:12.7pt;height:10.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" filled="f" stroked="f">
              <v:textbox inset="0,0,0,0">
                <w:txbxContent>
                  <w:p w:rsidR="00EE06FD" w:rsidRPr="00942C25" w:rsidRDefault="00EE06FD" w:rsidP="00942C25">
                    <w:pPr>
                      <w:jc w:val="right"/>
                      <w:rPr>
                        <w:sz w:val="16"/>
                        <w:szCs w:val="16"/>
                      </w:rPr>
                    </w:pPr>
                    <w:r w:rsidRPr="00FA580B">
                      <w:rPr>
                        <w:b/>
                        <w:color w:val="009AA6" w:themeColor="accent1"/>
                        <w:sz w:val="16"/>
                        <w:szCs w:val="16"/>
                      </w:rPr>
                      <w:fldChar w:fldCharType="begin"/>
                    </w:r>
                    <w:r w:rsidRPr="00FA580B">
                      <w:rPr>
                        <w:b/>
                        <w:color w:val="009AA6" w:themeColor="accent1"/>
                        <w:sz w:val="16"/>
                        <w:szCs w:val="16"/>
                      </w:rPr>
                      <w:instrText xml:space="preserve"> PAGE  \* Arabic  \* MERGEFORMAT </w:instrText>
                    </w:r>
                    <w:r w:rsidRPr="00FA580B">
                      <w:rPr>
                        <w:b/>
                        <w:color w:val="009AA6" w:themeColor="accent1"/>
                        <w:sz w:val="16"/>
                        <w:szCs w:val="16"/>
                      </w:rPr>
                      <w:fldChar w:fldCharType="separate"/>
                    </w:r>
                    <w:r w:rsidR="00187A7B">
                      <w:rPr>
                        <w:b/>
                        <w:noProof/>
                        <w:color w:val="009AA6" w:themeColor="accent1"/>
                        <w:sz w:val="16"/>
                        <w:szCs w:val="16"/>
                      </w:rPr>
                      <w:t>15</w:t>
                    </w:r>
                    <w:r w:rsidRPr="00FA580B">
                      <w:rPr>
                        <w:b/>
                        <w:color w:val="009AA6" w:themeColor="accent1"/>
                        <w:sz w:val="16"/>
                        <w:szCs w:val="16"/>
                      </w:rPr>
                      <w:fldChar w:fldCharType="end"/>
                    </w:r>
                  </w:p>
                </w:txbxContent>
              </v:textbox>
            </v:shape>
          </w:pict>
        </mc:Fallback>
      </mc:AlternateContent>
    </w:r>
    <w:r w:rsidRPr="00764D5E">
      <w:rPr>
        <w:rFonts w:asciiTheme="majorHAnsi" w:hAnsiTheme="majorHAnsi" w:cstheme="majorHAnsi"/>
        <w:b/>
        <w:noProof/>
        <w:color w:val="009AA6" w:themeColor="accent1"/>
        <w:sz w:val="16"/>
        <w:szCs w:val="16"/>
      </w:rPr>
      <w:t>Canadian Western Bank</w:t>
    </w:r>
    <w:r>
      <w:rPr>
        <w:rFonts w:asciiTheme="majorHAnsi" w:hAnsiTheme="majorHAnsi" w:cstheme="majorHAnsi"/>
        <w:b/>
        <w:noProof/>
        <w:color w:val="009AA6" w:themeColor="accent1"/>
        <w:sz w:val="20"/>
        <w:szCs w:val="20"/>
      </w:rPr>
      <w:t xml:space="preserve">  </w:t>
    </w:r>
    <w:sdt>
      <w:sdtPr>
        <w:rPr>
          <w:i/>
          <w:color w:val="009AA6"/>
          <w:sz w:val="16"/>
          <w:szCs w:val="16"/>
        </w:rPr>
        <w:alias w:val="Title"/>
        <w:id w:val="-2084594880"/>
        <w:placeholder>
          <w:docPart w:val="A0ADA922D8134829AC2C117FA3758458"/>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Small Business DCO</w:t>
        </w:r>
      </w:sdtContent>
    </w:sdt>
    <w:r w:rsidRPr="00352E01">
      <w:rPr>
        <w:rFonts w:asciiTheme="majorHAnsi" w:hAnsiTheme="majorHAnsi" w:cstheme="majorHAnsi"/>
        <w:b/>
        <w:color w:val="009AA6" w:themeColor="accent1"/>
        <w:sz w:val="20"/>
        <w:szCs w:val="20"/>
      </w:rPr>
      <w:tab/>
      <w:t xml:space="preserve"> </w:t>
    </w:r>
    <w:r w:rsidRPr="00352E01">
      <w:rPr>
        <w:rFonts w:asciiTheme="majorHAnsi" w:hAnsiTheme="majorHAnsi" w:cstheme="majorHAnsi"/>
        <w:b/>
        <w:color w:val="009AA6" w:themeColor="accent1"/>
        <w:sz w:val="20"/>
        <w:szCs w:val="20"/>
      </w:rPr>
      <w:tab/>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06FD" w:rsidRPr="00352E01" w:rsidRDefault="00EE06FD" w:rsidP="00127773">
    <w:pPr>
      <w:pStyle w:val="Footer"/>
      <w:tabs>
        <w:tab w:val="left" w:pos="4040"/>
        <w:tab w:val="center" w:pos="6840"/>
        <w:tab w:val="right" w:pos="13680"/>
      </w:tabs>
      <w:spacing w:before="360"/>
      <w:rPr>
        <w:rFonts w:asciiTheme="majorHAnsi" w:hAnsiTheme="majorHAnsi" w:cstheme="majorHAnsi"/>
        <w:b/>
        <w:sz w:val="20"/>
        <w:szCs w:val="20"/>
      </w:rPr>
    </w:pPr>
    <w:r w:rsidRPr="00764D5E">
      <w:rPr>
        <w:rFonts w:asciiTheme="majorHAnsi" w:hAnsiTheme="majorHAnsi" w:cstheme="majorHAnsi"/>
        <w:b/>
        <w:noProof/>
        <w:color w:val="009AA6" w:themeColor="accent1"/>
        <w:sz w:val="16"/>
        <w:szCs w:val="16"/>
      </w:rPr>
      <mc:AlternateContent>
        <mc:Choice Requires="wps">
          <w:drawing>
            <wp:anchor distT="0" distB="0" distL="114300" distR="114300" simplePos="0" relativeHeight="251692032" behindDoc="0" locked="0" layoutInCell="1" allowOverlap="1" wp14:anchorId="33AC9F0C" wp14:editId="005E69CD">
              <wp:simplePos x="0" y="0"/>
              <wp:positionH relativeFrom="column">
                <wp:posOffset>8519795</wp:posOffset>
              </wp:positionH>
              <wp:positionV relativeFrom="paragraph">
                <wp:posOffset>221943</wp:posOffset>
              </wp:positionV>
              <wp:extent cx="161290" cy="136525"/>
              <wp:effectExtent l="0" t="0" r="10160" b="0"/>
              <wp:wrapNone/>
              <wp:docPr id="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 cy="136525"/>
                      </a:xfrm>
                      <a:prstGeom prst="rect">
                        <a:avLst/>
                      </a:prstGeom>
                      <a:noFill/>
                      <a:ln w="9525">
                        <a:noFill/>
                        <a:miter lim="800000"/>
                        <a:headEnd/>
                        <a:tailEnd/>
                      </a:ln>
                    </wps:spPr>
                    <wps:txbx>
                      <w:txbxContent>
                        <w:p w:rsidR="00EE06FD" w:rsidRPr="00942C25" w:rsidRDefault="00EE06FD" w:rsidP="00942C25">
                          <w:pPr>
                            <w:jc w:val="right"/>
                            <w:rPr>
                              <w:sz w:val="16"/>
                              <w:szCs w:val="16"/>
                            </w:rPr>
                          </w:pPr>
                          <w:r w:rsidRPr="00FA580B">
                            <w:rPr>
                              <w:b/>
                              <w:color w:val="009AA6" w:themeColor="accent1"/>
                              <w:sz w:val="16"/>
                              <w:szCs w:val="16"/>
                            </w:rPr>
                            <w:fldChar w:fldCharType="begin"/>
                          </w:r>
                          <w:r w:rsidRPr="00FA580B">
                            <w:rPr>
                              <w:b/>
                              <w:color w:val="009AA6" w:themeColor="accent1"/>
                              <w:sz w:val="16"/>
                              <w:szCs w:val="16"/>
                            </w:rPr>
                            <w:instrText xml:space="preserve"> PAGE  \* Arabic  \* MERGEFORMAT </w:instrText>
                          </w:r>
                          <w:r w:rsidRPr="00FA580B">
                            <w:rPr>
                              <w:b/>
                              <w:color w:val="009AA6" w:themeColor="accent1"/>
                              <w:sz w:val="16"/>
                              <w:szCs w:val="16"/>
                            </w:rPr>
                            <w:fldChar w:fldCharType="separate"/>
                          </w:r>
                          <w:r w:rsidR="00187A7B">
                            <w:rPr>
                              <w:b/>
                              <w:noProof/>
                              <w:color w:val="009AA6" w:themeColor="accent1"/>
                              <w:sz w:val="16"/>
                              <w:szCs w:val="16"/>
                            </w:rPr>
                            <w:t>16</w:t>
                          </w:r>
                          <w:r w:rsidRPr="00FA580B">
                            <w:rPr>
                              <w:b/>
                              <w:color w:val="009AA6" w:themeColor="accent1"/>
                              <w:sz w:val="16"/>
                              <w:szCs w:val="16"/>
                            </w:rPr>
                            <w:fldChar w:fldCharType="end"/>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3AC9F0C" id="_x0000_t202" coordsize="21600,21600" o:spt="202" path="m,l,21600r21600,l21600,xe">
              <v:stroke joinstyle="miter"/>
              <v:path gradientshapeok="t" o:connecttype="rect"/>
            </v:shapetype>
            <v:shape id="_x0000_s1044" type="#_x0000_t202" style="position:absolute;margin-left:670.85pt;margin-top:17.5pt;width:12.7pt;height:10.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" filled="f" stroked="f">
              <v:textbox inset="0,0,0,0">
                <w:txbxContent>
                  <w:p w:rsidR="00EE06FD" w:rsidRPr="00942C25" w:rsidRDefault="00EE06FD" w:rsidP="00942C25">
                    <w:pPr>
                      <w:jc w:val="right"/>
                      <w:rPr>
                        <w:sz w:val="16"/>
                        <w:szCs w:val="16"/>
                      </w:rPr>
                    </w:pPr>
                    <w:r w:rsidRPr="00FA580B">
                      <w:rPr>
                        <w:b/>
                        <w:color w:val="009AA6" w:themeColor="accent1"/>
                        <w:sz w:val="16"/>
                        <w:szCs w:val="16"/>
                      </w:rPr>
                      <w:fldChar w:fldCharType="begin"/>
                    </w:r>
                    <w:r w:rsidRPr="00FA580B">
                      <w:rPr>
                        <w:b/>
                        <w:color w:val="009AA6" w:themeColor="accent1"/>
                        <w:sz w:val="16"/>
                        <w:szCs w:val="16"/>
                      </w:rPr>
                      <w:instrText xml:space="preserve"> PAGE  \* Arabic  \* MERGEFORMAT </w:instrText>
                    </w:r>
                    <w:r w:rsidRPr="00FA580B">
                      <w:rPr>
                        <w:b/>
                        <w:color w:val="009AA6" w:themeColor="accent1"/>
                        <w:sz w:val="16"/>
                        <w:szCs w:val="16"/>
                      </w:rPr>
                      <w:fldChar w:fldCharType="separate"/>
                    </w:r>
                    <w:r w:rsidR="00187A7B">
                      <w:rPr>
                        <w:b/>
                        <w:noProof/>
                        <w:color w:val="009AA6" w:themeColor="accent1"/>
                        <w:sz w:val="16"/>
                        <w:szCs w:val="16"/>
                      </w:rPr>
                      <w:t>16</w:t>
                    </w:r>
                    <w:r w:rsidRPr="00FA580B">
                      <w:rPr>
                        <w:b/>
                        <w:color w:val="009AA6" w:themeColor="accent1"/>
                        <w:sz w:val="16"/>
                        <w:szCs w:val="16"/>
                      </w:rPr>
                      <w:fldChar w:fldCharType="end"/>
                    </w:r>
                  </w:p>
                </w:txbxContent>
              </v:textbox>
            </v:shape>
          </w:pict>
        </mc:Fallback>
      </mc:AlternateContent>
    </w:r>
    <w:r w:rsidRPr="00764D5E">
      <w:rPr>
        <w:rFonts w:asciiTheme="majorHAnsi" w:hAnsiTheme="majorHAnsi" w:cstheme="majorHAnsi"/>
        <w:b/>
        <w:noProof/>
        <w:color w:val="009AA6" w:themeColor="accent1"/>
        <w:sz w:val="16"/>
        <w:szCs w:val="16"/>
      </w:rPr>
      <w:t>Canadian Western Bank</w:t>
    </w:r>
    <w:r>
      <w:rPr>
        <w:rFonts w:asciiTheme="majorHAnsi" w:hAnsiTheme="majorHAnsi" w:cstheme="majorHAnsi"/>
        <w:b/>
        <w:noProof/>
        <w:color w:val="009AA6" w:themeColor="accent1"/>
        <w:sz w:val="20"/>
        <w:szCs w:val="20"/>
      </w:rPr>
      <w:t xml:space="preserve">  </w:t>
    </w:r>
    <w:sdt>
      <w:sdtPr>
        <w:rPr>
          <w:i/>
          <w:color w:val="009AA6"/>
          <w:sz w:val="16"/>
          <w:szCs w:val="16"/>
        </w:rPr>
        <w:alias w:val="Title"/>
        <w:id w:val="1368714079"/>
        <w:placeholder>
          <w:docPart w:val="A0ADA922D8134829AC2C117FA3758458"/>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Small Business DCO</w:t>
        </w:r>
      </w:sdtContent>
    </w:sdt>
    <w:r w:rsidRPr="00352E01">
      <w:rPr>
        <w:rFonts w:asciiTheme="majorHAnsi" w:hAnsiTheme="majorHAnsi" w:cstheme="majorHAnsi"/>
        <w:b/>
        <w:color w:val="009AA6" w:themeColor="accent1"/>
        <w:sz w:val="20"/>
        <w:szCs w:val="20"/>
      </w:rPr>
      <w:tab/>
      <w:t xml:space="preserve"> </w:t>
    </w:r>
    <w:r w:rsidRPr="00352E01">
      <w:rPr>
        <w:rFonts w:asciiTheme="majorHAnsi" w:hAnsiTheme="majorHAnsi" w:cstheme="majorHAnsi"/>
        <w:b/>
        <w:color w:val="009AA6" w:themeColor="accent1"/>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66D7" w:rsidRDefault="005F66D7" w:rsidP="00F621C6">
      <w:pPr>
        <w:spacing w:after="0" w:line="240" w:lineRule="auto"/>
      </w:pPr>
      <w:r>
        <w:separator/>
      </w:r>
    </w:p>
    <w:p w:rsidR="005F66D7" w:rsidRDefault="005F66D7"/>
  </w:footnote>
  <w:footnote w:type="continuationSeparator" w:id="0">
    <w:p w:rsidR="005F66D7" w:rsidRDefault="005F66D7" w:rsidP="00F621C6">
      <w:pPr>
        <w:spacing w:after="0" w:line="240" w:lineRule="auto"/>
      </w:pPr>
      <w:r>
        <w:continuationSeparator/>
      </w:r>
    </w:p>
    <w:p w:rsidR="005F66D7" w:rsidRDefault="005F66D7"/>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173F" w:rsidRDefault="005F66D7">
    <w:pPr>
      <w:pStyle w:val="Header"/>
    </w:pPr>
    <w:r>
      <w:rPr>
        <w:noProof/>
      </w:rPr>
      <w:pict w14:anchorId="28156A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06649" o:spid="_x0000_s2050" type="#_x0000_t136" style="position:absolute;margin-left:0;margin-top:0;width:577.35pt;height:82.45pt;rotation:315;z-index:-251656192;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5AD9" w:rsidRDefault="00CD62FB">
    <w:pPr>
      <w:pStyle w:val="Header"/>
    </w:pPr>
    <w:r w:rsidRPr="00CD62FB">
      <w:rPr>
        <w:noProof/>
      </w:rPr>
      <mc:AlternateContent>
        <mc:Choice Requires="wps">
          <w:drawing>
            <wp:anchor distT="0" distB="0" distL="114300" distR="114300" simplePos="0" relativeHeight="251652608" behindDoc="0" locked="0" layoutInCell="1" allowOverlap="1" wp14:anchorId="6950DCA7" wp14:editId="5E2DDA4B">
              <wp:simplePos x="0" y="0"/>
              <wp:positionH relativeFrom="column">
                <wp:posOffset>3133725</wp:posOffset>
              </wp:positionH>
              <wp:positionV relativeFrom="paragraph">
                <wp:posOffset>-447675</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rsidR="00CD62FB" w:rsidRPr="00983AB8" w:rsidRDefault="00CD62FB" w:rsidP="00CD62FB">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50DCA7" id="_x0000_t202" coordsize="21600,21600" o:spt="202" path="m,l,21600r21600,l21600,xe">
              <v:stroke joinstyle="miter"/>
              <v:path gradientshapeok="t" o:connecttype="rect"/>
            </v:shapetype>
            <v:shape id="Text Box 2" o:spid="_x0000_s1026" type="#_x0000_t202" style="position:absolute;margin-left:246.75pt;margin-top:-35.25pt;width:156.75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" fillcolor="#e3b623" stroked="f">
              <v:fill opacity="55512f"/>
              <v:textbox>
                <w:txbxContent>
                  <w:p w:rsidR="00CD62FB" w:rsidRPr="00983AB8" w:rsidRDefault="00CD62FB" w:rsidP="00CD62FB">
                    <w:pPr>
                      <w:spacing w:before="240"/>
                      <w:rPr>
                        <w:rFonts w:ascii="Arial" w:hAnsi="Arial" w:cs="Arial"/>
                        <w:b/>
                        <w:color w:val="FFFFFF" w:themeColor="background1"/>
                        <w:sz w:val="18"/>
                        <w:szCs w:val="18"/>
                      </w:rPr>
                    </w:pPr>
                  </w:p>
                </w:txbxContent>
              </v:textbox>
            </v:shape>
          </w:pict>
        </mc:Fallback>
      </mc:AlternateContent>
    </w:r>
    <w:r w:rsidRPr="00CD62FB">
      <w:rPr>
        <w:noProof/>
      </w:rPr>
      <mc:AlternateContent>
        <mc:Choice Requires="wps">
          <w:drawing>
            <wp:anchor distT="0" distB="0" distL="114300" distR="114300" simplePos="0" relativeHeight="251656704" behindDoc="0" locked="0" layoutInCell="1" allowOverlap="1" wp14:anchorId="7603C4CF" wp14:editId="09A23702">
              <wp:simplePos x="0" y="0"/>
              <wp:positionH relativeFrom="column">
                <wp:posOffset>5095875</wp:posOffset>
              </wp:positionH>
              <wp:positionV relativeFrom="paragraph">
                <wp:posOffset>-447675</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rsidR="00CD62FB" w:rsidRPr="00CD62FB" w:rsidRDefault="00CD62FB" w:rsidP="00CD62FB">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03C4CF" id="_x0000_s1027" type="#_x0000_t202" style="position:absolute;margin-left:401.25pt;margin-top:-35.25pt;width:111.75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" fillcolor="#fdde00" stroked="f">
              <v:textbox>
                <w:txbxContent>
                  <w:p w:rsidR="00CD62FB" w:rsidRPr="00CD62FB" w:rsidRDefault="00CD62FB" w:rsidP="00CD62FB">
                    <w:pPr>
                      <w:spacing w:before="240"/>
                      <w:rPr>
                        <w:rFonts w:ascii="Arial" w:hAnsi="Arial" w:cs="Arial"/>
                        <w:b/>
                        <w:color w:val="FDDE00"/>
                        <w:sz w:val="18"/>
                        <w:szCs w:val="18"/>
                      </w:rPr>
                    </w:pPr>
                  </w:p>
                </w:txbxContent>
              </v:textbox>
            </v:shape>
          </w:pict>
        </mc:Fallback>
      </mc:AlternateContent>
    </w:r>
    <w:r w:rsidRPr="00CD62FB">
      <w:rPr>
        <w:noProof/>
      </w:rPr>
      <mc:AlternateContent>
        <mc:Choice Requires="wps">
          <w:drawing>
            <wp:anchor distT="0" distB="0" distL="114300" distR="114300" simplePos="0" relativeHeight="251654656" behindDoc="0" locked="0" layoutInCell="1" allowOverlap="1" wp14:anchorId="796034D3" wp14:editId="7AD76F72">
              <wp:simplePos x="0" y="0"/>
              <wp:positionH relativeFrom="column">
                <wp:posOffset>6495415</wp:posOffset>
              </wp:positionH>
              <wp:positionV relativeFrom="paragraph">
                <wp:posOffset>-447675</wp:posOffset>
              </wp:positionV>
              <wp:extent cx="2867025" cy="45720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rsidR="00CD62FB" w:rsidRPr="00983AB8" w:rsidRDefault="00CD62FB" w:rsidP="00CD62FB">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6034D3" id="_x0000_s1028" type="#_x0000_t202" style="position:absolute;margin-left:511.45pt;margin-top:-35.25pt;width:225.75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" fillcolor="#fdde00" stroked="f">
              <v:fill opacity="26214f"/>
              <v:textbox>
                <w:txbxContent>
                  <w:p w:rsidR="00CD62FB" w:rsidRPr="00983AB8" w:rsidRDefault="00CD62FB" w:rsidP="00CD62FB">
                    <w:pPr>
                      <w:spacing w:before="240"/>
                      <w:ind w:left="1440" w:firstLine="720"/>
                      <w:rPr>
                        <w:rFonts w:ascii="Arial" w:hAnsi="Arial" w:cs="Arial"/>
                        <w:b/>
                        <w:color w:val="111111" w:themeColor="text1"/>
                        <w:sz w:val="18"/>
                        <w:szCs w:val="18"/>
                      </w:rPr>
                    </w:pPr>
                  </w:p>
                </w:txbxContent>
              </v:textbox>
            </v:shape>
          </w:pict>
        </mc:Fallback>
      </mc:AlternateContent>
    </w:r>
    <w:r w:rsidRPr="00CD62FB">
      <w:rPr>
        <w:noProof/>
      </w:rPr>
      <mc:AlternateContent>
        <mc:Choice Requires="wps">
          <w:drawing>
            <wp:anchor distT="0" distB="0" distL="114300" distR="114300" simplePos="0" relativeHeight="251650560" behindDoc="0" locked="0" layoutInCell="1" allowOverlap="1" wp14:anchorId="292AB466" wp14:editId="66577CA0">
              <wp:simplePos x="0" y="0"/>
              <wp:positionH relativeFrom="column">
                <wp:posOffset>-676275</wp:posOffset>
              </wp:positionH>
              <wp:positionV relativeFrom="paragraph">
                <wp:posOffset>-447675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rsidR="00CD62FB" w:rsidRPr="00983AB8" w:rsidRDefault="00CD62FB" w:rsidP="00CD62FB">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2AB466" id="_x0000_s1029" type="#_x0000_t202" style="position:absolute;margin-left:-53.25pt;margin-top:-35.25pt;width:300pt;height:3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" fillcolor="#daaa00" stroked="f">
              <v:textbox>
                <w:txbxContent>
                  <w:p w:rsidR="00CD62FB" w:rsidRPr="00983AB8" w:rsidRDefault="00CD62FB" w:rsidP="00CD62FB">
                    <w:pPr>
                      <w:spacing w:before="240"/>
                      <w:ind w:firstLine="1843"/>
                      <w:rPr>
                        <w:rFonts w:ascii="Arial" w:hAnsi="Arial" w:cs="Arial"/>
                        <w:b/>
                        <w:color w:val="FFFFFF" w:themeColor="background1"/>
                        <w:sz w:val="18"/>
                        <w:szCs w:val="18"/>
                      </w:rPr>
                    </w:pPr>
                  </w:p>
                </w:txbxContent>
              </v:textbox>
            </v:shape>
          </w:pict>
        </mc:Fallback>
      </mc:AlternateContent>
    </w:r>
    <w:r w:rsidR="00304BB7">
      <w:rPr>
        <w:noProof/>
      </w:rPr>
      <mc:AlternateContent>
        <mc:Choice Requires="wps">
          <w:drawing>
            <wp:anchor distT="0" distB="0" distL="114300" distR="114300" simplePos="0" relativeHeight="251661824" behindDoc="0" locked="0" layoutInCell="1" allowOverlap="1">
              <wp:simplePos x="0" y="0"/>
              <wp:positionH relativeFrom="column">
                <wp:posOffset>-35560</wp:posOffset>
              </wp:positionH>
              <wp:positionV relativeFrom="paragraph">
                <wp:posOffset>444405</wp:posOffset>
              </wp:positionV>
              <wp:extent cx="8758154" cy="0"/>
              <wp:effectExtent l="0" t="19050" r="5080" b="19050"/>
              <wp:wrapNone/>
              <wp:docPr id="2" name="Straight Connector 2"/>
              <wp:cNvGraphicFramePr/>
              <a:graphic xmlns:a="http://schemas.openxmlformats.org/drawingml/2006/main">
                <a:graphicData uri="http://schemas.microsoft.com/office/word/2010/wordprocessingShape">
                  <wps:wsp>
                    <wps:cNvCnPr/>
                    <wps:spPr>
                      <a:xfrm>
                        <a:off x="0" y="0"/>
                        <a:ext cx="8758154"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63BA5C" id="Straight Connector 2"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2.8pt,35pt" to="686.8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" strokecolor="white [3212]" strokeweight="2.25pt"/>
          </w:pict>
        </mc:Fallback>
      </mc:AlternateContent>
    </w:r>
    <w:r w:rsidR="005F66D7">
      <w:rPr>
        <w:noProof/>
      </w:rPr>
      <w:pict w14:anchorId="78B25D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06650" o:spid="_x0000_s2051" type="#_x0000_t136" style="position:absolute;margin-left:0;margin-top:0;width:577.35pt;height:82.45pt;rotation:315;z-index:-251654144;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3605" w:rsidRDefault="005F66D7">
    <w:pPr>
      <w:pStyle w:val="Header"/>
    </w:pPr>
    <w:r>
      <w:rPr>
        <w:noProof/>
      </w:rPr>
      <w:pict w14:anchorId="1E1003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06648" o:spid="_x0000_s2049" type="#_x0000_t136" style="position:absolute;margin-left:0;margin-top:0;width:577.35pt;height:82.45pt;rotation:315;z-index:-251658240;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r w:rsidR="00B13605">
      <w:rPr>
        <w:noProof/>
      </w:rPr>
      <w:drawing>
        <wp:inline distT="0" distB="0" distL="0" distR="0" wp14:anchorId="0030A001" wp14:editId="6476E814">
          <wp:extent cx="8686800" cy="813435"/>
          <wp:effectExtent l="0" t="0" r="0" b="5715"/>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GROUP_Landscape_CoverPage_Style1.emf"/>
                  <pic:cNvPicPr/>
                </pic:nvPicPr>
                <pic:blipFill>
                  <a:blip r:embed="rId1">
                    <a:extLst>
                      <a:ext uri="{28A0092B-C50C-407E-A947-70E740481C1C}">
                        <a14:useLocalDpi xmlns:a14="http://schemas.microsoft.com/office/drawing/2010/main" val="0"/>
                      </a:ext>
                    </a:extLst>
                  </a:blip>
                  <a:stretch>
                    <a:fillRect/>
                  </a:stretch>
                </pic:blipFill>
                <pic:spPr>
                  <a:xfrm>
                    <a:off x="0" y="0"/>
                    <a:ext cx="8686800" cy="813435"/>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173F" w:rsidRDefault="005F66D7">
    <w:pPr>
      <w:pStyle w:val="Header"/>
    </w:pPr>
    <w:r>
      <w:rPr>
        <w:noProof/>
      </w:rPr>
      <w:pict w14:anchorId="01EBBE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06658" o:spid="_x0000_s2059" type="#_x0000_t136" style="position:absolute;margin-left:0;margin-top:0;width:577.35pt;height:82.45pt;rotation:315;z-index:-251637760;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707B" w:rsidRDefault="00A21B36" w:rsidP="007A7857">
    <w:pPr>
      <w:pStyle w:val="Header"/>
      <w:jc w:val="right"/>
      <w:rPr>
        <w:i/>
      </w:rPr>
    </w:pPr>
    <w:r w:rsidRPr="00A21B36">
      <w:rPr>
        <w:i/>
        <w:noProof/>
      </w:rPr>
      <mc:AlternateContent>
        <mc:Choice Requires="wps">
          <w:drawing>
            <wp:anchor distT="0" distB="0" distL="114300" distR="114300" simplePos="0" relativeHeight="251662848" behindDoc="0" locked="0" layoutInCell="1" allowOverlap="1" wp14:anchorId="50B78973" wp14:editId="2C20DE4A">
              <wp:simplePos x="0" y="0"/>
              <wp:positionH relativeFrom="column">
                <wp:posOffset>-676275</wp:posOffset>
              </wp:positionH>
              <wp:positionV relativeFrom="paragraph">
                <wp:posOffset>-447675</wp:posOffset>
              </wp:positionV>
              <wp:extent cx="3810000" cy="457200"/>
              <wp:effectExtent l="0" t="0" r="0" b="0"/>
              <wp:wrapNone/>
              <wp:docPr id="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rsidR="00A21B36" w:rsidRPr="00983AB8" w:rsidRDefault="00A21B36" w:rsidP="00A21B36">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B78973" id="_x0000_t202" coordsize="21600,21600" o:spt="202" path="m,l,21600r21600,l21600,xe">
              <v:stroke joinstyle="miter"/>
              <v:path gradientshapeok="t" o:connecttype="rect"/>
            </v:shapetype>
            <v:shape id="_x0000_s1030" type="#_x0000_t202" style="position:absolute;left:0;text-align:left;margin-left:-53.25pt;margin-top:-35.25pt;width:300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" fillcolor="#daaa00" stroked="f">
              <v:textbox>
                <w:txbxContent>
                  <w:p w:rsidR="00A21B36" w:rsidRPr="00983AB8" w:rsidRDefault="00A21B36" w:rsidP="00A21B36">
                    <w:pPr>
                      <w:spacing w:before="240"/>
                      <w:ind w:firstLine="1843"/>
                      <w:rPr>
                        <w:rFonts w:ascii="Arial" w:hAnsi="Arial" w:cs="Arial"/>
                        <w:b/>
                        <w:color w:val="FFFFFF" w:themeColor="background1"/>
                        <w:sz w:val="18"/>
                        <w:szCs w:val="18"/>
                      </w:rPr>
                    </w:pPr>
                  </w:p>
                </w:txbxContent>
              </v:textbox>
            </v:shape>
          </w:pict>
        </mc:Fallback>
      </mc:AlternateContent>
    </w:r>
    <w:r w:rsidRPr="00A21B36">
      <w:rPr>
        <w:i/>
        <w:noProof/>
      </w:rPr>
      <mc:AlternateContent>
        <mc:Choice Requires="wps">
          <w:drawing>
            <wp:anchor distT="0" distB="0" distL="114300" distR="114300" simplePos="0" relativeHeight="251663872" behindDoc="0" locked="0" layoutInCell="1" allowOverlap="1" wp14:anchorId="0A631D93" wp14:editId="17724AA0">
              <wp:simplePos x="0" y="0"/>
              <wp:positionH relativeFrom="column">
                <wp:posOffset>3133725</wp:posOffset>
              </wp:positionH>
              <wp:positionV relativeFrom="paragraph">
                <wp:posOffset>-447675</wp:posOffset>
              </wp:positionV>
              <wp:extent cx="1990725" cy="457200"/>
              <wp:effectExtent l="0" t="0" r="9525" b="0"/>
              <wp:wrapNone/>
              <wp:docPr id="4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rsidR="00A21B36" w:rsidRPr="00983AB8" w:rsidRDefault="00A21B36" w:rsidP="00A21B36">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631D93" id="_x0000_s1031" type="#_x0000_t202" style="position:absolute;left:0;text-align:left;margin-left:246.75pt;margin-top:-35.25pt;width:156.75pt;height:3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" fillcolor="#e3b623" stroked="f">
              <v:fill opacity="55512f"/>
              <v:textbox>
                <w:txbxContent>
                  <w:p w:rsidR="00A21B36" w:rsidRPr="00983AB8" w:rsidRDefault="00A21B36" w:rsidP="00A21B36">
                    <w:pPr>
                      <w:spacing w:before="240"/>
                      <w:rPr>
                        <w:rFonts w:ascii="Arial" w:hAnsi="Arial" w:cs="Arial"/>
                        <w:b/>
                        <w:color w:val="FFFFFF" w:themeColor="background1"/>
                        <w:sz w:val="18"/>
                        <w:szCs w:val="18"/>
                      </w:rPr>
                    </w:pPr>
                  </w:p>
                </w:txbxContent>
              </v:textbox>
            </v:shape>
          </w:pict>
        </mc:Fallback>
      </mc:AlternateContent>
    </w:r>
    <w:r w:rsidRPr="00A21B36">
      <w:rPr>
        <w:i/>
        <w:noProof/>
      </w:rPr>
      <mc:AlternateContent>
        <mc:Choice Requires="wps">
          <w:drawing>
            <wp:anchor distT="0" distB="0" distL="114300" distR="114300" simplePos="0" relativeHeight="251664896" behindDoc="0" locked="0" layoutInCell="1" allowOverlap="1" wp14:anchorId="69492FB1" wp14:editId="37B7893F">
              <wp:simplePos x="0" y="0"/>
              <wp:positionH relativeFrom="column">
                <wp:posOffset>6496050</wp:posOffset>
              </wp:positionH>
              <wp:positionV relativeFrom="paragraph">
                <wp:posOffset>-447675</wp:posOffset>
              </wp:positionV>
              <wp:extent cx="2867025" cy="457200"/>
              <wp:effectExtent l="0" t="0" r="9525" b="0"/>
              <wp:wrapNone/>
              <wp:docPr id="4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rsidR="00A21B36" w:rsidRPr="00983AB8" w:rsidRDefault="00A21B36" w:rsidP="00A21B36">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492FB1" id="_x0000_s1032" type="#_x0000_t202" style="position:absolute;left:0;text-align:left;margin-left:511.5pt;margin-top:-35.25pt;width:225.75pt;height:36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" fillcolor="#fdde00" stroked="f">
              <v:fill opacity="26214f"/>
              <v:textbox>
                <w:txbxContent>
                  <w:p w:rsidR="00A21B36" w:rsidRPr="00983AB8" w:rsidRDefault="00A21B36" w:rsidP="00A21B36">
                    <w:pPr>
                      <w:spacing w:before="240"/>
                      <w:ind w:left="1440" w:firstLine="720"/>
                      <w:rPr>
                        <w:rFonts w:ascii="Arial" w:hAnsi="Arial" w:cs="Arial"/>
                        <w:b/>
                        <w:color w:val="111111" w:themeColor="text1"/>
                        <w:sz w:val="18"/>
                        <w:szCs w:val="18"/>
                      </w:rPr>
                    </w:pPr>
                  </w:p>
                </w:txbxContent>
              </v:textbox>
            </v:shape>
          </w:pict>
        </mc:Fallback>
      </mc:AlternateContent>
    </w:r>
    <w:r w:rsidRPr="00A21B36">
      <w:rPr>
        <w:i/>
        <w:noProof/>
      </w:rPr>
      <mc:AlternateContent>
        <mc:Choice Requires="wps">
          <w:drawing>
            <wp:anchor distT="0" distB="0" distL="114300" distR="114300" simplePos="0" relativeHeight="251665920" behindDoc="0" locked="0" layoutInCell="1" allowOverlap="1" wp14:anchorId="33DF8DE3" wp14:editId="2253071F">
              <wp:simplePos x="0" y="0"/>
              <wp:positionH relativeFrom="column">
                <wp:posOffset>5095875</wp:posOffset>
              </wp:positionH>
              <wp:positionV relativeFrom="paragraph">
                <wp:posOffset>-447675</wp:posOffset>
              </wp:positionV>
              <wp:extent cx="1419225" cy="457200"/>
              <wp:effectExtent l="0" t="0" r="9525" b="0"/>
              <wp:wrapNone/>
              <wp:docPr id="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rsidR="00A21B36" w:rsidRPr="00CD62FB" w:rsidRDefault="00A21B36" w:rsidP="00A21B36">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DF8DE3" id="_x0000_s1033" type="#_x0000_t202" style="position:absolute;left:0;text-align:left;margin-left:401.25pt;margin-top:-35.25pt;width:111.75pt;height:36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" fillcolor="#fdde00" stroked="f">
              <v:textbox>
                <w:txbxContent>
                  <w:p w:rsidR="00A21B36" w:rsidRPr="00CD62FB" w:rsidRDefault="00A21B36" w:rsidP="00A21B36">
                    <w:pPr>
                      <w:spacing w:before="240"/>
                      <w:rPr>
                        <w:rFonts w:ascii="Arial" w:hAnsi="Arial" w:cs="Arial"/>
                        <w:b/>
                        <w:color w:val="FDDE00"/>
                        <w:sz w:val="18"/>
                        <w:szCs w:val="18"/>
                      </w:rPr>
                    </w:pPr>
                  </w:p>
                </w:txbxContent>
              </v:textbox>
            </v:shape>
          </w:pict>
        </mc:Fallback>
      </mc:AlternateContent>
    </w:r>
    <w:r w:rsidR="005F66D7">
      <w:rPr>
        <w:noProof/>
      </w:rPr>
      <w:pict w14:anchorId="0BF415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06659" o:spid="_x0000_s2060" type="#_x0000_t136" style="position:absolute;left:0;text-align:left;margin-left:0;margin-top:0;width:577.35pt;height:82.45pt;rotation:315;z-index:-251635712;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p w:rsidR="00552F21" w:rsidRDefault="00552F21" w:rsidP="007A7857">
    <w:pPr>
      <w:pStyle w:val="Header"/>
      <w:jc w:val="right"/>
      <w:rPr>
        <w:i/>
      </w:rPr>
    </w:pPr>
  </w:p>
  <w:p w:rsidR="00552F21" w:rsidRPr="00552F21" w:rsidRDefault="00552F21" w:rsidP="007A7857">
    <w:pPr>
      <w:pStyle w:val="Header"/>
      <w:jc w:val="right"/>
      <w:rPr>
        <w:i/>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173F" w:rsidRDefault="005F66D7">
    <w:pPr>
      <w:pStyle w:val="Header"/>
    </w:pPr>
    <w:r>
      <w:rPr>
        <w:noProof/>
      </w:rPr>
      <w:pict w14:anchorId="491F67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06657" o:spid="_x0000_s2058" type="#_x0000_t136" style="position:absolute;margin-left:0;margin-top:0;width:577.35pt;height:82.45pt;rotation:315;z-index:-251639808;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06FD" w:rsidRDefault="005F66D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2" type="#_x0000_t136" style="position:absolute;margin-left:0;margin-top:0;width:577.35pt;height:82.45pt;rotation:315;z-index:-251627520;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06FD" w:rsidRDefault="00EE06FD" w:rsidP="007A7857">
    <w:pPr>
      <w:pStyle w:val="Header"/>
      <w:jc w:val="right"/>
      <w:rPr>
        <w:i/>
      </w:rPr>
    </w:pPr>
    <w:r w:rsidRPr="00A21B36">
      <w:rPr>
        <w:i/>
        <w:noProof/>
      </w:rPr>
      <mc:AlternateContent>
        <mc:Choice Requires="wps">
          <w:drawing>
            <wp:anchor distT="0" distB="0" distL="114300" distR="114300" simplePos="0" relativeHeight="251683840" behindDoc="0" locked="0" layoutInCell="1" allowOverlap="1" wp14:anchorId="40ABC6CD" wp14:editId="18F6851C">
              <wp:simplePos x="0" y="0"/>
              <wp:positionH relativeFrom="column">
                <wp:posOffset>-676275</wp:posOffset>
              </wp:positionH>
              <wp:positionV relativeFrom="paragraph">
                <wp:posOffset>-447675</wp:posOffset>
              </wp:positionV>
              <wp:extent cx="3810000" cy="457200"/>
              <wp:effectExtent l="0" t="0" r="0" b="0"/>
              <wp:wrapNone/>
              <wp:docPr id="2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rsidR="00EE06FD" w:rsidRPr="00983AB8" w:rsidRDefault="00EE06FD" w:rsidP="00A21B36">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ABC6CD" id="_x0000_t202" coordsize="21600,21600" o:spt="202" path="m,l,21600r21600,l21600,xe">
              <v:stroke joinstyle="miter"/>
              <v:path gradientshapeok="t" o:connecttype="rect"/>
            </v:shapetype>
            <v:shape id="_x0000_s1035" type="#_x0000_t202" style="position:absolute;left:0;text-align:left;margin-left:-53.25pt;margin-top:-35.25pt;width:300pt;height: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" fillcolor="#daaa00" stroked="f">
              <v:textbox>
                <w:txbxContent>
                  <w:p w:rsidR="00EE06FD" w:rsidRPr="00983AB8" w:rsidRDefault="00EE06FD" w:rsidP="00A21B36">
                    <w:pPr>
                      <w:spacing w:before="240"/>
                      <w:ind w:firstLine="1843"/>
                      <w:rPr>
                        <w:rFonts w:ascii="Arial" w:hAnsi="Arial" w:cs="Arial"/>
                        <w:b/>
                        <w:color w:val="FFFFFF" w:themeColor="background1"/>
                        <w:sz w:val="18"/>
                        <w:szCs w:val="18"/>
                      </w:rPr>
                    </w:pPr>
                  </w:p>
                </w:txbxContent>
              </v:textbox>
            </v:shape>
          </w:pict>
        </mc:Fallback>
      </mc:AlternateContent>
    </w:r>
    <w:r w:rsidRPr="00A21B36">
      <w:rPr>
        <w:i/>
        <w:noProof/>
      </w:rPr>
      <mc:AlternateContent>
        <mc:Choice Requires="wps">
          <w:drawing>
            <wp:anchor distT="0" distB="0" distL="114300" distR="114300" simplePos="0" relativeHeight="251684864" behindDoc="0" locked="0" layoutInCell="1" allowOverlap="1" wp14:anchorId="445D4675" wp14:editId="4964D4B0">
              <wp:simplePos x="0" y="0"/>
              <wp:positionH relativeFrom="column">
                <wp:posOffset>3133725</wp:posOffset>
              </wp:positionH>
              <wp:positionV relativeFrom="paragraph">
                <wp:posOffset>-447675</wp:posOffset>
              </wp:positionV>
              <wp:extent cx="1990725" cy="457200"/>
              <wp:effectExtent l="0" t="0" r="9525" b="0"/>
              <wp:wrapNone/>
              <wp:docPr id="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rsidR="00EE06FD" w:rsidRPr="00983AB8" w:rsidRDefault="00EE06FD" w:rsidP="00A21B36">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5D4675" id="_x0000_s1036" type="#_x0000_t202" style="position:absolute;left:0;text-align:left;margin-left:246.75pt;margin-top:-35.25pt;width:156.75pt;height:3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" fillcolor="#e3b623" stroked="f">
              <v:fill opacity="55512f"/>
              <v:textbox>
                <w:txbxContent>
                  <w:p w:rsidR="00EE06FD" w:rsidRPr="00983AB8" w:rsidRDefault="00EE06FD" w:rsidP="00A21B36">
                    <w:pPr>
                      <w:spacing w:before="240"/>
                      <w:rPr>
                        <w:rFonts w:ascii="Arial" w:hAnsi="Arial" w:cs="Arial"/>
                        <w:b/>
                        <w:color w:val="FFFFFF" w:themeColor="background1"/>
                        <w:sz w:val="18"/>
                        <w:szCs w:val="18"/>
                      </w:rPr>
                    </w:pPr>
                  </w:p>
                </w:txbxContent>
              </v:textbox>
            </v:shape>
          </w:pict>
        </mc:Fallback>
      </mc:AlternateContent>
    </w:r>
    <w:r w:rsidRPr="00A21B36">
      <w:rPr>
        <w:i/>
        <w:noProof/>
      </w:rPr>
      <mc:AlternateContent>
        <mc:Choice Requires="wps">
          <w:drawing>
            <wp:anchor distT="0" distB="0" distL="114300" distR="114300" simplePos="0" relativeHeight="251685888" behindDoc="0" locked="0" layoutInCell="1" allowOverlap="1" wp14:anchorId="3C404A24" wp14:editId="096917A1">
              <wp:simplePos x="0" y="0"/>
              <wp:positionH relativeFrom="column">
                <wp:posOffset>6496050</wp:posOffset>
              </wp:positionH>
              <wp:positionV relativeFrom="paragraph">
                <wp:posOffset>-447675</wp:posOffset>
              </wp:positionV>
              <wp:extent cx="2867025" cy="457200"/>
              <wp:effectExtent l="0" t="0" r="9525" b="0"/>
              <wp:wrapNone/>
              <wp:docPr id="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rsidR="00EE06FD" w:rsidRPr="00983AB8" w:rsidRDefault="00EE06FD" w:rsidP="00A21B36">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404A24" id="_x0000_s1037" type="#_x0000_t202" style="position:absolute;left:0;text-align:left;margin-left:511.5pt;margin-top:-35.25pt;width:225.75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" fillcolor="#fdde00" stroked="f">
              <v:fill opacity="26214f"/>
              <v:textbox>
                <w:txbxContent>
                  <w:p w:rsidR="00EE06FD" w:rsidRPr="00983AB8" w:rsidRDefault="00EE06FD" w:rsidP="00A21B36">
                    <w:pPr>
                      <w:spacing w:before="240"/>
                      <w:ind w:left="1440" w:firstLine="720"/>
                      <w:rPr>
                        <w:rFonts w:ascii="Arial" w:hAnsi="Arial" w:cs="Arial"/>
                        <w:b/>
                        <w:color w:val="111111" w:themeColor="text1"/>
                        <w:sz w:val="18"/>
                        <w:szCs w:val="18"/>
                      </w:rPr>
                    </w:pPr>
                  </w:p>
                </w:txbxContent>
              </v:textbox>
            </v:shape>
          </w:pict>
        </mc:Fallback>
      </mc:AlternateContent>
    </w:r>
    <w:r w:rsidRPr="00A21B36">
      <w:rPr>
        <w:i/>
        <w:noProof/>
      </w:rPr>
      <mc:AlternateContent>
        <mc:Choice Requires="wps">
          <w:drawing>
            <wp:anchor distT="0" distB="0" distL="114300" distR="114300" simplePos="0" relativeHeight="251686912" behindDoc="0" locked="0" layoutInCell="1" allowOverlap="1" wp14:anchorId="1FBC3915" wp14:editId="12E699F2">
              <wp:simplePos x="0" y="0"/>
              <wp:positionH relativeFrom="column">
                <wp:posOffset>5095875</wp:posOffset>
              </wp:positionH>
              <wp:positionV relativeFrom="paragraph">
                <wp:posOffset>-447675</wp:posOffset>
              </wp:positionV>
              <wp:extent cx="1419225" cy="457200"/>
              <wp:effectExtent l="0" t="0" r="9525" b="0"/>
              <wp:wrapNone/>
              <wp:docPr id="2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rsidR="00EE06FD" w:rsidRPr="00CD62FB" w:rsidRDefault="00EE06FD" w:rsidP="00A21B36">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C3915" id="_x0000_s1038" type="#_x0000_t202" style="position:absolute;left:0;text-align:left;margin-left:401.25pt;margin-top:-35.25pt;width:111.75pt;height:3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" fillcolor="#fdde00" stroked="f">
              <v:textbox>
                <w:txbxContent>
                  <w:p w:rsidR="00EE06FD" w:rsidRPr="00CD62FB" w:rsidRDefault="00EE06FD" w:rsidP="00A21B36">
                    <w:pPr>
                      <w:spacing w:before="240"/>
                      <w:rPr>
                        <w:rFonts w:ascii="Arial" w:hAnsi="Arial" w:cs="Arial"/>
                        <w:b/>
                        <w:color w:val="FDDE00"/>
                        <w:sz w:val="18"/>
                        <w:szCs w:val="18"/>
                      </w:rPr>
                    </w:pPr>
                  </w:p>
                </w:txbxContent>
              </v:textbox>
            </v:shape>
          </w:pict>
        </mc:Fallback>
      </mc:AlternateContent>
    </w:r>
    <w:r w:rsidR="005F66D7">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style="position:absolute;left:0;text-align:left;margin-left:0;margin-top:0;width:577.35pt;height:82.45pt;rotation:315;z-index:-251626496;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p w:rsidR="00EE06FD" w:rsidRDefault="00EE06FD" w:rsidP="007A7857">
    <w:pPr>
      <w:pStyle w:val="Header"/>
      <w:jc w:val="right"/>
      <w:rPr>
        <w:i/>
      </w:rPr>
    </w:pPr>
  </w:p>
  <w:p w:rsidR="00EE06FD" w:rsidRPr="00552F21" w:rsidRDefault="00EE06FD" w:rsidP="007A7857">
    <w:pPr>
      <w:pStyle w:val="Header"/>
      <w:jc w:val="right"/>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06FD" w:rsidRDefault="005F66D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1" type="#_x0000_t136" style="position:absolute;margin-left:0;margin-top:0;width:577.35pt;height:82.45pt;rotation:315;z-index:-251628544;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06FD" w:rsidRDefault="005F66D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5" type="#_x0000_t136" style="position:absolute;margin-left:0;margin-top:0;width:577.35pt;height:82.45pt;rotation:315;z-index:-251618304;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06FD" w:rsidRDefault="00EE06FD" w:rsidP="007A7857">
    <w:pPr>
      <w:pStyle w:val="Header"/>
      <w:jc w:val="right"/>
      <w:rPr>
        <w:i/>
      </w:rPr>
    </w:pPr>
    <w:r w:rsidRPr="00A21B36">
      <w:rPr>
        <w:i/>
        <w:noProof/>
      </w:rPr>
      <mc:AlternateContent>
        <mc:Choice Requires="wps">
          <w:drawing>
            <wp:anchor distT="0" distB="0" distL="114300" distR="114300" simplePos="0" relativeHeight="251693056" behindDoc="0" locked="0" layoutInCell="1" allowOverlap="1" wp14:anchorId="40ABC6CD" wp14:editId="18F6851C">
              <wp:simplePos x="0" y="0"/>
              <wp:positionH relativeFrom="column">
                <wp:posOffset>-676275</wp:posOffset>
              </wp:positionH>
              <wp:positionV relativeFrom="paragraph">
                <wp:posOffset>-447675</wp:posOffset>
              </wp:positionV>
              <wp:extent cx="3810000" cy="457200"/>
              <wp:effectExtent l="0" t="0" r="0" b="0"/>
              <wp:wrapNone/>
              <wp:docPr id="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rsidR="00EE06FD" w:rsidRPr="00983AB8" w:rsidRDefault="00EE06FD" w:rsidP="00A21B36">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ABC6CD" id="_x0000_t202" coordsize="21600,21600" o:spt="202" path="m,l,21600r21600,l21600,xe">
              <v:stroke joinstyle="miter"/>
              <v:path gradientshapeok="t" o:connecttype="rect"/>
            </v:shapetype>
            <v:shape id="_x0000_s1040" type="#_x0000_t202" style="position:absolute;left:0;text-align:left;margin-left:-53.25pt;margin-top:-35.25pt;width:300pt;height:3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" fillcolor="#daaa00" stroked="f">
              <v:textbox>
                <w:txbxContent>
                  <w:p w:rsidR="00EE06FD" w:rsidRPr="00983AB8" w:rsidRDefault="00EE06FD" w:rsidP="00A21B36">
                    <w:pPr>
                      <w:spacing w:before="240"/>
                      <w:ind w:firstLine="1843"/>
                      <w:rPr>
                        <w:rFonts w:ascii="Arial" w:hAnsi="Arial" w:cs="Arial"/>
                        <w:b/>
                        <w:color w:val="FFFFFF" w:themeColor="background1"/>
                        <w:sz w:val="18"/>
                        <w:szCs w:val="18"/>
                      </w:rPr>
                    </w:pPr>
                  </w:p>
                </w:txbxContent>
              </v:textbox>
            </v:shape>
          </w:pict>
        </mc:Fallback>
      </mc:AlternateContent>
    </w:r>
    <w:r w:rsidRPr="00A21B36">
      <w:rPr>
        <w:i/>
        <w:noProof/>
      </w:rPr>
      <mc:AlternateContent>
        <mc:Choice Requires="wps">
          <w:drawing>
            <wp:anchor distT="0" distB="0" distL="114300" distR="114300" simplePos="0" relativeHeight="251694080" behindDoc="0" locked="0" layoutInCell="1" allowOverlap="1" wp14:anchorId="445D4675" wp14:editId="4964D4B0">
              <wp:simplePos x="0" y="0"/>
              <wp:positionH relativeFrom="column">
                <wp:posOffset>3133725</wp:posOffset>
              </wp:positionH>
              <wp:positionV relativeFrom="paragraph">
                <wp:posOffset>-447675</wp:posOffset>
              </wp:positionV>
              <wp:extent cx="1990725" cy="457200"/>
              <wp:effectExtent l="0" t="0" r="9525" b="0"/>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rsidR="00EE06FD" w:rsidRPr="00983AB8" w:rsidRDefault="00EE06FD" w:rsidP="00A21B36">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5D4675" id="_x0000_s1041" type="#_x0000_t202" style="position:absolute;left:0;text-align:left;margin-left:246.75pt;margin-top:-35.25pt;width:156.75pt;height:3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" fillcolor="#e3b623" stroked="f">
              <v:fill opacity="55512f"/>
              <v:textbox>
                <w:txbxContent>
                  <w:p w:rsidR="00EE06FD" w:rsidRPr="00983AB8" w:rsidRDefault="00EE06FD" w:rsidP="00A21B36">
                    <w:pPr>
                      <w:spacing w:before="240"/>
                      <w:rPr>
                        <w:rFonts w:ascii="Arial" w:hAnsi="Arial" w:cs="Arial"/>
                        <w:b/>
                        <w:color w:val="FFFFFF" w:themeColor="background1"/>
                        <w:sz w:val="18"/>
                        <w:szCs w:val="18"/>
                      </w:rPr>
                    </w:pPr>
                  </w:p>
                </w:txbxContent>
              </v:textbox>
            </v:shape>
          </w:pict>
        </mc:Fallback>
      </mc:AlternateContent>
    </w:r>
    <w:r w:rsidRPr="00A21B36">
      <w:rPr>
        <w:i/>
        <w:noProof/>
      </w:rPr>
      <mc:AlternateContent>
        <mc:Choice Requires="wps">
          <w:drawing>
            <wp:anchor distT="0" distB="0" distL="114300" distR="114300" simplePos="0" relativeHeight="251695104" behindDoc="0" locked="0" layoutInCell="1" allowOverlap="1" wp14:anchorId="3C404A24" wp14:editId="096917A1">
              <wp:simplePos x="0" y="0"/>
              <wp:positionH relativeFrom="column">
                <wp:posOffset>6496050</wp:posOffset>
              </wp:positionH>
              <wp:positionV relativeFrom="paragraph">
                <wp:posOffset>-447675</wp:posOffset>
              </wp:positionV>
              <wp:extent cx="2867025" cy="457200"/>
              <wp:effectExtent l="0" t="0" r="9525" b="0"/>
              <wp:wrapNone/>
              <wp:docPr id="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rsidR="00EE06FD" w:rsidRPr="00983AB8" w:rsidRDefault="00EE06FD" w:rsidP="00A21B36">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404A24" id="_x0000_s1042" type="#_x0000_t202" style="position:absolute;left:0;text-align:left;margin-left:511.5pt;margin-top:-35.25pt;width:225.75pt;height:3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" fillcolor="#fdde00" stroked="f">
              <v:fill opacity="26214f"/>
              <v:textbox>
                <w:txbxContent>
                  <w:p w:rsidR="00EE06FD" w:rsidRPr="00983AB8" w:rsidRDefault="00EE06FD" w:rsidP="00A21B36">
                    <w:pPr>
                      <w:spacing w:before="240"/>
                      <w:ind w:left="1440" w:firstLine="720"/>
                      <w:rPr>
                        <w:rFonts w:ascii="Arial" w:hAnsi="Arial" w:cs="Arial"/>
                        <w:b/>
                        <w:color w:val="111111" w:themeColor="text1"/>
                        <w:sz w:val="18"/>
                        <w:szCs w:val="18"/>
                      </w:rPr>
                    </w:pPr>
                  </w:p>
                </w:txbxContent>
              </v:textbox>
            </v:shape>
          </w:pict>
        </mc:Fallback>
      </mc:AlternateContent>
    </w:r>
    <w:r w:rsidRPr="00A21B36">
      <w:rPr>
        <w:i/>
        <w:noProof/>
      </w:rPr>
      <mc:AlternateContent>
        <mc:Choice Requires="wps">
          <w:drawing>
            <wp:anchor distT="0" distB="0" distL="114300" distR="114300" simplePos="0" relativeHeight="251696128" behindDoc="0" locked="0" layoutInCell="1" allowOverlap="1" wp14:anchorId="1FBC3915" wp14:editId="12E699F2">
              <wp:simplePos x="0" y="0"/>
              <wp:positionH relativeFrom="column">
                <wp:posOffset>5095875</wp:posOffset>
              </wp:positionH>
              <wp:positionV relativeFrom="paragraph">
                <wp:posOffset>-447675</wp:posOffset>
              </wp:positionV>
              <wp:extent cx="1419225" cy="457200"/>
              <wp:effectExtent l="0" t="0" r="9525" b="0"/>
              <wp:wrapNone/>
              <wp:docPr id="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rsidR="00EE06FD" w:rsidRPr="00CD62FB" w:rsidRDefault="00EE06FD" w:rsidP="00A21B36">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C3915" id="_x0000_s1043" type="#_x0000_t202" style="position:absolute;left:0;text-align:left;margin-left:401.25pt;margin-top:-35.25pt;width:111.75pt;height:3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" fillcolor="#fdde00" stroked="f">
              <v:textbox>
                <w:txbxContent>
                  <w:p w:rsidR="00EE06FD" w:rsidRPr="00CD62FB" w:rsidRDefault="00EE06FD" w:rsidP="00A21B36">
                    <w:pPr>
                      <w:spacing w:before="240"/>
                      <w:rPr>
                        <w:rFonts w:ascii="Arial" w:hAnsi="Arial" w:cs="Arial"/>
                        <w:b/>
                        <w:color w:val="FDDE00"/>
                        <w:sz w:val="18"/>
                        <w:szCs w:val="18"/>
                      </w:rPr>
                    </w:pPr>
                  </w:p>
                </w:txbxContent>
              </v:textbox>
            </v:shape>
          </w:pict>
        </mc:Fallback>
      </mc:AlternateContent>
    </w:r>
    <w:r w:rsidR="005F66D7">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6" type="#_x0000_t136" style="position:absolute;left:0;text-align:left;margin-left:0;margin-top:0;width:577.35pt;height:82.45pt;rotation:315;z-index:-251617280;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p w:rsidR="00EE06FD" w:rsidRDefault="00EE06FD" w:rsidP="007A7857">
    <w:pPr>
      <w:pStyle w:val="Header"/>
      <w:jc w:val="right"/>
      <w:rPr>
        <w:i/>
      </w:rPr>
    </w:pPr>
  </w:p>
  <w:p w:rsidR="00EE06FD" w:rsidRPr="00552F21" w:rsidRDefault="00EE06FD" w:rsidP="007A7857">
    <w:pPr>
      <w:pStyle w:val="Header"/>
      <w:jc w:val="right"/>
      <w:rPr>
        <w:i/>
      </w:rP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06FD" w:rsidRDefault="005F66D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4" type="#_x0000_t136" style="position:absolute;margin-left:0;margin-top:0;width:577.35pt;height:82.45pt;rotation:315;z-index:-251619328;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D562A0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6E34F8"/>
    <w:multiLevelType w:val="hybridMultilevel"/>
    <w:tmpl w:val="5CBCF80A"/>
    <w:lvl w:ilvl="0" w:tplc="3FD416FA">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171BB5"/>
    <w:multiLevelType w:val="hybridMultilevel"/>
    <w:tmpl w:val="4808B13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15:restartNumberingAfterBreak="0">
    <w:nsid w:val="069A72CF"/>
    <w:multiLevelType w:val="hybridMultilevel"/>
    <w:tmpl w:val="DA80F6DA"/>
    <w:lvl w:ilvl="0" w:tplc="ECBA649C">
      <w:start w:val="1"/>
      <w:numFmt w:val="decimal"/>
      <w:lvlText w:val="%1."/>
      <w:lvlJc w:val="left"/>
      <w:pPr>
        <w:ind w:left="360" w:hanging="360"/>
      </w:pPr>
      <w:rPr>
        <w:rFonts w:hint="default"/>
      </w:rPr>
    </w:lvl>
    <w:lvl w:ilvl="1" w:tplc="10090001">
      <w:start w:val="1"/>
      <w:numFmt w:val="bullet"/>
      <w:lvlText w:val=""/>
      <w:lvlJc w:val="left"/>
      <w:pPr>
        <w:ind w:left="1440" w:hanging="360"/>
      </w:pPr>
      <w:rPr>
        <w:rFonts w:ascii="Symbol" w:hAnsi="Symbol" w:hint="default"/>
      </w:rPr>
    </w:lvl>
    <w:lvl w:ilvl="2" w:tplc="10090001">
      <w:start w:val="1"/>
      <w:numFmt w:val="bullet"/>
      <w:lvlText w:val=""/>
      <w:lvlJc w:val="left"/>
      <w:pPr>
        <w:ind w:left="2160" w:hanging="180"/>
      </w:pPr>
      <w:rPr>
        <w:rFonts w:ascii="Symbol" w:hAnsi="Symbol" w:hint="default"/>
      </w:r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8D2542B"/>
    <w:multiLevelType w:val="hybridMultilevel"/>
    <w:tmpl w:val="E5AECEAA"/>
    <w:lvl w:ilvl="0" w:tplc="D11E1308">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1B4E3AF6"/>
    <w:multiLevelType w:val="hybridMultilevel"/>
    <w:tmpl w:val="CECCE9F0"/>
    <w:lvl w:ilvl="0" w:tplc="E476017C">
      <w:start w:val="1"/>
      <w:numFmt w:val="decimal"/>
      <w:lvlText w:val="%1."/>
      <w:lvlJc w:val="left"/>
      <w:pPr>
        <w:ind w:left="360" w:hanging="360"/>
      </w:pPr>
      <w:rPr>
        <w:rFonts w:hint="default"/>
      </w:r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46544DF"/>
    <w:multiLevelType w:val="hybridMultilevel"/>
    <w:tmpl w:val="BE60FA62"/>
    <w:lvl w:ilvl="0" w:tplc="05087F3A">
      <w:start w:val="1"/>
      <w:numFmt w:val="bullet"/>
      <w:pStyle w:val="Bullets-ThirdLevel"/>
      <w:lvlText w:val=""/>
      <w:lvlJc w:val="left"/>
      <w:pPr>
        <w:ind w:left="144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8" w15:restartNumberingAfterBreak="0">
    <w:nsid w:val="37101980"/>
    <w:multiLevelType w:val="multilevel"/>
    <w:tmpl w:val="AA1A41B8"/>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9" w15:restartNumberingAfterBreak="0">
    <w:nsid w:val="42F85DB7"/>
    <w:multiLevelType w:val="hybridMultilevel"/>
    <w:tmpl w:val="EADA5B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1" w15:restartNumberingAfterBreak="0">
    <w:nsid w:val="4D114D77"/>
    <w:multiLevelType w:val="hybridMultilevel"/>
    <w:tmpl w:val="3462E93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58E65E7"/>
    <w:multiLevelType w:val="hybridMultilevel"/>
    <w:tmpl w:val="199AA16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5BFB02B2"/>
    <w:multiLevelType w:val="hybridMultilevel"/>
    <w:tmpl w:val="49E08A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themeColor="text1" w:themeTint="A6"/>
        <w:sz w:val="20"/>
      </w:rPr>
    </w:lvl>
    <w:lvl w:ilvl="1">
      <w:start w:val="1"/>
      <w:numFmt w:val="lowerRoman"/>
      <w:pStyle w:val="List2"/>
      <w:lvlText w:val="%2."/>
      <w:lvlJc w:val="left"/>
      <w:pPr>
        <w:ind w:left="1656" w:hanging="576"/>
      </w:pPr>
      <w:rPr>
        <w:rFonts w:ascii="Calibri" w:hAnsi="Calibri" w:hint="default"/>
        <w:b w:val="0"/>
        <w:i w:val="0"/>
        <w:color w:val="646464" w:themeColor="text1" w:themeTint="A6"/>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15"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num w:numId="1">
    <w:abstractNumId w:val="14"/>
  </w:num>
  <w:num w:numId="2">
    <w:abstractNumId w:val="0"/>
  </w:num>
  <w:num w:numId="3">
    <w:abstractNumId w:val="1"/>
  </w:num>
  <w:num w:numId="4">
    <w:abstractNumId w:val="4"/>
  </w:num>
  <w:num w:numId="5">
    <w:abstractNumId w:val="15"/>
  </w:num>
  <w:num w:numId="6">
    <w:abstractNumId w:val="8"/>
  </w:num>
  <w:num w:numId="7">
    <w:abstractNumId w:val="10"/>
  </w:num>
  <w:num w:numId="8">
    <w:abstractNumId w:val="7"/>
  </w:num>
  <w:num w:numId="9">
    <w:abstractNumId w:val="6"/>
  </w:num>
  <w:num w:numId="10">
    <w:abstractNumId w:val="11"/>
  </w:num>
  <w:num w:numId="11">
    <w:abstractNumId w:val="2"/>
  </w:num>
  <w:num w:numId="12">
    <w:abstractNumId w:val="12"/>
  </w:num>
  <w:num w:numId="13">
    <w:abstractNumId w:val="3"/>
  </w:num>
  <w:num w:numId="14">
    <w:abstractNumId w:val="13"/>
  </w:num>
  <w:num w:numId="15">
    <w:abstractNumId w:val="9"/>
  </w:num>
  <w:num w:numId="16">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67"/>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20A"/>
    <w:rsid w:val="000014D5"/>
    <w:rsid w:val="00001CE1"/>
    <w:rsid w:val="00011384"/>
    <w:rsid w:val="000148E1"/>
    <w:rsid w:val="00014EF6"/>
    <w:rsid w:val="00015CEB"/>
    <w:rsid w:val="00016DCC"/>
    <w:rsid w:val="000232FD"/>
    <w:rsid w:val="0002681F"/>
    <w:rsid w:val="00034F1B"/>
    <w:rsid w:val="00035E64"/>
    <w:rsid w:val="00044396"/>
    <w:rsid w:val="00044B84"/>
    <w:rsid w:val="00052192"/>
    <w:rsid w:val="00062631"/>
    <w:rsid w:val="000725BD"/>
    <w:rsid w:val="000736B7"/>
    <w:rsid w:val="00082E13"/>
    <w:rsid w:val="00083F51"/>
    <w:rsid w:val="000855FA"/>
    <w:rsid w:val="00096795"/>
    <w:rsid w:val="000A137A"/>
    <w:rsid w:val="000B5D08"/>
    <w:rsid w:val="000C22C4"/>
    <w:rsid w:val="000E5E51"/>
    <w:rsid w:val="00101AC2"/>
    <w:rsid w:val="00106BB4"/>
    <w:rsid w:val="00115BB9"/>
    <w:rsid w:val="00120C6E"/>
    <w:rsid w:val="001232D9"/>
    <w:rsid w:val="0012651F"/>
    <w:rsid w:val="00127773"/>
    <w:rsid w:val="00131ED0"/>
    <w:rsid w:val="001514DD"/>
    <w:rsid w:val="00170CE0"/>
    <w:rsid w:val="00174DAD"/>
    <w:rsid w:val="00182A98"/>
    <w:rsid w:val="001843B8"/>
    <w:rsid w:val="00187A7B"/>
    <w:rsid w:val="00191E11"/>
    <w:rsid w:val="00192ACE"/>
    <w:rsid w:val="001B320A"/>
    <w:rsid w:val="001C08C4"/>
    <w:rsid w:val="001C13E0"/>
    <w:rsid w:val="001C2333"/>
    <w:rsid w:val="001C53B4"/>
    <w:rsid w:val="001D4FB6"/>
    <w:rsid w:val="001D5B60"/>
    <w:rsid w:val="001F7379"/>
    <w:rsid w:val="00200680"/>
    <w:rsid w:val="00202ABB"/>
    <w:rsid w:val="0020531A"/>
    <w:rsid w:val="00217584"/>
    <w:rsid w:val="00221DAB"/>
    <w:rsid w:val="002301D1"/>
    <w:rsid w:val="00236B1A"/>
    <w:rsid w:val="002424C3"/>
    <w:rsid w:val="00245F75"/>
    <w:rsid w:val="00251940"/>
    <w:rsid w:val="00255500"/>
    <w:rsid w:val="00260DB0"/>
    <w:rsid w:val="00267D82"/>
    <w:rsid w:val="0028530A"/>
    <w:rsid w:val="002A2B5D"/>
    <w:rsid w:val="002B3895"/>
    <w:rsid w:val="002B4856"/>
    <w:rsid w:val="002C521F"/>
    <w:rsid w:val="002C5377"/>
    <w:rsid w:val="002C777C"/>
    <w:rsid w:val="002D4574"/>
    <w:rsid w:val="002D5F10"/>
    <w:rsid w:val="002E0E48"/>
    <w:rsid w:val="002F5A13"/>
    <w:rsid w:val="002F629B"/>
    <w:rsid w:val="00304BB7"/>
    <w:rsid w:val="0031018A"/>
    <w:rsid w:val="003135E3"/>
    <w:rsid w:val="0031669E"/>
    <w:rsid w:val="00321BDA"/>
    <w:rsid w:val="0032284F"/>
    <w:rsid w:val="003279DE"/>
    <w:rsid w:val="00327E17"/>
    <w:rsid w:val="00332E86"/>
    <w:rsid w:val="003504C5"/>
    <w:rsid w:val="00352E01"/>
    <w:rsid w:val="00354536"/>
    <w:rsid w:val="00370B4A"/>
    <w:rsid w:val="00376B95"/>
    <w:rsid w:val="00385B9D"/>
    <w:rsid w:val="00390862"/>
    <w:rsid w:val="003930DB"/>
    <w:rsid w:val="003A0A33"/>
    <w:rsid w:val="003A787A"/>
    <w:rsid w:val="003B0FCC"/>
    <w:rsid w:val="003B4A78"/>
    <w:rsid w:val="003B7C74"/>
    <w:rsid w:val="003C58F8"/>
    <w:rsid w:val="003D5984"/>
    <w:rsid w:val="004002A3"/>
    <w:rsid w:val="00405F99"/>
    <w:rsid w:val="00412E07"/>
    <w:rsid w:val="004274F3"/>
    <w:rsid w:val="00430B98"/>
    <w:rsid w:val="00432046"/>
    <w:rsid w:val="004364CB"/>
    <w:rsid w:val="00443CA2"/>
    <w:rsid w:val="0045173F"/>
    <w:rsid w:val="00471096"/>
    <w:rsid w:val="00474496"/>
    <w:rsid w:val="004774C8"/>
    <w:rsid w:val="00480D28"/>
    <w:rsid w:val="004823A4"/>
    <w:rsid w:val="00482D34"/>
    <w:rsid w:val="00484D1A"/>
    <w:rsid w:val="0049096A"/>
    <w:rsid w:val="0049125C"/>
    <w:rsid w:val="00495C9D"/>
    <w:rsid w:val="004A0008"/>
    <w:rsid w:val="004A748C"/>
    <w:rsid w:val="004B3B12"/>
    <w:rsid w:val="004C6296"/>
    <w:rsid w:val="004C74CA"/>
    <w:rsid w:val="004D6CEE"/>
    <w:rsid w:val="004F0A75"/>
    <w:rsid w:val="004F21D4"/>
    <w:rsid w:val="004F32CE"/>
    <w:rsid w:val="004F3D43"/>
    <w:rsid w:val="0050763B"/>
    <w:rsid w:val="00507710"/>
    <w:rsid w:val="00510796"/>
    <w:rsid w:val="00511399"/>
    <w:rsid w:val="00515F21"/>
    <w:rsid w:val="005164DD"/>
    <w:rsid w:val="00521495"/>
    <w:rsid w:val="0052643B"/>
    <w:rsid w:val="005320A8"/>
    <w:rsid w:val="00532EC8"/>
    <w:rsid w:val="00542780"/>
    <w:rsid w:val="005429E6"/>
    <w:rsid w:val="00550F8D"/>
    <w:rsid w:val="00552B36"/>
    <w:rsid w:val="00552F21"/>
    <w:rsid w:val="005550A9"/>
    <w:rsid w:val="00562855"/>
    <w:rsid w:val="00563E5E"/>
    <w:rsid w:val="00564D66"/>
    <w:rsid w:val="0057062B"/>
    <w:rsid w:val="005725A1"/>
    <w:rsid w:val="00575741"/>
    <w:rsid w:val="00575C77"/>
    <w:rsid w:val="00591FCD"/>
    <w:rsid w:val="005B0C03"/>
    <w:rsid w:val="005B4B60"/>
    <w:rsid w:val="005C0556"/>
    <w:rsid w:val="005C0FC3"/>
    <w:rsid w:val="005E4F34"/>
    <w:rsid w:val="005E5315"/>
    <w:rsid w:val="005F2894"/>
    <w:rsid w:val="005F5049"/>
    <w:rsid w:val="005F66D7"/>
    <w:rsid w:val="00621656"/>
    <w:rsid w:val="00622981"/>
    <w:rsid w:val="0062449B"/>
    <w:rsid w:val="0062535F"/>
    <w:rsid w:val="00632750"/>
    <w:rsid w:val="00637A37"/>
    <w:rsid w:val="00641D64"/>
    <w:rsid w:val="00643084"/>
    <w:rsid w:val="00644DAF"/>
    <w:rsid w:val="006522F1"/>
    <w:rsid w:val="00657A3C"/>
    <w:rsid w:val="00673089"/>
    <w:rsid w:val="0067334C"/>
    <w:rsid w:val="00685663"/>
    <w:rsid w:val="0068758C"/>
    <w:rsid w:val="0069189D"/>
    <w:rsid w:val="00691F94"/>
    <w:rsid w:val="00694689"/>
    <w:rsid w:val="006A22E9"/>
    <w:rsid w:val="006B1831"/>
    <w:rsid w:val="006B556E"/>
    <w:rsid w:val="006B7F59"/>
    <w:rsid w:val="006C3FA4"/>
    <w:rsid w:val="006C67CA"/>
    <w:rsid w:val="006C6A5A"/>
    <w:rsid w:val="006F703C"/>
    <w:rsid w:val="00705A4D"/>
    <w:rsid w:val="00705ED7"/>
    <w:rsid w:val="0071798E"/>
    <w:rsid w:val="0073239F"/>
    <w:rsid w:val="0073343B"/>
    <w:rsid w:val="00740F2A"/>
    <w:rsid w:val="007432A6"/>
    <w:rsid w:val="007438D9"/>
    <w:rsid w:val="00750C47"/>
    <w:rsid w:val="00757361"/>
    <w:rsid w:val="00763D54"/>
    <w:rsid w:val="00764D5E"/>
    <w:rsid w:val="0077558B"/>
    <w:rsid w:val="00777D63"/>
    <w:rsid w:val="007845B8"/>
    <w:rsid w:val="007855DE"/>
    <w:rsid w:val="007A7857"/>
    <w:rsid w:val="007C361C"/>
    <w:rsid w:val="007D2F03"/>
    <w:rsid w:val="007D473C"/>
    <w:rsid w:val="007D47EC"/>
    <w:rsid w:val="007E4665"/>
    <w:rsid w:val="007E6ECF"/>
    <w:rsid w:val="007F11B0"/>
    <w:rsid w:val="007F5607"/>
    <w:rsid w:val="00815C26"/>
    <w:rsid w:val="008170E4"/>
    <w:rsid w:val="008364E8"/>
    <w:rsid w:val="00845AD9"/>
    <w:rsid w:val="0085354D"/>
    <w:rsid w:val="00873283"/>
    <w:rsid w:val="008771E9"/>
    <w:rsid w:val="00881599"/>
    <w:rsid w:val="00890AD6"/>
    <w:rsid w:val="00892E17"/>
    <w:rsid w:val="00893E24"/>
    <w:rsid w:val="008B03BF"/>
    <w:rsid w:val="008B31BA"/>
    <w:rsid w:val="008B3BDB"/>
    <w:rsid w:val="008B4746"/>
    <w:rsid w:val="008B57B1"/>
    <w:rsid w:val="008C2386"/>
    <w:rsid w:val="008C286B"/>
    <w:rsid w:val="008D4B36"/>
    <w:rsid w:val="008D7A86"/>
    <w:rsid w:val="008E0A3F"/>
    <w:rsid w:val="008E6754"/>
    <w:rsid w:val="008E7E2B"/>
    <w:rsid w:val="008F2D77"/>
    <w:rsid w:val="008F3FFE"/>
    <w:rsid w:val="009020DD"/>
    <w:rsid w:val="00911534"/>
    <w:rsid w:val="00915F2B"/>
    <w:rsid w:val="0093046E"/>
    <w:rsid w:val="00932167"/>
    <w:rsid w:val="00942C25"/>
    <w:rsid w:val="0095206A"/>
    <w:rsid w:val="00953CF7"/>
    <w:rsid w:val="009736DF"/>
    <w:rsid w:val="00975759"/>
    <w:rsid w:val="00977AFD"/>
    <w:rsid w:val="00985D5F"/>
    <w:rsid w:val="009877C5"/>
    <w:rsid w:val="009929DF"/>
    <w:rsid w:val="00995212"/>
    <w:rsid w:val="009A4CE5"/>
    <w:rsid w:val="009B0CA5"/>
    <w:rsid w:val="009B2019"/>
    <w:rsid w:val="009C12AD"/>
    <w:rsid w:val="009C7592"/>
    <w:rsid w:val="009D1363"/>
    <w:rsid w:val="009E041D"/>
    <w:rsid w:val="00A01C00"/>
    <w:rsid w:val="00A0267D"/>
    <w:rsid w:val="00A034F4"/>
    <w:rsid w:val="00A154AE"/>
    <w:rsid w:val="00A21B36"/>
    <w:rsid w:val="00A2324F"/>
    <w:rsid w:val="00A315B8"/>
    <w:rsid w:val="00A412E5"/>
    <w:rsid w:val="00A42651"/>
    <w:rsid w:val="00A4311E"/>
    <w:rsid w:val="00A43B47"/>
    <w:rsid w:val="00A512C4"/>
    <w:rsid w:val="00A518A4"/>
    <w:rsid w:val="00A52122"/>
    <w:rsid w:val="00A5463A"/>
    <w:rsid w:val="00A61AF5"/>
    <w:rsid w:val="00A74C82"/>
    <w:rsid w:val="00A761BA"/>
    <w:rsid w:val="00A82B78"/>
    <w:rsid w:val="00A8437D"/>
    <w:rsid w:val="00A84CD1"/>
    <w:rsid w:val="00A935F0"/>
    <w:rsid w:val="00A94BBD"/>
    <w:rsid w:val="00AA0FDB"/>
    <w:rsid w:val="00AA5BD2"/>
    <w:rsid w:val="00AA6D61"/>
    <w:rsid w:val="00AB26B6"/>
    <w:rsid w:val="00AC2A2C"/>
    <w:rsid w:val="00AD47FE"/>
    <w:rsid w:val="00AD588F"/>
    <w:rsid w:val="00AE0574"/>
    <w:rsid w:val="00AE7BEC"/>
    <w:rsid w:val="00AF2DBB"/>
    <w:rsid w:val="00AF3DE5"/>
    <w:rsid w:val="00B016D9"/>
    <w:rsid w:val="00B01FA1"/>
    <w:rsid w:val="00B13605"/>
    <w:rsid w:val="00B155D6"/>
    <w:rsid w:val="00B204C9"/>
    <w:rsid w:val="00B34EDF"/>
    <w:rsid w:val="00B51243"/>
    <w:rsid w:val="00B51BF5"/>
    <w:rsid w:val="00B543DD"/>
    <w:rsid w:val="00B57106"/>
    <w:rsid w:val="00B61C55"/>
    <w:rsid w:val="00B70316"/>
    <w:rsid w:val="00B8493E"/>
    <w:rsid w:val="00B933D7"/>
    <w:rsid w:val="00B978BC"/>
    <w:rsid w:val="00BA3501"/>
    <w:rsid w:val="00BA6E90"/>
    <w:rsid w:val="00BB3019"/>
    <w:rsid w:val="00BB40FB"/>
    <w:rsid w:val="00BB5346"/>
    <w:rsid w:val="00BC2AD1"/>
    <w:rsid w:val="00BC7635"/>
    <w:rsid w:val="00BD2205"/>
    <w:rsid w:val="00BD50C5"/>
    <w:rsid w:val="00BD5886"/>
    <w:rsid w:val="00BD6255"/>
    <w:rsid w:val="00BE0377"/>
    <w:rsid w:val="00BF3B38"/>
    <w:rsid w:val="00C027EB"/>
    <w:rsid w:val="00C256FF"/>
    <w:rsid w:val="00C32E9E"/>
    <w:rsid w:val="00C340F6"/>
    <w:rsid w:val="00C36D53"/>
    <w:rsid w:val="00C375B5"/>
    <w:rsid w:val="00C43338"/>
    <w:rsid w:val="00C43AA4"/>
    <w:rsid w:val="00C51455"/>
    <w:rsid w:val="00C61873"/>
    <w:rsid w:val="00C8020D"/>
    <w:rsid w:val="00C80B33"/>
    <w:rsid w:val="00C81E4A"/>
    <w:rsid w:val="00C8743D"/>
    <w:rsid w:val="00C91CAB"/>
    <w:rsid w:val="00C97ACE"/>
    <w:rsid w:val="00CA43B8"/>
    <w:rsid w:val="00CA56DD"/>
    <w:rsid w:val="00CB147A"/>
    <w:rsid w:val="00CC219D"/>
    <w:rsid w:val="00CC27DF"/>
    <w:rsid w:val="00CD62FB"/>
    <w:rsid w:val="00CE0CD5"/>
    <w:rsid w:val="00CE219A"/>
    <w:rsid w:val="00D20466"/>
    <w:rsid w:val="00D276E5"/>
    <w:rsid w:val="00D2792E"/>
    <w:rsid w:val="00D3384D"/>
    <w:rsid w:val="00D33AB5"/>
    <w:rsid w:val="00D42AC2"/>
    <w:rsid w:val="00D4415F"/>
    <w:rsid w:val="00D458D2"/>
    <w:rsid w:val="00D460A9"/>
    <w:rsid w:val="00D4626D"/>
    <w:rsid w:val="00D467B5"/>
    <w:rsid w:val="00D52DB8"/>
    <w:rsid w:val="00D604CD"/>
    <w:rsid w:val="00D60B4A"/>
    <w:rsid w:val="00D67A83"/>
    <w:rsid w:val="00D73838"/>
    <w:rsid w:val="00D74510"/>
    <w:rsid w:val="00D83932"/>
    <w:rsid w:val="00D93434"/>
    <w:rsid w:val="00DA15B5"/>
    <w:rsid w:val="00DA351B"/>
    <w:rsid w:val="00DA5F27"/>
    <w:rsid w:val="00DB0148"/>
    <w:rsid w:val="00DB0A7A"/>
    <w:rsid w:val="00DC213F"/>
    <w:rsid w:val="00DC23CC"/>
    <w:rsid w:val="00DC3257"/>
    <w:rsid w:val="00DC4689"/>
    <w:rsid w:val="00DD5147"/>
    <w:rsid w:val="00DE18B3"/>
    <w:rsid w:val="00DF00AC"/>
    <w:rsid w:val="00DF2169"/>
    <w:rsid w:val="00E05D84"/>
    <w:rsid w:val="00E14146"/>
    <w:rsid w:val="00E17BBA"/>
    <w:rsid w:val="00E22950"/>
    <w:rsid w:val="00E268F8"/>
    <w:rsid w:val="00E26FC5"/>
    <w:rsid w:val="00E3157F"/>
    <w:rsid w:val="00E31F50"/>
    <w:rsid w:val="00E32F38"/>
    <w:rsid w:val="00E37478"/>
    <w:rsid w:val="00E40A1C"/>
    <w:rsid w:val="00E5178D"/>
    <w:rsid w:val="00E5341A"/>
    <w:rsid w:val="00E60C6D"/>
    <w:rsid w:val="00E725D6"/>
    <w:rsid w:val="00E72E00"/>
    <w:rsid w:val="00E81693"/>
    <w:rsid w:val="00E8293E"/>
    <w:rsid w:val="00E85252"/>
    <w:rsid w:val="00E85D58"/>
    <w:rsid w:val="00E861B6"/>
    <w:rsid w:val="00EA0361"/>
    <w:rsid w:val="00EB3C46"/>
    <w:rsid w:val="00EB6E03"/>
    <w:rsid w:val="00EC2B83"/>
    <w:rsid w:val="00ED4C39"/>
    <w:rsid w:val="00EE06FD"/>
    <w:rsid w:val="00EE13E2"/>
    <w:rsid w:val="00EE4C5A"/>
    <w:rsid w:val="00EE5C09"/>
    <w:rsid w:val="00EE707B"/>
    <w:rsid w:val="00EF3F25"/>
    <w:rsid w:val="00F035EA"/>
    <w:rsid w:val="00F05526"/>
    <w:rsid w:val="00F21E02"/>
    <w:rsid w:val="00F27B69"/>
    <w:rsid w:val="00F33E67"/>
    <w:rsid w:val="00F40A97"/>
    <w:rsid w:val="00F55158"/>
    <w:rsid w:val="00F553D5"/>
    <w:rsid w:val="00F5639B"/>
    <w:rsid w:val="00F56959"/>
    <w:rsid w:val="00F621C6"/>
    <w:rsid w:val="00F64E9F"/>
    <w:rsid w:val="00F71598"/>
    <w:rsid w:val="00F81A33"/>
    <w:rsid w:val="00F83856"/>
    <w:rsid w:val="00F8620C"/>
    <w:rsid w:val="00F9294E"/>
    <w:rsid w:val="00F96EF1"/>
    <w:rsid w:val="00FA5062"/>
    <w:rsid w:val="00FA580B"/>
    <w:rsid w:val="00FA689A"/>
    <w:rsid w:val="00FB07F0"/>
    <w:rsid w:val="00FB099C"/>
    <w:rsid w:val="00FB1179"/>
    <w:rsid w:val="00FB2651"/>
    <w:rsid w:val="00FC10C1"/>
    <w:rsid w:val="00FC74C5"/>
    <w:rsid w:val="00FC7725"/>
    <w:rsid w:val="00FC7C4F"/>
    <w:rsid w:val="00FD06CF"/>
    <w:rsid w:val="00FD0947"/>
    <w:rsid w:val="00FD5F28"/>
    <w:rsid w:val="00FD6D7D"/>
    <w:rsid w:val="00FE08AE"/>
    <w:rsid w:val="00FE34E9"/>
    <w:rsid w:val="00FE7ACA"/>
    <w:rsid w:val="00FF46D1"/>
    <w:rsid w:val="00FF4DC3"/>
    <w:rsid w:val="00FF594B"/>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1"/>
    </o:shapelayout>
  </w:shapeDefaults>
  <w:decimalSymbol w:val="."/>
  <w:listSeparator w:val=","/>
  <w14:docId w14:val="58C69002"/>
  <w15:docId w15:val="{9AFEBF69-1711-4B96-A9EC-BF836C4D2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1C13E0"/>
  </w:style>
  <w:style w:type="paragraph" w:styleId="Heading1">
    <w:name w:val="heading 1"/>
    <w:next w:val="Normal"/>
    <w:link w:val="Heading1Char"/>
    <w:uiPriority w:val="9"/>
    <w:qFormat/>
    <w:rsid w:val="00A412E5"/>
    <w:pPr>
      <w:spacing w:after="240" w:line="440" w:lineRule="exact"/>
      <w:outlineLvl w:val="0"/>
    </w:pPr>
    <w:rPr>
      <w:rFonts w:asciiTheme="majorHAnsi" w:hAnsiTheme="majorHAnsi" w:cstheme="majorHAnsi"/>
      <w:color w:val="808474" w:themeColor="accent6" w:themeShade="BF"/>
      <w:spacing w:val="-5"/>
      <w:sz w:val="40"/>
      <w:szCs w:val="40"/>
    </w:rPr>
  </w:style>
  <w:style w:type="paragraph" w:styleId="Heading2">
    <w:name w:val="heading 2"/>
    <w:basedOn w:val="BodyText"/>
    <w:next w:val="Normal"/>
    <w:link w:val="Heading2Char"/>
    <w:uiPriority w:val="9"/>
    <w:qFormat/>
    <w:rsid w:val="00B57106"/>
    <w:pPr>
      <w:spacing w:before="300" w:after="40" w:line="340" w:lineRule="exact"/>
      <w:outlineLvl w:val="1"/>
    </w:pPr>
    <w:rPr>
      <w:b/>
      <w:color w:val="009AA6" w:themeColor="accent1"/>
      <w:spacing w:val="-5"/>
      <w:sz w:val="32"/>
      <w:szCs w:val="32"/>
    </w:rPr>
  </w:style>
  <w:style w:type="paragraph" w:styleId="Heading3">
    <w:name w:val="heading 3"/>
    <w:next w:val="Normal"/>
    <w:link w:val="Heading3Char"/>
    <w:uiPriority w:val="9"/>
    <w:qFormat/>
    <w:rsid w:val="0045173F"/>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B57106"/>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Footer">
    <w:name w:val="footer"/>
    <w:basedOn w:val="Normal"/>
    <w:link w:val="FooterChar"/>
    <w:uiPriority w:val="99"/>
    <w:semiHidden/>
    <w:rsid w:val="00F621C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8D7A86"/>
    <w:pPr>
      <w:spacing w:before="2000" w:after="80" w:line="800" w:lineRule="exact"/>
      <w:contextualSpacing/>
    </w:pPr>
    <w:rPr>
      <w:rFonts w:asciiTheme="majorHAnsi" w:hAnsiTheme="majorHAnsi" w:cstheme="majorHAnsi"/>
      <w:color w:val="0097A9"/>
      <w:spacing w:val="-10"/>
      <w:kern w:val="60"/>
      <w:sz w:val="80"/>
      <w:szCs w:val="80"/>
    </w:rPr>
  </w:style>
  <w:style w:type="character" w:customStyle="1" w:styleId="TitleCoverChar">
    <w:name w:val="Title (Cover) Char"/>
    <w:basedOn w:val="DefaultParagraphFont"/>
    <w:link w:val="TitleCover"/>
    <w:rsid w:val="008D7A86"/>
    <w:rPr>
      <w:rFonts w:asciiTheme="majorHAnsi" w:hAnsiTheme="majorHAnsi" w:cstheme="majorHAnsi"/>
      <w:color w:val="0097A9"/>
      <w:spacing w:val="-10"/>
      <w:kern w:val="60"/>
      <w:sz w:val="80"/>
      <w:szCs w:val="80"/>
    </w:rPr>
  </w:style>
  <w:style w:type="paragraph" w:customStyle="1" w:styleId="SubtitleCover">
    <w:name w:val="Subtitle (Cover)"/>
    <w:basedOn w:val="Normal"/>
    <w:autoRedefine/>
    <w:qFormat/>
    <w:rsid w:val="00A412E5"/>
    <w:pPr>
      <w:spacing w:after="0" w:line="600" w:lineRule="exact"/>
    </w:pPr>
    <w:rPr>
      <w:rFonts w:asciiTheme="majorHAnsi" w:hAnsiTheme="majorHAnsi" w:cstheme="majorHAnsi"/>
      <w:color w:val="808474" w:themeColor="accent6" w:themeShade="BF"/>
      <w:spacing w:val="-10"/>
      <w:kern w:val="64"/>
      <w:sz w:val="60"/>
      <w:szCs w:val="60"/>
    </w:rPr>
  </w:style>
  <w:style w:type="paragraph" w:customStyle="1" w:styleId="Sub-subtitlingCover">
    <w:name w:val="Sub-subtitling (Cover)"/>
    <w:basedOn w:val="Normal"/>
    <w:qFormat/>
    <w:rsid w:val="00A412E5"/>
    <w:pPr>
      <w:spacing w:after="0"/>
    </w:pPr>
    <w:rPr>
      <w:rFonts w:asciiTheme="majorHAnsi" w:hAnsiTheme="majorHAnsi" w:cstheme="majorHAnsi"/>
      <w:b/>
      <w:color w:val="808474" w:themeColor="accent6" w:themeShade="BF"/>
      <w:sz w:val="28"/>
      <w:szCs w:val="28"/>
    </w:rPr>
  </w:style>
  <w:style w:type="character" w:styleId="PlaceholderText">
    <w:name w:val="Placeholder Text"/>
    <w:basedOn w:val="DefaultParagraphFont"/>
    <w:uiPriority w:val="99"/>
    <w:semiHidden/>
    <w:rsid w:val="005B0C03"/>
    <w:rPr>
      <w:color w:val="808080"/>
    </w:rPr>
  </w:style>
  <w:style w:type="character" w:customStyle="1" w:styleId="Heading1Char">
    <w:name w:val="Heading 1 Char"/>
    <w:basedOn w:val="DefaultParagraphFont"/>
    <w:link w:val="Heading1"/>
    <w:uiPriority w:val="9"/>
    <w:rsid w:val="00A412E5"/>
    <w:rPr>
      <w:rFonts w:asciiTheme="majorHAnsi" w:hAnsiTheme="majorHAnsi" w:cstheme="majorHAnsi"/>
      <w:color w:val="808474" w:themeColor="accent6" w:themeShade="BF"/>
      <w:spacing w:val="-5"/>
      <w:sz w:val="40"/>
      <w:szCs w:val="40"/>
    </w:rPr>
  </w:style>
  <w:style w:type="paragraph" w:styleId="ListNumber">
    <w:name w:val="List Number"/>
    <w:basedOn w:val="Normal"/>
    <w:link w:val="ListNumberChar"/>
    <w:uiPriority w:val="99"/>
    <w:rsid w:val="0045173F"/>
    <w:pPr>
      <w:numPr>
        <w:numId w:val="6"/>
      </w:numPr>
      <w:spacing w:line="300" w:lineRule="exact"/>
    </w:pPr>
    <w:rPr>
      <w:sz w:val="20"/>
      <w:szCs w:val="20"/>
    </w:rPr>
  </w:style>
  <w:style w:type="character" w:customStyle="1" w:styleId="Heading2Char">
    <w:name w:val="Heading 2 Char"/>
    <w:basedOn w:val="DefaultParagraphFont"/>
    <w:link w:val="Heading2"/>
    <w:uiPriority w:val="9"/>
    <w:rsid w:val="00B57106"/>
    <w:rPr>
      <w:rFonts w:asciiTheme="majorHAnsi" w:hAnsiTheme="majorHAnsi" w:cstheme="majorHAnsi"/>
      <w:b/>
      <w:color w:val="009AA6" w:themeColor="accent1"/>
      <w:spacing w:val="-5"/>
      <w:sz w:val="32"/>
      <w:szCs w:val="32"/>
    </w:rPr>
  </w:style>
  <w:style w:type="paragraph" w:styleId="ListBullet">
    <w:name w:val="List Bullet"/>
    <w:basedOn w:val="Normal"/>
    <w:link w:val="ListBulletChar"/>
    <w:uiPriority w:val="99"/>
    <w:rsid w:val="0045173F"/>
    <w:pPr>
      <w:numPr>
        <w:numId w:val="2"/>
      </w:numPr>
      <w:tabs>
        <w:tab w:val="clear" w:pos="360"/>
        <w:tab w:val="num" w:pos="270"/>
      </w:tabs>
      <w:ind w:left="270" w:hanging="270"/>
      <w:contextualSpacing/>
    </w:pPr>
    <w:rPr>
      <w:sz w:val="20"/>
    </w:rPr>
  </w:style>
  <w:style w:type="paragraph" w:styleId="ListParagraph">
    <w:name w:val="List Paragraph"/>
    <w:basedOn w:val="Normal"/>
    <w:uiPriority w:val="34"/>
    <w:semiHidden/>
    <w:qFormat/>
    <w:rsid w:val="00FF4DC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themeColor="text1" w:themeTint="A6"/>
      <w:sz w:val="20"/>
      <w:szCs w:val="20"/>
    </w:rPr>
  </w:style>
  <w:style w:type="paragraph" w:styleId="ListNumber2">
    <w:name w:val="List Number 2"/>
    <w:link w:val="ListNumber2Char"/>
    <w:uiPriority w:val="99"/>
    <w:rsid w:val="00F83856"/>
    <w:pPr>
      <w:numPr>
        <w:ilvl w:val="1"/>
        <w:numId w:val="6"/>
      </w:numPr>
    </w:pPr>
    <w:rPr>
      <w:sz w:val="20"/>
    </w:rPr>
  </w:style>
  <w:style w:type="paragraph" w:styleId="BodyText">
    <w:name w:val="Body Text"/>
    <w:basedOn w:val="Normal"/>
    <w:link w:val="BodyTextChar"/>
    <w:uiPriority w:val="99"/>
    <w:rsid w:val="0045173F"/>
    <w:pPr>
      <w:spacing w:after="140" w:line="300" w:lineRule="exact"/>
    </w:pPr>
    <w:rPr>
      <w:rFonts w:asciiTheme="majorHAnsi" w:hAnsiTheme="majorHAnsi" w:cstheme="majorHAnsi"/>
      <w:sz w:val="20"/>
      <w:szCs w:val="20"/>
    </w:rPr>
  </w:style>
  <w:style w:type="character" w:customStyle="1" w:styleId="BodyTextChar">
    <w:name w:val="Body Text Char"/>
    <w:basedOn w:val="DefaultParagraphFont"/>
    <w:link w:val="BodyText"/>
    <w:uiPriority w:val="99"/>
    <w:rsid w:val="0045173F"/>
    <w:rPr>
      <w:rFonts w:asciiTheme="majorHAnsi" w:hAnsiTheme="majorHAnsi" w:cstheme="majorHAnsi"/>
      <w:sz w:val="20"/>
      <w:szCs w:val="20"/>
    </w:rPr>
  </w:style>
  <w:style w:type="paragraph" w:styleId="ListBullet2">
    <w:name w:val="List Bullet 2"/>
    <w:basedOn w:val="Normal"/>
    <w:link w:val="ListBullet2Char"/>
    <w:uiPriority w:val="99"/>
    <w:rsid w:val="0045173F"/>
    <w:pPr>
      <w:numPr>
        <w:numId w:val="3"/>
      </w:numPr>
      <w:ind w:left="540" w:hanging="270"/>
      <w:contextualSpacing/>
    </w:pPr>
    <w:rPr>
      <w:sz w:val="20"/>
      <w:szCs w:val="20"/>
    </w:rPr>
  </w:style>
  <w:style w:type="paragraph" w:styleId="ListBullet3">
    <w:name w:val="List Bullet 3"/>
    <w:basedOn w:val="Normal"/>
    <w:link w:val="ListBullet3Char"/>
    <w:uiPriority w:val="99"/>
    <w:rsid w:val="0045173F"/>
    <w:pPr>
      <w:numPr>
        <w:numId w:val="4"/>
      </w:numPr>
      <w:contextualSpacing/>
    </w:pPr>
    <w:rPr>
      <w:sz w:val="20"/>
      <w:szCs w:val="20"/>
    </w:rPr>
  </w:style>
  <w:style w:type="character" w:customStyle="1" w:styleId="Heading3Char">
    <w:name w:val="Heading 3 Char"/>
    <w:basedOn w:val="DefaultParagraphFont"/>
    <w:link w:val="Heading3"/>
    <w:uiPriority w:val="9"/>
    <w:rsid w:val="0045173F"/>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pPr>
      <w:spacing w:after="0" w:line="240" w:lineRule="auto"/>
    </w:pPr>
    <w:tblPr>
      <w:tblStyleRowBandSize w:val="1"/>
      <w:tblStyleColBandSize w:val="1"/>
      <w:tblBorders>
        <w:top w:val="single" w:sz="8" w:space="0" w:color="009AA6" w:themeColor="accent1"/>
        <w:left w:val="single" w:sz="8" w:space="0" w:color="009AA6" w:themeColor="accent1"/>
        <w:bottom w:val="single" w:sz="8" w:space="0" w:color="009AA6" w:themeColor="accent1"/>
        <w:right w:val="single" w:sz="8" w:space="0" w:color="009AA6" w:themeColor="accent1"/>
      </w:tblBorders>
    </w:tblPr>
    <w:tblStylePr w:type="firstRow">
      <w:pPr>
        <w:spacing w:before="0" w:after="0" w:line="240" w:lineRule="auto"/>
      </w:pPr>
      <w:rPr>
        <w:b/>
        <w:bCs/>
        <w:color w:val="FFFFFF" w:themeColor="background1"/>
      </w:rPr>
      <w:tblPr/>
      <w:tcPr>
        <w:shd w:val="clear" w:color="auto" w:fill="009AA6" w:themeFill="accent1"/>
      </w:tcPr>
    </w:tblStylePr>
    <w:tblStylePr w:type="lastRow">
      <w:pPr>
        <w:spacing w:before="0" w:after="0" w:line="240" w:lineRule="auto"/>
      </w:pPr>
      <w:rPr>
        <w:b/>
        <w:bCs/>
      </w:rPr>
      <w:tblPr/>
      <w:tcPr>
        <w:tcBorders>
          <w:top w:val="double" w:sz="6" w:space="0" w:color="009AA6" w:themeColor="accent1"/>
          <w:left w:val="single" w:sz="8" w:space="0" w:color="009AA6" w:themeColor="accent1"/>
          <w:bottom w:val="single" w:sz="8" w:space="0" w:color="009AA6" w:themeColor="accent1"/>
          <w:right w:val="single" w:sz="8" w:space="0" w:color="009AA6" w:themeColor="accent1"/>
        </w:tcBorders>
      </w:tcPr>
    </w:tblStylePr>
    <w:tblStylePr w:type="firstCol">
      <w:rPr>
        <w:b/>
        <w:bCs/>
      </w:rPr>
    </w:tblStylePr>
    <w:tblStylePr w:type="lastCol">
      <w:rPr>
        <w:b/>
        <w:bCs/>
      </w:rPr>
    </w:tblStylePr>
    <w:tblStylePr w:type="band1Vert">
      <w:tblPr/>
      <w:tcPr>
        <w:tcBorders>
          <w:top w:val="single" w:sz="8" w:space="0" w:color="009AA6" w:themeColor="accent1"/>
          <w:left w:val="single" w:sz="8" w:space="0" w:color="009AA6" w:themeColor="accent1"/>
          <w:bottom w:val="single" w:sz="8" w:space="0" w:color="009AA6" w:themeColor="accent1"/>
          <w:right w:val="single" w:sz="8" w:space="0" w:color="009AA6" w:themeColor="accent1"/>
        </w:tcBorders>
      </w:tcPr>
    </w:tblStylePr>
    <w:tblStylePr w:type="band1Horz">
      <w:tblPr/>
      <w:tcPr>
        <w:tcBorders>
          <w:top w:val="single" w:sz="8" w:space="0" w:color="009AA6" w:themeColor="accent1"/>
          <w:left w:val="single" w:sz="8" w:space="0" w:color="009AA6" w:themeColor="accent1"/>
          <w:bottom w:val="single" w:sz="8" w:space="0" w:color="009AA6" w:themeColor="accent1"/>
          <w:right w:val="single" w:sz="8" w:space="0" w:color="009AA6" w:themeColor="accent1"/>
        </w:tcBorders>
      </w:tcPr>
    </w:tblStylePr>
  </w:style>
  <w:style w:type="paragraph" w:customStyle="1" w:styleId="PullQuotelarge">
    <w:name w:val="Pull Quote (large)"/>
    <w:link w:val="PullQuotelargeChar"/>
    <w:rsid w:val="00C32E9E"/>
    <w:pPr>
      <w:spacing w:before="1200" w:line="440" w:lineRule="exact"/>
    </w:pPr>
    <w:rPr>
      <w:rFonts w:asciiTheme="majorHAnsi" w:hAnsiTheme="majorHAnsi" w:cstheme="majorHAnsi"/>
      <w:color w:val="808474" w:themeColor="accent6" w:themeShade="BF"/>
      <w:sz w:val="38"/>
      <w:szCs w:val="38"/>
    </w:rPr>
  </w:style>
  <w:style w:type="character" w:styleId="Hyperlink">
    <w:name w:val="Hyperlink"/>
    <w:uiPriority w:val="99"/>
    <w:rsid w:val="006B556E"/>
    <w:rPr>
      <w:b/>
      <w:color w:val="009AA6" w:themeColor="accent1"/>
      <w:u w:val="single"/>
    </w:rPr>
  </w:style>
  <w:style w:type="character" w:styleId="Emphasis">
    <w:name w:val="Emphasis"/>
    <w:qFormat/>
    <w:rsid w:val="0045173F"/>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8E0A3F"/>
    <w:pPr>
      <w:keepNext/>
      <w:keepLines/>
      <w:spacing w:after="320" w:line="400" w:lineRule="exact"/>
      <w:outlineLvl w:val="9"/>
    </w:pPr>
    <w:rPr>
      <w:rFonts w:ascii="Calibri" w:eastAsiaTheme="majorEastAsia" w:hAnsi="Calibri" w:cstheme="majorBidi"/>
      <w:bCs/>
      <w:spacing w:val="10"/>
      <w:szCs w:val="28"/>
      <w:lang w:val="en-US" w:eastAsia="ja-JP"/>
    </w:rPr>
  </w:style>
  <w:style w:type="paragraph" w:styleId="TOC2">
    <w:name w:val="toc 2"/>
    <w:basedOn w:val="Normal"/>
    <w:next w:val="Normal"/>
    <w:autoRedefine/>
    <w:uiPriority w:val="39"/>
    <w:qFormat/>
    <w:rsid w:val="00E40A1C"/>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A412E5"/>
    <w:pPr>
      <w:tabs>
        <w:tab w:val="left" w:pos="6120"/>
      </w:tabs>
      <w:spacing w:before="280" w:after="120" w:line="240" w:lineRule="auto"/>
      <w:ind w:right="5040"/>
    </w:pPr>
    <w:rPr>
      <w:noProof/>
      <w:color w:val="808474" w:themeColor="accent6" w:themeShade="BF"/>
      <w:lang w:val="en-US" w:eastAsia="ja-JP"/>
    </w:rPr>
  </w:style>
  <w:style w:type="paragraph" w:styleId="TOC3">
    <w:name w:val="toc 3"/>
    <w:basedOn w:val="Normal"/>
    <w:next w:val="Normal"/>
    <w:autoRedefine/>
    <w:uiPriority w:val="39"/>
    <w:qFormat/>
    <w:rsid w:val="0045173F"/>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pPr>
      <w:spacing w:after="0" w:line="240" w:lineRule="auto"/>
    </w:pPr>
    <w:tblPr>
      <w:tblStyleRowBandSize w:val="1"/>
      <w:tblStyleColBandSize w:val="1"/>
      <w:tblBorders>
        <w:top w:val="single" w:sz="8" w:space="0" w:color="9BD3D0" w:themeColor="accent3"/>
        <w:left w:val="single" w:sz="8" w:space="0" w:color="9BD3D0" w:themeColor="accent3"/>
        <w:bottom w:val="single" w:sz="8" w:space="0" w:color="9BD3D0" w:themeColor="accent3"/>
        <w:right w:val="single" w:sz="8" w:space="0" w:color="9BD3D0" w:themeColor="accent3"/>
      </w:tblBorders>
    </w:tblPr>
    <w:tblStylePr w:type="firstRow">
      <w:pPr>
        <w:spacing w:before="0" w:after="0" w:line="240" w:lineRule="auto"/>
      </w:pPr>
      <w:rPr>
        <w:b/>
        <w:bCs/>
        <w:color w:val="FFFFFF" w:themeColor="background1"/>
      </w:rPr>
      <w:tblPr/>
      <w:tcPr>
        <w:shd w:val="clear" w:color="auto" w:fill="9BD3D0" w:themeFill="accent3"/>
      </w:tcPr>
    </w:tblStylePr>
    <w:tblStylePr w:type="lastRow">
      <w:pPr>
        <w:spacing w:before="0" w:after="0" w:line="240" w:lineRule="auto"/>
      </w:pPr>
      <w:rPr>
        <w:b/>
        <w:bCs/>
      </w:rPr>
      <w:tblPr/>
      <w:tcPr>
        <w:tcBorders>
          <w:top w:val="double" w:sz="6" w:space="0" w:color="9BD3D0" w:themeColor="accent3"/>
          <w:left w:val="single" w:sz="8" w:space="0" w:color="9BD3D0" w:themeColor="accent3"/>
          <w:bottom w:val="single" w:sz="8" w:space="0" w:color="9BD3D0" w:themeColor="accent3"/>
          <w:right w:val="single" w:sz="8" w:space="0" w:color="9BD3D0" w:themeColor="accent3"/>
        </w:tcBorders>
      </w:tcPr>
    </w:tblStylePr>
    <w:tblStylePr w:type="firstCol">
      <w:rPr>
        <w:b/>
        <w:bCs/>
      </w:rPr>
    </w:tblStylePr>
    <w:tblStylePr w:type="lastCol">
      <w:rPr>
        <w:b/>
        <w:bCs/>
      </w:rPr>
    </w:tblStylePr>
    <w:tblStylePr w:type="band1Vert">
      <w:tblPr/>
      <w:tcPr>
        <w:tcBorders>
          <w:top w:val="single" w:sz="8" w:space="0" w:color="9BD3D0" w:themeColor="accent3"/>
          <w:left w:val="single" w:sz="8" w:space="0" w:color="9BD3D0" w:themeColor="accent3"/>
          <w:bottom w:val="single" w:sz="8" w:space="0" w:color="9BD3D0" w:themeColor="accent3"/>
          <w:right w:val="single" w:sz="8" w:space="0" w:color="9BD3D0" w:themeColor="accent3"/>
        </w:tcBorders>
      </w:tcPr>
    </w:tblStylePr>
    <w:tblStylePr w:type="band1Horz">
      <w:tblPr/>
      <w:tcPr>
        <w:tcBorders>
          <w:top w:val="single" w:sz="8" w:space="0" w:color="9BD3D0" w:themeColor="accent3"/>
          <w:left w:val="single" w:sz="8" w:space="0" w:color="9BD3D0" w:themeColor="accent3"/>
          <w:bottom w:val="single" w:sz="8" w:space="0" w:color="9BD3D0" w:themeColor="accent3"/>
          <w:right w:val="single" w:sz="8" w:space="0" w:color="9BD3D0" w:themeColor="accent3"/>
        </w:tcBorders>
      </w:tcPr>
    </w:tblStylePr>
  </w:style>
  <w:style w:type="table" w:styleId="LightList-Accent4">
    <w:name w:val="Light List Accent 4"/>
    <w:basedOn w:val="TableNormal"/>
    <w:uiPriority w:val="61"/>
    <w:rsid w:val="00B70316"/>
    <w:pPr>
      <w:spacing w:after="0" w:line="240" w:lineRule="auto"/>
    </w:pPr>
    <w:tblPr>
      <w:tblStyleRowBandSize w:val="1"/>
      <w:tblStyleColBandSize w:val="1"/>
      <w:tblBorders>
        <w:top w:val="single" w:sz="8" w:space="0" w:color="FFC843" w:themeColor="accent4"/>
        <w:left w:val="single" w:sz="8" w:space="0" w:color="FFC843" w:themeColor="accent4"/>
        <w:bottom w:val="single" w:sz="8" w:space="0" w:color="FFC843" w:themeColor="accent4"/>
        <w:right w:val="single" w:sz="8" w:space="0" w:color="FFC843" w:themeColor="accent4"/>
      </w:tblBorders>
    </w:tblPr>
    <w:tblStylePr w:type="firstRow">
      <w:pPr>
        <w:spacing w:before="0" w:after="0" w:line="240" w:lineRule="auto"/>
      </w:pPr>
      <w:rPr>
        <w:b/>
        <w:bCs/>
        <w:color w:val="FFFFFF" w:themeColor="background1"/>
      </w:rPr>
      <w:tblPr/>
      <w:tcPr>
        <w:shd w:val="clear" w:color="auto" w:fill="FFC843" w:themeFill="accent4"/>
      </w:tcPr>
    </w:tblStylePr>
    <w:tblStylePr w:type="lastRow">
      <w:pPr>
        <w:spacing w:before="0" w:after="0" w:line="240" w:lineRule="auto"/>
      </w:pPr>
      <w:rPr>
        <w:b/>
        <w:bCs/>
      </w:rPr>
      <w:tblPr/>
      <w:tcPr>
        <w:tcBorders>
          <w:top w:val="double" w:sz="6" w:space="0" w:color="FFC843" w:themeColor="accent4"/>
          <w:left w:val="single" w:sz="8" w:space="0" w:color="FFC843" w:themeColor="accent4"/>
          <w:bottom w:val="single" w:sz="8" w:space="0" w:color="FFC843" w:themeColor="accent4"/>
          <w:right w:val="single" w:sz="8" w:space="0" w:color="FFC843" w:themeColor="accent4"/>
        </w:tcBorders>
      </w:tcPr>
    </w:tblStylePr>
    <w:tblStylePr w:type="firstCol">
      <w:rPr>
        <w:b/>
        <w:bCs/>
      </w:rPr>
    </w:tblStylePr>
    <w:tblStylePr w:type="lastCol">
      <w:rPr>
        <w:b/>
        <w:bCs/>
      </w:rPr>
    </w:tblStylePr>
    <w:tblStylePr w:type="band1Vert">
      <w:tblPr/>
      <w:tcPr>
        <w:tcBorders>
          <w:top w:val="single" w:sz="8" w:space="0" w:color="FFC843" w:themeColor="accent4"/>
          <w:left w:val="single" w:sz="8" w:space="0" w:color="FFC843" w:themeColor="accent4"/>
          <w:bottom w:val="single" w:sz="8" w:space="0" w:color="FFC843" w:themeColor="accent4"/>
          <w:right w:val="single" w:sz="8" w:space="0" w:color="FFC843" w:themeColor="accent4"/>
        </w:tcBorders>
      </w:tcPr>
    </w:tblStylePr>
    <w:tblStylePr w:type="band1Horz">
      <w:tblPr/>
      <w:tcPr>
        <w:tcBorders>
          <w:top w:val="single" w:sz="8" w:space="0" w:color="FFC843" w:themeColor="accent4"/>
          <w:left w:val="single" w:sz="8" w:space="0" w:color="FFC843" w:themeColor="accent4"/>
          <w:bottom w:val="single" w:sz="8" w:space="0" w:color="FFC843" w:themeColor="accent4"/>
          <w:right w:val="single" w:sz="8" w:space="0" w:color="FFC843" w:themeColor="accent4"/>
        </w:tcBorders>
      </w:tcPr>
    </w:tblStylePr>
  </w:style>
  <w:style w:type="table" w:customStyle="1" w:styleId="Corporate">
    <w:name w:val="Corporate"/>
    <w:basedOn w:val="TableNormal"/>
    <w:uiPriority w:val="99"/>
    <w:rsid w:val="00CE219A"/>
    <w:pPr>
      <w:spacing w:after="0" w:line="240" w:lineRule="auto"/>
    </w:pPr>
    <w:rPr>
      <w:sz w:val="20"/>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EDEEEB" w:themeFill="accent6" w:themeFillTint="33"/>
      <w:vAlign w:val="center"/>
    </w:tcPr>
    <w:tblStylePr w:type="firstRow">
      <w:pPr>
        <w:jc w:val="left"/>
      </w:pPr>
      <w:rPr>
        <w:rFonts w:asciiTheme="majorHAnsi" w:hAnsiTheme="majorHAnsi"/>
        <w:b/>
        <w:color w:val="FFFFFF" w:themeColor="background1"/>
        <w:sz w:val="18"/>
      </w:rPr>
      <w:tblPr/>
      <w:tcPr>
        <w:tcBorders>
          <w:top w:val="nil"/>
          <w:left w:val="nil"/>
          <w:bottom w:val="nil"/>
          <w:right w:val="nil"/>
          <w:insideH w:val="nil"/>
          <w:insideV w:val="nil"/>
          <w:tl2br w:val="nil"/>
          <w:tr2bl w:val="nil"/>
        </w:tcBorders>
        <w:shd w:val="clear" w:color="auto" w:fill="808474" w:themeFill="accent6" w:themeFillShade="BF"/>
      </w:tcPr>
    </w:tblStylePr>
    <w:tblStylePr w:type="lastRow">
      <w:rPr>
        <w:b/>
        <w:color w:val="FFFFFF" w:themeColor="background1"/>
      </w:rPr>
      <w:tblPr/>
      <w:tcPr>
        <w:shd w:val="clear" w:color="auto" w:fill="0097A9"/>
      </w:tcPr>
    </w:tblStylePr>
    <w:tblStylePr w:type="firstCol">
      <w:rPr>
        <w:b/>
        <w:color w:val="FFFFFF" w:themeColor="background1"/>
      </w:rPr>
      <w:tblPr/>
      <w:tcPr>
        <w:shd w:val="clear" w:color="auto" w:fill="0097A9"/>
      </w:tcPr>
    </w:tblStylePr>
    <w:tblStylePr w:type="lastCol">
      <w:pPr>
        <w:jc w:val="right"/>
      </w:pPr>
      <w:rPr>
        <w:b/>
        <w:color w:val="FFFFFF" w:themeColor="background1"/>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pPr>
        <w:jc w:val="left"/>
      </w:pPr>
      <w:rPr>
        <w:color w:val="auto"/>
      </w:rPr>
      <w:tblPr/>
      <w:tcPr>
        <w:shd w:val="clear" w:color="auto" w:fill="FFFFFF" w:themeFill="background1"/>
      </w:tcPr>
    </w:tblStylePr>
    <w:tblStylePr w:type="band2Horz">
      <w:rPr>
        <w:color w:val="auto"/>
      </w:rPr>
      <w:tblPr/>
      <w:tcPr>
        <w:shd w:val="clear" w:color="auto" w:fill="EDEEEB" w:themeFill="accent6" w:themeFillTint="33"/>
      </w:tcPr>
    </w:tblStyle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theme="minorHAnsi"/>
      <w:color w:val="FFFFFF" w:themeColor="background1"/>
      <w:spacing w:val="10"/>
      <w:sz w:val="18"/>
      <w:szCs w:val="18"/>
    </w:rPr>
  </w:style>
  <w:style w:type="paragraph" w:customStyle="1" w:styleId="Caption-Table">
    <w:name w:val="Caption - Table"/>
    <w:rsid w:val="0045173F"/>
  </w:style>
  <w:style w:type="paragraph" w:styleId="FootnoteText">
    <w:name w:val="footnote text"/>
    <w:link w:val="FootnoteTextChar"/>
    <w:uiPriority w:val="99"/>
    <w:rsid w:val="0045173F"/>
    <w:pPr>
      <w:numPr>
        <w:numId w:val="8"/>
      </w:numPr>
      <w:spacing w:before="100" w:after="0" w:line="240" w:lineRule="auto"/>
      <w:ind w:left="216" w:hanging="216"/>
      <w:contextualSpacing/>
    </w:pPr>
    <w:rPr>
      <w:sz w:val="14"/>
      <w:szCs w:val="14"/>
    </w:rPr>
  </w:style>
  <w:style w:type="character" w:customStyle="1" w:styleId="FootnoteTextChar">
    <w:name w:val="Footnote Text Char"/>
    <w:basedOn w:val="DefaultParagraphFont"/>
    <w:link w:val="FootnoteText"/>
    <w:uiPriority w:val="99"/>
    <w:rsid w:val="0045173F"/>
    <w:rPr>
      <w:sz w:val="14"/>
      <w:szCs w:val="14"/>
    </w:rPr>
  </w:style>
  <w:style w:type="paragraph" w:styleId="Caption">
    <w:name w:val="caption"/>
    <w:basedOn w:val="Normal"/>
    <w:next w:val="Normal"/>
    <w:uiPriority w:val="35"/>
    <w:semiHidden/>
    <w:qFormat/>
    <w:rsid w:val="007F5607"/>
    <w:pPr>
      <w:spacing w:line="240" w:lineRule="auto"/>
    </w:pPr>
    <w:rPr>
      <w:b/>
      <w:bCs/>
      <w:color w:val="009AA6" w:themeColor="accent1"/>
      <w:sz w:val="18"/>
      <w:szCs w:val="18"/>
    </w:rPr>
  </w:style>
  <w:style w:type="paragraph" w:customStyle="1" w:styleId="Caption-Figures">
    <w:name w:val="Caption - Figures"/>
    <w:basedOn w:val="Caption"/>
    <w:rsid w:val="0045173F"/>
    <w:pPr>
      <w:spacing w:before="100" w:after="100"/>
    </w:pPr>
    <w:rPr>
      <w:b w:val="0"/>
      <w:color w:val="auto"/>
      <w:sz w:val="22"/>
      <w:szCs w:val="22"/>
    </w:rPr>
  </w:style>
  <w:style w:type="paragraph" w:customStyle="1" w:styleId="PullQuotesmall">
    <w:name w:val="Pull Quote (small)"/>
    <w:basedOn w:val="BodyText"/>
    <w:rsid w:val="00C32E9E"/>
    <w:pPr>
      <w:spacing w:line="340" w:lineRule="exact"/>
    </w:pPr>
    <w:rPr>
      <w:color w:val="808474" w:themeColor="accent6" w:themeShade="BF"/>
      <w:sz w:val="30"/>
    </w:rPr>
  </w:style>
  <w:style w:type="character" w:customStyle="1" w:styleId="Heading4Char">
    <w:name w:val="Heading 4 Char"/>
    <w:basedOn w:val="DefaultParagraphFont"/>
    <w:link w:val="Heading4"/>
    <w:uiPriority w:val="9"/>
    <w:rsid w:val="00B57106"/>
    <w:rPr>
      <w:rFonts w:asciiTheme="majorHAnsi" w:eastAsiaTheme="majorEastAsia" w:hAnsiTheme="majorHAnsi" w:cstheme="majorBidi"/>
      <w:b/>
      <w:bCs/>
      <w:iCs/>
      <w:color w:val="009AA6" w:themeColor="accent1"/>
      <w:sz w:val="20"/>
    </w:rPr>
  </w:style>
  <w:style w:type="paragraph" w:styleId="TOC4">
    <w:name w:val="toc 4"/>
    <w:basedOn w:val="Normal"/>
    <w:next w:val="Normal"/>
    <w:autoRedefine/>
    <w:uiPriority w:val="39"/>
    <w:rsid w:val="00E40A1C"/>
    <w:pPr>
      <w:tabs>
        <w:tab w:val="left" w:pos="6120"/>
      </w:tabs>
      <w:spacing w:after="80" w:line="240" w:lineRule="auto"/>
      <w:ind w:left="432" w:right="5040"/>
    </w:pPr>
    <w:rPr>
      <w:color w:val="009AA6" w:themeColor="accent1"/>
      <w:sz w:val="18"/>
    </w:rPr>
  </w:style>
  <w:style w:type="paragraph" w:customStyle="1" w:styleId="BodyCopy">
    <w:name w:val="Body Copy"/>
    <w:basedOn w:val="BodyText"/>
    <w:link w:val="BodyCopyChar"/>
    <w:qFormat/>
    <w:rsid w:val="00AD47FE"/>
    <w:pPr>
      <w:spacing w:line="300" w:lineRule="atLeast"/>
    </w:pPr>
  </w:style>
  <w:style w:type="paragraph" w:customStyle="1" w:styleId="BodyNumbers">
    <w:name w:val="Body Numbers"/>
    <w:basedOn w:val="ListNumber"/>
    <w:link w:val="BodyNumbersChar"/>
    <w:qFormat/>
    <w:rsid w:val="00AD47FE"/>
    <w:pPr>
      <w:spacing w:after="140" w:line="300" w:lineRule="atLeast"/>
      <w:ind w:left="357" w:hanging="357"/>
    </w:pPr>
  </w:style>
  <w:style w:type="character" w:customStyle="1" w:styleId="BodyCopyChar">
    <w:name w:val="Body Copy Char"/>
    <w:basedOn w:val="BodyTextChar"/>
    <w:link w:val="BodyCopy"/>
    <w:rsid w:val="00AD47FE"/>
    <w:rPr>
      <w:rFonts w:asciiTheme="majorHAnsi" w:hAnsiTheme="majorHAnsi" w:cstheme="majorHAnsi"/>
      <w:sz w:val="20"/>
      <w:szCs w:val="20"/>
    </w:rPr>
  </w:style>
  <w:style w:type="paragraph" w:customStyle="1" w:styleId="BodyNumbers-SecondLevel">
    <w:name w:val="Body Numbers - Second Level"/>
    <w:basedOn w:val="ListNumber2"/>
    <w:link w:val="BodyNumbers-SecondLevelChar"/>
    <w:qFormat/>
    <w:rsid w:val="00AD47FE"/>
    <w:pPr>
      <w:spacing w:after="140" w:line="300" w:lineRule="atLeast"/>
      <w:ind w:left="714" w:hanging="357"/>
    </w:pPr>
  </w:style>
  <w:style w:type="character" w:customStyle="1" w:styleId="ListNumberChar">
    <w:name w:val="List Number Char"/>
    <w:basedOn w:val="DefaultParagraphFont"/>
    <w:link w:val="ListNumber"/>
    <w:uiPriority w:val="99"/>
    <w:rsid w:val="00FA5062"/>
    <w:rPr>
      <w:sz w:val="20"/>
      <w:szCs w:val="20"/>
    </w:rPr>
  </w:style>
  <w:style w:type="character" w:customStyle="1" w:styleId="BodyNumbersChar">
    <w:name w:val="Body Numbers Char"/>
    <w:basedOn w:val="ListNumberChar"/>
    <w:link w:val="BodyNumbers"/>
    <w:rsid w:val="00AD47FE"/>
    <w:rPr>
      <w:sz w:val="20"/>
      <w:szCs w:val="20"/>
    </w:rPr>
  </w:style>
  <w:style w:type="paragraph" w:customStyle="1" w:styleId="Bullets">
    <w:name w:val="Bullets"/>
    <w:basedOn w:val="ListBullet"/>
    <w:link w:val="BulletsChar"/>
    <w:qFormat/>
    <w:rsid w:val="00AD47FE"/>
    <w:pPr>
      <w:spacing w:after="140" w:line="300" w:lineRule="atLeast"/>
      <w:ind w:left="272" w:hanging="272"/>
    </w:pPr>
  </w:style>
  <w:style w:type="character" w:customStyle="1" w:styleId="ListNumber2Char">
    <w:name w:val="List Number 2 Char"/>
    <w:basedOn w:val="DefaultParagraphFont"/>
    <w:link w:val="ListNumber2"/>
    <w:uiPriority w:val="99"/>
    <w:rsid w:val="003A787A"/>
    <w:rPr>
      <w:sz w:val="20"/>
    </w:rPr>
  </w:style>
  <w:style w:type="character" w:customStyle="1" w:styleId="BodyNumbers-SecondLevelChar">
    <w:name w:val="Body Numbers - Second Level Char"/>
    <w:basedOn w:val="ListNumber2Char"/>
    <w:link w:val="BodyNumbers-SecondLevel"/>
    <w:rsid w:val="00AD47FE"/>
    <w:rPr>
      <w:sz w:val="20"/>
    </w:rPr>
  </w:style>
  <w:style w:type="paragraph" w:customStyle="1" w:styleId="Bullets-SecondLevel">
    <w:name w:val="Bullets - Second Level"/>
    <w:basedOn w:val="ListBullet2"/>
    <w:link w:val="Bullets-SecondLevelChar"/>
    <w:qFormat/>
    <w:rsid w:val="00AD47FE"/>
    <w:pPr>
      <w:spacing w:after="140" w:line="300" w:lineRule="atLeast"/>
      <w:ind w:left="544" w:hanging="272"/>
    </w:pPr>
  </w:style>
  <w:style w:type="character" w:customStyle="1" w:styleId="ListBulletChar">
    <w:name w:val="List Bullet Char"/>
    <w:basedOn w:val="DefaultParagraphFont"/>
    <w:link w:val="ListBullet"/>
    <w:uiPriority w:val="99"/>
    <w:rsid w:val="003A787A"/>
    <w:rPr>
      <w:sz w:val="20"/>
    </w:rPr>
  </w:style>
  <w:style w:type="character" w:customStyle="1" w:styleId="BulletsChar">
    <w:name w:val="Bullets Char"/>
    <w:basedOn w:val="ListBulletChar"/>
    <w:link w:val="Bullets"/>
    <w:rsid w:val="00AD47FE"/>
    <w:rPr>
      <w:sz w:val="20"/>
    </w:rPr>
  </w:style>
  <w:style w:type="paragraph" w:customStyle="1" w:styleId="Bullets-ThirdLevel">
    <w:name w:val="Bullets - Third Level"/>
    <w:basedOn w:val="ListBullet3"/>
    <w:link w:val="Bullets-ThirdLevelChar"/>
    <w:qFormat/>
    <w:rsid w:val="00AD47FE"/>
    <w:pPr>
      <w:numPr>
        <w:numId w:val="9"/>
      </w:numPr>
      <w:spacing w:after="140" w:line="300" w:lineRule="atLeast"/>
      <w:ind w:left="1434" w:hanging="357"/>
    </w:pPr>
  </w:style>
  <w:style w:type="character" w:customStyle="1" w:styleId="ListBullet2Char">
    <w:name w:val="List Bullet 2 Char"/>
    <w:basedOn w:val="DefaultParagraphFont"/>
    <w:link w:val="ListBullet2"/>
    <w:uiPriority w:val="99"/>
    <w:rsid w:val="003A787A"/>
    <w:rPr>
      <w:sz w:val="20"/>
      <w:szCs w:val="20"/>
    </w:rPr>
  </w:style>
  <w:style w:type="character" w:customStyle="1" w:styleId="Bullets-SecondLevelChar">
    <w:name w:val="Bullets - Second Level Char"/>
    <w:basedOn w:val="ListBullet2Char"/>
    <w:link w:val="Bullets-SecondLevel"/>
    <w:rsid w:val="00AD47FE"/>
    <w:rPr>
      <w:sz w:val="20"/>
      <w:szCs w:val="20"/>
    </w:rPr>
  </w:style>
  <w:style w:type="character" w:customStyle="1" w:styleId="ListBullet3Char">
    <w:name w:val="List Bullet 3 Char"/>
    <w:basedOn w:val="DefaultParagraphFont"/>
    <w:link w:val="ListBullet3"/>
    <w:uiPriority w:val="99"/>
    <w:rsid w:val="003A787A"/>
    <w:rPr>
      <w:sz w:val="20"/>
      <w:szCs w:val="20"/>
    </w:rPr>
  </w:style>
  <w:style w:type="character" w:customStyle="1" w:styleId="Bullets-ThirdLevelChar">
    <w:name w:val="Bullets - Third Level Char"/>
    <w:basedOn w:val="ListBullet3Char"/>
    <w:link w:val="Bullets-ThirdLevel"/>
    <w:rsid w:val="00AD47FE"/>
    <w:rPr>
      <w:sz w:val="20"/>
      <w:szCs w:val="20"/>
    </w:rPr>
  </w:style>
  <w:style w:type="paragraph" w:customStyle="1" w:styleId="PullQuote">
    <w:name w:val="Pull Quote"/>
    <w:basedOn w:val="PullQuotelarge"/>
    <w:link w:val="PullQuoteChar"/>
    <w:qFormat/>
    <w:rsid w:val="00C32E9E"/>
  </w:style>
  <w:style w:type="character" w:customStyle="1" w:styleId="PullQuotelargeChar">
    <w:name w:val="Pull Quote (large) Char"/>
    <w:basedOn w:val="DefaultParagraphFont"/>
    <w:link w:val="PullQuotelarge"/>
    <w:rsid w:val="00C32E9E"/>
    <w:rPr>
      <w:rFonts w:asciiTheme="majorHAnsi" w:hAnsiTheme="majorHAnsi" w:cstheme="majorHAnsi"/>
      <w:color w:val="808474" w:themeColor="accent6" w:themeShade="BF"/>
      <w:sz w:val="38"/>
      <w:szCs w:val="38"/>
    </w:rPr>
  </w:style>
  <w:style w:type="character" w:customStyle="1" w:styleId="PullQuoteChar">
    <w:name w:val="Pull Quote Char"/>
    <w:basedOn w:val="PullQuotelargeChar"/>
    <w:link w:val="PullQuote"/>
    <w:rsid w:val="00C32E9E"/>
    <w:rPr>
      <w:rFonts w:asciiTheme="majorHAnsi" w:hAnsiTheme="majorHAnsi" w:cstheme="majorHAnsi"/>
      <w:color w:val="808474" w:themeColor="accent6" w:themeShade="BF"/>
      <w:sz w:val="38"/>
      <w:szCs w:val="38"/>
    </w:rPr>
  </w:style>
  <w:style w:type="table" w:styleId="GridTable5Dark-Accent5">
    <w:name w:val="Grid Table 5 Dark Accent 5"/>
    <w:basedOn w:val="TableNormal"/>
    <w:uiPriority w:val="50"/>
    <w:rsid w:val="00FE7AC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DEE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5619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5619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5619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56195" w:themeFill="accent5"/>
      </w:tcPr>
    </w:tblStylePr>
    <w:tblStylePr w:type="band1Vert">
      <w:tblPr/>
      <w:tcPr>
        <w:shd w:val="clear" w:color="auto" w:fill="A4BEDE" w:themeFill="accent5" w:themeFillTint="66"/>
      </w:tcPr>
    </w:tblStylePr>
    <w:tblStylePr w:type="band1Horz">
      <w:tblPr/>
      <w:tcPr>
        <w:shd w:val="clear" w:color="auto" w:fill="A4BEDE" w:themeFill="accent5" w:themeFillTint="66"/>
      </w:tcPr>
    </w:tblStylePr>
  </w:style>
  <w:style w:type="table" w:styleId="GridTable4">
    <w:name w:val="Grid Table 4"/>
    <w:basedOn w:val="TableNormal"/>
    <w:uiPriority w:val="49"/>
    <w:rsid w:val="00FE7ACA"/>
    <w:pPr>
      <w:spacing w:after="0" w:line="240" w:lineRule="auto"/>
    </w:pPr>
    <w:tblPr>
      <w:tblStyleRowBandSize w:val="1"/>
      <w:tblStyleColBandSize w:val="1"/>
      <w:tblBorders>
        <w:top w:val="single" w:sz="4" w:space="0" w:color="707070" w:themeColor="text1" w:themeTint="99"/>
        <w:left w:val="single" w:sz="4" w:space="0" w:color="707070" w:themeColor="text1" w:themeTint="99"/>
        <w:bottom w:val="single" w:sz="4" w:space="0" w:color="707070" w:themeColor="text1" w:themeTint="99"/>
        <w:right w:val="single" w:sz="4" w:space="0" w:color="707070" w:themeColor="text1" w:themeTint="99"/>
        <w:insideH w:val="single" w:sz="4" w:space="0" w:color="707070" w:themeColor="text1" w:themeTint="99"/>
        <w:insideV w:val="single" w:sz="4" w:space="0" w:color="707070" w:themeColor="text1" w:themeTint="99"/>
      </w:tblBorders>
    </w:tblPr>
    <w:tblStylePr w:type="firstRow">
      <w:rPr>
        <w:b/>
        <w:bCs/>
        <w:color w:val="FFFFFF" w:themeColor="background1"/>
      </w:rPr>
      <w:tblPr/>
      <w:tcPr>
        <w:tcBorders>
          <w:top w:val="single" w:sz="4" w:space="0" w:color="111111" w:themeColor="text1"/>
          <w:left w:val="single" w:sz="4" w:space="0" w:color="111111" w:themeColor="text1"/>
          <w:bottom w:val="single" w:sz="4" w:space="0" w:color="111111" w:themeColor="text1"/>
          <w:right w:val="single" w:sz="4" w:space="0" w:color="111111" w:themeColor="text1"/>
          <w:insideH w:val="nil"/>
          <w:insideV w:val="nil"/>
        </w:tcBorders>
        <w:shd w:val="clear" w:color="auto" w:fill="111111" w:themeFill="text1"/>
      </w:tcPr>
    </w:tblStylePr>
    <w:tblStylePr w:type="lastRow">
      <w:rPr>
        <w:b/>
        <w:bCs/>
      </w:rPr>
      <w:tblPr/>
      <w:tcPr>
        <w:tcBorders>
          <w:top w:val="double" w:sz="4" w:space="0" w:color="111111" w:themeColor="text1"/>
        </w:tcBorders>
      </w:tcPr>
    </w:tblStylePr>
    <w:tblStylePr w:type="firstCol">
      <w:rPr>
        <w:b/>
        <w:bCs/>
      </w:rPr>
    </w:tblStylePr>
    <w:tblStylePr w:type="lastCol">
      <w:rPr>
        <w:b/>
        <w:bCs/>
      </w:rPr>
    </w:tblStylePr>
    <w:tblStylePr w:type="band1Vert">
      <w:tblPr/>
      <w:tcPr>
        <w:shd w:val="clear" w:color="auto" w:fill="CFCFCF" w:themeFill="text1" w:themeFillTint="33"/>
      </w:tcPr>
    </w:tblStylePr>
    <w:tblStylePr w:type="band1Horz">
      <w:tblPr/>
      <w:tcPr>
        <w:shd w:val="clear" w:color="auto" w:fill="CFCFCF" w:themeFill="text1" w:themeFillTint="33"/>
      </w:tcPr>
    </w:tblStylePr>
  </w:style>
  <w:style w:type="character" w:styleId="CommentReference">
    <w:name w:val="annotation reference"/>
    <w:basedOn w:val="DefaultParagraphFont"/>
    <w:uiPriority w:val="99"/>
    <w:semiHidden/>
    <w:unhideWhenUsed/>
    <w:rsid w:val="00643084"/>
    <w:rPr>
      <w:sz w:val="16"/>
      <w:szCs w:val="16"/>
    </w:rPr>
  </w:style>
  <w:style w:type="paragraph" w:styleId="CommentText">
    <w:name w:val="annotation text"/>
    <w:basedOn w:val="Normal"/>
    <w:link w:val="CommentTextChar"/>
    <w:uiPriority w:val="99"/>
    <w:unhideWhenUsed/>
    <w:rsid w:val="00643084"/>
    <w:pPr>
      <w:spacing w:line="240" w:lineRule="auto"/>
    </w:pPr>
    <w:rPr>
      <w:sz w:val="20"/>
      <w:szCs w:val="20"/>
    </w:rPr>
  </w:style>
  <w:style w:type="character" w:customStyle="1" w:styleId="CommentTextChar">
    <w:name w:val="Comment Text Char"/>
    <w:basedOn w:val="DefaultParagraphFont"/>
    <w:link w:val="CommentText"/>
    <w:uiPriority w:val="99"/>
    <w:rsid w:val="00643084"/>
    <w:rPr>
      <w:sz w:val="20"/>
      <w:szCs w:val="20"/>
    </w:rPr>
  </w:style>
  <w:style w:type="paragraph" w:styleId="CommentSubject">
    <w:name w:val="annotation subject"/>
    <w:basedOn w:val="CommentText"/>
    <w:next w:val="CommentText"/>
    <w:link w:val="CommentSubjectChar"/>
    <w:uiPriority w:val="99"/>
    <w:semiHidden/>
    <w:unhideWhenUsed/>
    <w:rsid w:val="00643084"/>
    <w:rPr>
      <w:b/>
      <w:bCs/>
    </w:rPr>
  </w:style>
  <w:style w:type="character" w:customStyle="1" w:styleId="CommentSubjectChar">
    <w:name w:val="Comment Subject Char"/>
    <w:basedOn w:val="CommentTextChar"/>
    <w:link w:val="CommentSubject"/>
    <w:uiPriority w:val="99"/>
    <w:semiHidden/>
    <w:rsid w:val="006430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590890644">
      <w:bodyDiv w:val="1"/>
      <w:marLeft w:val="0"/>
      <w:marRight w:val="0"/>
      <w:marTop w:val="0"/>
      <w:marBottom w:val="0"/>
      <w:divBdr>
        <w:top w:val="none" w:sz="0" w:space="0" w:color="auto"/>
        <w:left w:val="none" w:sz="0" w:space="0" w:color="auto"/>
        <w:bottom w:val="none" w:sz="0" w:space="0" w:color="auto"/>
        <w:right w:val="none" w:sz="0" w:space="0" w:color="auto"/>
      </w:divBdr>
    </w:div>
    <w:div w:id="722680576">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2105834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7.xml"/><Relationship Id="rId39"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image" Target="media/image14.png"/><Relationship Id="rId42"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header" Target="header11.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header" Target="header6.xml"/><Relationship Id="rId29" Type="http://schemas.openxmlformats.org/officeDocument/2006/relationships/header" Target="header9.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emf"/><Relationship Id="rId32" Type="http://schemas.openxmlformats.org/officeDocument/2006/relationships/image" Target="media/image12.png"/><Relationship Id="rId37" Type="http://schemas.openxmlformats.org/officeDocument/2006/relationships/header" Target="header10.xml"/><Relationship Id="rId40" Type="http://schemas.openxmlformats.org/officeDocument/2006/relationships/header" Target="header12.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emf"/><Relationship Id="rId28" Type="http://schemas.openxmlformats.org/officeDocument/2006/relationships/footer" Target="footer4.xm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image" Target="media/image11.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6.emf"/><Relationship Id="rId27" Type="http://schemas.openxmlformats.org/officeDocument/2006/relationships/header" Target="header8.xml"/><Relationship Id="rId30" Type="http://schemas.openxmlformats.org/officeDocument/2006/relationships/image" Target="media/image10.emf"/><Relationship Id="rId35" Type="http://schemas.openxmlformats.org/officeDocument/2006/relationships/image" Target="media/image15.png"/><Relationship Id="rId43"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6449CE72F924A0A9770799C76749583"/>
        <w:category>
          <w:name w:val="General"/>
          <w:gallery w:val="placeholder"/>
        </w:category>
        <w:types>
          <w:type w:val="bbPlcHdr"/>
        </w:types>
        <w:behaviors>
          <w:behavior w:val="content"/>
        </w:behaviors>
        <w:guid w:val="{D3C9EF34-69E1-4FDE-95AD-845656332832}"/>
      </w:docPartPr>
      <w:docPartBody>
        <w:p w:rsidR="008577D6" w:rsidRDefault="0023065F">
          <w:pPr>
            <w:pStyle w:val="26449CE72F924A0A9770799C76749583"/>
          </w:pPr>
          <w:r w:rsidRPr="00F5794E">
            <w:rPr>
              <w:rStyle w:val="PlaceholderText"/>
            </w:rPr>
            <w:t>[Title]</w:t>
          </w:r>
        </w:p>
      </w:docPartBody>
    </w:docPart>
    <w:docPart>
      <w:docPartPr>
        <w:name w:val="457B465B4B224290AB9E9841D4F43534"/>
        <w:category>
          <w:name w:val="General"/>
          <w:gallery w:val="placeholder"/>
        </w:category>
        <w:types>
          <w:type w:val="bbPlcHdr"/>
        </w:types>
        <w:behaviors>
          <w:behavior w:val="content"/>
        </w:behaviors>
        <w:guid w:val="{375A2CBB-798D-4CDD-A14A-DF38039FF40D}"/>
      </w:docPartPr>
      <w:docPartBody>
        <w:p w:rsidR="008577D6" w:rsidRDefault="0023065F">
          <w:pPr>
            <w:pStyle w:val="457B465B4B224290AB9E9841D4F43534"/>
          </w:pPr>
          <w:r w:rsidRPr="00D46BA2">
            <w:rPr>
              <w:rStyle w:val="PlaceholderText"/>
            </w:rPr>
            <w:t>Click here to enter text.</w:t>
          </w:r>
        </w:p>
      </w:docPartBody>
    </w:docPart>
    <w:docPart>
      <w:docPartPr>
        <w:name w:val="06C47B1C527E42BEAE8B8390B0175AE9"/>
        <w:category>
          <w:name w:val="General"/>
          <w:gallery w:val="placeholder"/>
        </w:category>
        <w:types>
          <w:type w:val="bbPlcHdr"/>
        </w:types>
        <w:behaviors>
          <w:behavior w:val="content"/>
        </w:behaviors>
        <w:guid w:val="{0F964D00-47D8-4511-8697-1BC3531F7BBF}"/>
      </w:docPartPr>
      <w:docPartBody>
        <w:p w:rsidR="008577D6" w:rsidRDefault="0023065F">
          <w:pPr>
            <w:pStyle w:val="06C47B1C527E42BEAE8B8390B0175AE9"/>
          </w:pPr>
          <w:r w:rsidRPr="00924FDC">
            <w:rPr>
              <w:rStyle w:val="PlaceholderText"/>
            </w:rPr>
            <w:t>Click here to enter text.</w:t>
          </w:r>
        </w:p>
      </w:docPartBody>
    </w:docPart>
    <w:docPart>
      <w:docPartPr>
        <w:name w:val="BE95866C366B47F3BB7DBA0D41FB9857"/>
        <w:category>
          <w:name w:val="General"/>
          <w:gallery w:val="placeholder"/>
        </w:category>
        <w:types>
          <w:type w:val="bbPlcHdr"/>
        </w:types>
        <w:behaviors>
          <w:behavior w:val="content"/>
        </w:behaviors>
        <w:guid w:val="{51553A37-B9AE-4223-9DA2-2F8399041984}"/>
      </w:docPartPr>
      <w:docPartBody>
        <w:p w:rsidR="008577D6" w:rsidRDefault="0023065F">
          <w:pPr>
            <w:pStyle w:val="BE95866C366B47F3BB7DBA0D41FB9857"/>
          </w:pPr>
          <w:r w:rsidRPr="003D3085">
            <w:rPr>
              <w:rStyle w:val="PlaceholderText"/>
              <w:color w:val="ED7D31" w:themeColor="accent2"/>
            </w:rPr>
            <w:t>Click here to enter a date.</w:t>
          </w:r>
        </w:p>
      </w:docPartBody>
    </w:docPart>
    <w:docPart>
      <w:docPartPr>
        <w:name w:val="A0ADA922D8134829AC2C117FA3758458"/>
        <w:category>
          <w:name w:val="General"/>
          <w:gallery w:val="placeholder"/>
        </w:category>
        <w:types>
          <w:type w:val="bbPlcHdr"/>
        </w:types>
        <w:behaviors>
          <w:behavior w:val="content"/>
        </w:behaviors>
        <w:guid w:val="{27318908-99E2-4212-BE08-5B3AB72EC0DB}"/>
      </w:docPartPr>
      <w:docPartBody>
        <w:p w:rsidR="008577D6" w:rsidRDefault="0023065F">
          <w:pPr>
            <w:pStyle w:val="A0ADA922D8134829AC2C117FA3758458"/>
          </w:pPr>
          <w:r>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65F"/>
    <w:rsid w:val="000658C4"/>
    <w:rsid w:val="0023065F"/>
    <w:rsid w:val="00251185"/>
    <w:rsid w:val="00327034"/>
    <w:rsid w:val="003D5DD2"/>
    <w:rsid w:val="004450E8"/>
    <w:rsid w:val="006D7961"/>
    <w:rsid w:val="008577D6"/>
    <w:rsid w:val="009841B2"/>
    <w:rsid w:val="00A34873"/>
    <w:rsid w:val="00A40009"/>
    <w:rsid w:val="00A710E5"/>
    <w:rsid w:val="00BC7F96"/>
    <w:rsid w:val="00DA1F7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style>
  <w:style w:type="paragraph" w:customStyle="1" w:styleId="26449CE72F924A0A9770799C76749583">
    <w:name w:val="26449CE72F924A0A9770799C76749583"/>
  </w:style>
  <w:style w:type="paragraph" w:customStyle="1" w:styleId="457B465B4B224290AB9E9841D4F43534">
    <w:name w:val="457B465B4B224290AB9E9841D4F43534"/>
  </w:style>
  <w:style w:type="paragraph" w:customStyle="1" w:styleId="06C47B1C527E42BEAE8B8390B0175AE9">
    <w:name w:val="06C47B1C527E42BEAE8B8390B0175AE9"/>
  </w:style>
  <w:style w:type="paragraph" w:customStyle="1" w:styleId="BE95866C366B47F3BB7DBA0D41FB9857">
    <w:name w:val="BE95866C366B47F3BB7DBA0D41FB9857"/>
  </w:style>
  <w:style w:type="paragraph" w:customStyle="1" w:styleId="A0ADA922D8134829AC2C117FA3758458">
    <w:name w:val="A0ADA922D8134829AC2C117FA37584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559C07-6B96-4024-B35D-616EE5AAB258}"/>
</file>

<file path=customXml/itemProps2.xml><?xml version="1.0" encoding="utf-8"?>
<ds:datastoreItem xmlns:ds="http://schemas.openxmlformats.org/officeDocument/2006/customXml" ds:itemID="{4C9CCA03-6EF0-4677-BA18-A1EC9B12A8E7}">
  <ds:schemaRefs>
    <ds:schemaRef ds:uri="http://schemas.microsoft.com/sharepoint/v3/contenttype/forms"/>
  </ds:schemaRefs>
</ds:datastoreItem>
</file>

<file path=customXml/itemProps3.xml><?xml version="1.0" encoding="utf-8"?>
<ds:datastoreItem xmlns:ds="http://schemas.openxmlformats.org/officeDocument/2006/customXml" ds:itemID="{FA0B1154-0E26-4E6D-98E8-15C56F69605C}">
  <ds:schemaRefs>
    <ds:schemaRef ds:uri="http://schemas.microsoft.com/office/2006/metadata/properties"/>
    <ds:schemaRef ds:uri="http://schemas.microsoft.com/office/infopath/2007/PartnerControls"/>
    <ds:schemaRef ds:uri="http://schemas.microsoft.com/sharepoint/v4"/>
  </ds:schemaRefs>
</ds:datastoreItem>
</file>

<file path=customXml/itemProps4.xml><?xml version="1.0" encoding="utf-8"?>
<ds:datastoreItem xmlns:ds="http://schemas.openxmlformats.org/officeDocument/2006/customXml" ds:itemID="{B93BE940-7440-4AEB-9479-0FB8C30CC686}">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9</TotalTime>
  <Pages>16</Pages>
  <Words>1528</Words>
  <Characters>8712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Small Business DCO</vt:lpstr>
    </vt:vector>
  </TitlesOfParts>
  <Company>Canadian Western Bank</Company>
  <LinksUpToDate>false</LinksUpToDate>
  <CharactersWithSpaces>10220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Business DCO</dc:title>
  <dc:creator>Ian Hicks</dc:creator>
  <cp:lastModifiedBy>Ian Hicks</cp:lastModifiedBy>
  <cp:revision>3</cp:revision>
  <cp:lastPrinted>2014-02-03T17:24:00Z</cp:lastPrinted>
  <dcterms:created xsi:type="dcterms:W3CDTF">2020-09-21T15:49:00Z</dcterms:created>
  <dcterms:modified xsi:type="dcterms:W3CDTF">2020-09-21T15:58:00Z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344400</vt:r8>
  </property>
  <property fmtid="{D5CDD505-2E9C-101B-9397-08002B2CF9AE}" pid="4" name="URL">
    <vt:lpwstr/>
  </property>
</Properties>
</file>