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Relationship Id="rId5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2E69E2CE" w14:textId="77777777">
        <w:tc>
          <w:tcPr>
            <w:tcW w:w="500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DB0B057" w14:textId="77777777" w:rsidR="00000000" w:rsidRDefault="00000000">
            <w:pPr>
              <w:pStyle w:val="Heading3"/>
              <w:rPr>
                <w:rFonts w:eastAsia="Times New Roman"/>
              </w:rPr>
            </w:pPr>
            <w:r>
              <w:rPr>
                <w:rFonts w:eastAsia="Times New Roman"/>
              </w:rPr>
              <w:t>[DCO-2447] </w:t>
            </w:r>
            <w:hyperlink r:id="rId4" w:history="1">
              <w:r>
                <w:rPr>
                  <w:rStyle w:val="Hyperlink"/>
                  <w:rFonts w:eastAsia="Times New Roman"/>
                </w:rPr>
                <w:t>Motive Financial - Activation Screen Landing page contains multiple h1 headings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b w:val="0"/>
                <w:bCs w:val="0"/>
                <w:sz w:val="16"/>
                <w:szCs w:val="16"/>
              </w:rPr>
              <w:t xml:space="preserve">Created: 30/Apr/24  Updated: 06/May/24 </w:t>
            </w:r>
          </w:p>
        </w:tc>
      </w:tr>
      <w:tr w:rsidR="00000000" w14:paraId="2E81A665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F2ED393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Status: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27786F8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 External Review</w:t>
            </w:r>
          </w:p>
        </w:tc>
      </w:tr>
      <w:tr w:rsidR="00000000" w14:paraId="71CD2E0A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ED9436A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Project: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FFC015E" w14:textId="77777777" w:rsidR="00000000" w:rsidRDefault="00000000">
            <w:pPr>
              <w:rPr>
                <w:rFonts w:eastAsia="Times New Roman"/>
              </w:rPr>
            </w:pPr>
            <w:hyperlink r:id="rId5" w:history="1">
              <w:r>
                <w:rPr>
                  <w:rStyle w:val="Hyperlink"/>
                  <w:rFonts w:eastAsia="Times New Roman"/>
                </w:rPr>
                <w:t>Journey Manager</w:t>
              </w:r>
            </w:hyperlink>
          </w:p>
        </w:tc>
      </w:tr>
      <w:tr w:rsidR="00000000" w14:paraId="71C1E0A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76C2CFE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Components: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C06F3C0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2907D46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5D4EABF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Affects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43E6725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7EC9C82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C6C44B7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Fix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094FD64" w14:textId="77777777" w:rsidR="00000000" w:rsidRDefault="00000000">
            <w:pPr>
              <w:rPr>
                <w:rFonts w:eastAsia="Times New Roman"/>
              </w:rPr>
            </w:pPr>
            <w:hyperlink r:id="rId6" w:tooltip="Accessibility" w:history="1">
              <w:r>
                <w:rPr>
                  <w:rStyle w:val="Hyperlink"/>
                  <w:rFonts w:eastAsia="Times New Roman"/>
                </w:rPr>
                <w:t>Accessibility</w:t>
              </w:r>
            </w:hyperlink>
            <w:r>
              <w:rPr>
                <w:rFonts w:eastAsia="Times New Roman"/>
              </w:rPr>
              <w:t xml:space="preserve"> </w:t>
            </w:r>
          </w:p>
        </w:tc>
      </w:tr>
    </w:tbl>
    <w:p w14:paraId="1E1096C7" w14:textId="77777777" w:rsidR="00000000" w:rsidRDefault="00000000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2803"/>
        <w:gridCol w:w="1869"/>
        <w:gridCol w:w="2803"/>
      </w:tblGrid>
      <w:tr w:rsidR="00000000" w14:paraId="29B93880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D7507A9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Type: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DB3E784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Story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9C57604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Priority: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74D40BC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237FC62E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1B955ED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Reporter: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E222D40" w14:textId="77777777" w:rsidR="00000000" w:rsidRDefault="00000000">
            <w:pPr>
              <w:rPr>
                <w:rFonts w:eastAsia="Times New Roman"/>
              </w:rPr>
            </w:pPr>
            <w:hyperlink r:id="rId7" w:history="1">
              <w:r>
                <w:rPr>
                  <w:rStyle w:val="Hyperlink"/>
                  <w:rFonts w:eastAsia="Times New Roman"/>
                </w:rPr>
                <w:t xml:space="preserve">Sanya Khandhuja </w:t>
              </w:r>
            </w:hyperlink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02EED62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Assignee: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3558944" w14:textId="77777777" w:rsidR="00000000" w:rsidRDefault="00000000">
            <w:pPr>
              <w:rPr>
                <w:rFonts w:eastAsia="Times New Roman"/>
              </w:rPr>
            </w:pPr>
            <w:hyperlink r:id="rId8" w:history="1">
              <w:r>
                <w:rPr>
                  <w:rStyle w:val="Hyperlink"/>
                  <w:rFonts w:eastAsia="Times New Roman"/>
                </w:rPr>
                <w:t xml:space="preserve">Fusi Olateru </w:t>
              </w:r>
            </w:hyperlink>
          </w:p>
        </w:tc>
      </w:tr>
      <w:tr w:rsidR="00000000" w14:paraId="1146083C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7E297B8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Resolution: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AE352D9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Unresolved 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DEE22FB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Votes: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3C0A9FD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 </w:t>
            </w:r>
          </w:p>
        </w:tc>
      </w:tr>
      <w:tr w:rsidR="00000000" w14:paraId="7B420F59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6B6978D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Labels: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5E0C713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Motive, MotiveAuthenticated </w:t>
            </w:r>
          </w:p>
        </w:tc>
      </w:tr>
      <w:tr w:rsidR="00000000" w14:paraId="5F5E1FD5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053B54E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Remaining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65F4170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11D26B78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8F8066C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Time Spent: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E1B211F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457E6B18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0719FD4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Original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20D5B90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</w:tbl>
    <w:p w14:paraId="1DDF5202" w14:textId="77777777" w:rsidR="00000000" w:rsidRDefault="00000000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63E86C9C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B59EBD9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Attachments: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3B9A47E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noProof/>
              </w:rPr>
              <w:drawing>
                <wp:inline distT="0" distB="0" distL="0" distR="0" wp14:anchorId="7275B91F" wp14:editId="294BD3CC">
                  <wp:extent cx="152400" cy="152400"/>
                  <wp:effectExtent l="0" t="0" r="0" b="0"/>
                  <wp:docPr id="4" name="Picture 4" descr="PNG Fi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PNG Fi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</w:rPr>
              <w:t xml:space="preserve">image-20240430-180124.png     </w:t>
            </w:r>
            <w:r>
              <w:rPr>
                <w:rFonts w:eastAsia="Times New Roman"/>
                <w:noProof/>
              </w:rPr>
              <w:drawing>
                <wp:inline distT="0" distB="0" distL="0" distR="0" wp14:anchorId="5D090490" wp14:editId="3E00DEC8">
                  <wp:extent cx="152400" cy="152400"/>
                  <wp:effectExtent l="0" t="0" r="0" b="0"/>
                  <wp:docPr id="3" name="Picture 3" descr="PNG Fi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PNG Fi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</w:rPr>
              <w:t xml:space="preserve">image-20240430-180145.png     </w:t>
            </w:r>
            <w:r>
              <w:rPr>
                <w:rFonts w:eastAsia="Times New Roman"/>
                <w:noProof/>
              </w:rPr>
              <w:drawing>
                <wp:inline distT="0" distB="0" distL="0" distR="0" wp14:anchorId="426F69A9" wp14:editId="47354B6A">
                  <wp:extent cx="152400" cy="152400"/>
                  <wp:effectExtent l="0" t="0" r="0" b="0"/>
                  <wp:docPr id="2" name="Picture 2" descr="PNG Fi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PNG Fi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</w:rPr>
              <w:t xml:space="preserve">image-20240430-180210.png     </w:t>
            </w:r>
          </w:p>
        </w:tc>
      </w:tr>
      <w:tr w:rsidR="00000000" w14:paraId="3EADB023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69B79A8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QA Bug Count: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5970BD4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 </w:t>
            </w:r>
          </w:p>
        </w:tc>
      </w:tr>
      <w:tr w:rsidR="00000000" w14:paraId="2568443F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84B0CC0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Days Open: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234FA04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6 days </w:t>
            </w:r>
          </w:p>
        </w:tc>
      </w:tr>
      <w:tr w:rsidR="00000000" w14:paraId="79FDCB39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C0EE1BB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Bug Count: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1F6894A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 </w:t>
            </w:r>
          </w:p>
        </w:tc>
      </w:tr>
      <w:tr w:rsidR="00000000" w14:paraId="14261A48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86A46C4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Hours Variance: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02986D3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 </w:t>
            </w:r>
          </w:p>
        </w:tc>
      </w:tr>
      <w:tr w:rsidR="00000000" w14:paraId="11415B03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4CAF687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Hours Remaining: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9605FA0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 </w:t>
            </w:r>
          </w:p>
        </w:tc>
      </w:tr>
      <w:tr w:rsidR="00000000" w14:paraId="2C12D160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34D4C6C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Hours Target PMO: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77985E8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 </w:t>
            </w:r>
          </w:p>
        </w:tc>
      </w:tr>
      <w:tr w:rsidR="00000000" w14:paraId="6A90BEB4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8F71D46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Sprint: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B2AF89E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5A28FED8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DF10297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Days Open: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1FD36B8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6 </w:t>
            </w:r>
          </w:p>
        </w:tc>
      </w:tr>
    </w:tbl>
    <w:p w14:paraId="71C581AD" w14:textId="77777777" w:rsidR="00000000" w:rsidRDefault="00000000">
      <w:pPr>
        <w:rPr>
          <w:rFonts w:eastAsia="Times New Roman"/>
        </w:rPr>
      </w:pPr>
    </w:p>
    <w:tbl>
      <w:tblPr>
        <w:tblW w:w="5000" w:type="pct"/>
        <w:jc w:val="center"/>
        <w:tblCellSpacing w:w="0" w:type="dxa"/>
        <w:tblCellMar>
          <w:top w:w="20" w:type="dxa"/>
          <w:left w:w="20" w:type="dxa"/>
          <w:bottom w:w="20" w:type="dxa"/>
          <w:right w:w="20" w:type="dxa"/>
        </w:tblCellMar>
        <w:tblLook w:val="04A0" w:firstRow="1" w:lastRow="0" w:firstColumn="1" w:lastColumn="0" w:noHBand="0" w:noVBand="1"/>
      </w:tblPr>
      <w:tblGrid>
        <w:gridCol w:w="1347"/>
        <w:gridCol w:w="8013"/>
      </w:tblGrid>
      <w:tr w:rsidR="00000000" w14:paraId="3D406424" w14:textId="77777777">
        <w:trPr>
          <w:tblCellSpacing w:w="0" w:type="dxa"/>
          <w:jc w:val="center"/>
        </w:trPr>
        <w:tc>
          <w:tcPr>
            <w:tcW w:w="50" w:type="pct"/>
            <w:shd w:val="clear" w:color="auto" w:fill="BBBBBB"/>
            <w:noWrap/>
            <w:vAlign w:val="center"/>
            <w:hideMark/>
          </w:tcPr>
          <w:p w14:paraId="410CC88D" w14:textId="77777777" w:rsidR="00000000" w:rsidRDefault="00000000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  <w:r>
              <w:rPr>
                <w:rFonts w:eastAsia="Times New Roman"/>
                <w:b/>
                <w:bCs/>
                <w:color w:val="FFFFFF"/>
              </w:rPr>
              <w:t>Description</w:t>
            </w:r>
            <w:r>
              <w:rPr>
                <w:rFonts w:eastAsia="Times New Roman"/>
              </w:rPr>
              <w:t xml:space="preserve">  </w:t>
            </w:r>
          </w:p>
        </w:tc>
        <w:tc>
          <w:tcPr>
            <w:tcW w:w="0" w:type="auto"/>
            <w:vAlign w:val="center"/>
            <w:hideMark/>
          </w:tcPr>
          <w:p w14:paraId="2276A90F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</w:tr>
    </w:tbl>
    <w:p w14:paraId="6A4E7BB0" w14:textId="77777777" w:rsidR="00000000" w:rsidRDefault="00000000">
      <w:pPr>
        <w:rPr>
          <w:rFonts w:eastAsia="Times New Roman"/>
          <w:vanish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44"/>
      </w:tblGrid>
      <w:tr w:rsidR="00000000" w14:paraId="4E617518" w14:textId="77777777">
        <w:trPr>
          <w:tblCellSpacing w:w="0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FEBFB22" w14:textId="77777777" w:rsidR="00000000" w:rsidRDefault="00000000">
            <w:pPr>
              <w:pStyle w:val="NormalWeb"/>
            </w:pPr>
            <w:r>
              <w:t>The landing page to activate your account contains multiple &lt;h1&gt; headings.</w:t>
            </w:r>
            <w:r>
              <w:br/>
              <w:t>Examples:</w:t>
            </w:r>
          </w:p>
          <w:p w14:paraId="7B0E2C47" w14:textId="77777777" w:rsidR="00000000" w:rsidRDefault="00000000">
            <w:pPr>
              <w:pStyle w:val="NormalWeb"/>
            </w:pPr>
          </w:p>
          <w:p w14:paraId="69C59355" w14:textId="77777777" w:rsidR="00000000" w:rsidRDefault="00000000">
            <w:pPr>
              <w:pStyle w:val="NormalWeb"/>
            </w:pPr>
          </w:p>
          <w:p w14:paraId="5BB20150" w14:textId="77777777" w:rsidR="00000000" w:rsidRDefault="00000000">
            <w:pPr>
              <w:pStyle w:val="NormalWeb"/>
            </w:pPr>
            <w:r>
              <w:rPr>
                <w:noProof/>
              </w:rPr>
              <w:lastRenderedPageBreak/>
              <w:drawing>
                <wp:inline distT="0" distB="0" distL="0" distR="0" wp14:anchorId="629B053C" wp14:editId="7024C5EE">
                  <wp:extent cx="3609975" cy="1943100"/>
                  <wp:effectExtent l="0" t="0" r="9525" b="0"/>
                  <wp:docPr id="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9975" cy="1943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6E9474F" w14:textId="77777777" w:rsidR="00000000" w:rsidRDefault="00000000">
            <w:pPr>
              <w:pStyle w:val="NormalWeb"/>
            </w:pPr>
            <w:r>
              <w:t>■ Recommendation: Ensure that the page has one and only one &lt;h1&gt; heading, being the main heading of the page.</w:t>
            </w:r>
          </w:p>
        </w:tc>
      </w:tr>
    </w:tbl>
    <w:p w14:paraId="0BD5F9EE" w14:textId="77777777" w:rsidR="00000000" w:rsidRDefault="00000000">
      <w:pPr>
        <w:rPr>
          <w:rFonts w:eastAsia="Times New Roman"/>
        </w:rPr>
      </w:pPr>
    </w:p>
    <w:tbl>
      <w:tblPr>
        <w:tblW w:w="5000" w:type="pct"/>
        <w:jc w:val="center"/>
        <w:tblCellSpacing w:w="0" w:type="dxa"/>
        <w:tblCellMar>
          <w:top w:w="20" w:type="dxa"/>
          <w:left w:w="20" w:type="dxa"/>
          <w:bottom w:w="20" w:type="dxa"/>
          <w:right w:w="20" w:type="dxa"/>
        </w:tblCellMar>
        <w:tblLook w:val="04A0" w:firstRow="1" w:lastRow="0" w:firstColumn="1" w:lastColumn="0" w:noHBand="0" w:noVBand="1"/>
      </w:tblPr>
      <w:tblGrid>
        <w:gridCol w:w="1267"/>
        <w:gridCol w:w="8093"/>
      </w:tblGrid>
      <w:tr w:rsidR="00000000" w14:paraId="42D656A1" w14:textId="77777777">
        <w:trPr>
          <w:tblCellSpacing w:w="0" w:type="dxa"/>
          <w:jc w:val="center"/>
        </w:trPr>
        <w:tc>
          <w:tcPr>
            <w:tcW w:w="50" w:type="pct"/>
            <w:shd w:val="clear" w:color="auto" w:fill="BBBBBB"/>
            <w:noWrap/>
            <w:vAlign w:val="center"/>
            <w:hideMark/>
          </w:tcPr>
          <w:p w14:paraId="2AE1DBA1" w14:textId="77777777" w:rsidR="00000000" w:rsidRDefault="00000000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  <w:r>
              <w:rPr>
                <w:rFonts w:eastAsia="Times New Roman"/>
                <w:b/>
                <w:bCs/>
                <w:color w:val="FFFFFF"/>
              </w:rPr>
              <w:t>Comments</w:t>
            </w:r>
            <w:r>
              <w:rPr>
                <w:rFonts w:eastAsia="Times New Roman"/>
              </w:rPr>
              <w:t xml:space="preserve">  </w:t>
            </w:r>
          </w:p>
        </w:tc>
        <w:tc>
          <w:tcPr>
            <w:tcW w:w="0" w:type="auto"/>
            <w:vAlign w:val="center"/>
            <w:hideMark/>
          </w:tcPr>
          <w:p w14:paraId="35B383DC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</w:tr>
    </w:tbl>
    <w:p w14:paraId="33C631CF" w14:textId="77777777" w:rsidR="00000000" w:rsidRDefault="00000000">
      <w:pPr>
        <w:rPr>
          <w:rFonts w:eastAsia="Times New Roman"/>
          <w:vanish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44"/>
      </w:tblGrid>
      <w:tr w:rsidR="00000000" w14:paraId="04CACE5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571AB70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Comment by </w:t>
            </w:r>
            <w:hyperlink r:id="rId11" w:history="1">
              <w:r>
                <w:rPr>
                  <w:rStyle w:val="Hyperlink"/>
                  <w:rFonts w:eastAsia="Times New Roman"/>
                </w:rPr>
                <w:t xml:space="preserve">Fusi Olateru </w:t>
              </w:r>
            </w:hyperlink>
            <w:r>
              <w:rPr>
                <w:rFonts w:eastAsia="Times New Roman"/>
                <w:sz w:val="15"/>
                <w:szCs w:val="15"/>
              </w:rPr>
              <w:t xml:space="preserve">[ </w:t>
            </w:r>
            <w:r>
              <w:rPr>
                <w:rFonts w:eastAsia="Times New Roman"/>
                <w:color w:val="336699"/>
                <w:sz w:val="15"/>
                <w:szCs w:val="15"/>
              </w:rPr>
              <w:t>03/May/24</w:t>
            </w:r>
            <w:r>
              <w:rPr>
                <w:rFonts w:eastAsia="Times New Roman"/>
                <w:sz w:val="15"/>
                <w:szCs w:val="15"/>
              </w:rPr>
              <w:t xml:space="preserve"> ] </w:t>
            </w:r>
          </w:p>
        </w:tc>
      </w:tr>
      <w:tr w:rsidR="00000000" w14:paraId="79A8E62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35AB399" w14:textId="77777777" w:rsidR="00000000" w:rsidRDefault="00000000">
            <w:pPr>
              <w:pStyle w:val="NormalWeb"/>
            </w:pPr>
            <w:r>
              <w:t>We cannot modify this. It goes away with OIE</w:t>
            </w:r>
          </w:p>
        </w:tc>
      </w:tr>
      <w:tr w:rsidR="00000000" w14:paraId="27897B1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F930DE9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Comment by </w:t>
            </w:r>
            <w:hyperlink r:id="rId12" w:history="1">
              <w:r>
                <w:rPr>
                  <w:rStyle w:val="Hyperlink"/>
                  <w:rFonts w:eastAsia="Times New Roman"/>
                </w:rPr>
                <w:t xml:space="preserve">Ian Hicks </w:t>
              </w:r>
            </w:hyperlink>
            <w:r>
              <w:rPr>
                <w:rFonts w:eastAsia="Times New Roman"/>
                <w:sz w:val="15"/>
                <w:szCs w:val="15"/>
              </w:rPr>
              <w:t xml:space="preserve">[ </w:t>
            </w:r>
            <w:r>
              <w:rPr>
                <w:rFonts w:eastAsia="Times New Roman"/>
                <w:color w:val="336699"/>
                <w:sz w:val="15"/>
                <w:szCs w:val="15"/>
              </w:rPr>
              <w:t>06/May/24</w:t>
            </w:r>
            <w:r>
              <w:rPr>
                <w:rFonts w:eastAsia="Times New Roman"/>
                <w:sz w:val="15"/>
                <w:szCs w:val="15"/>
              </w:rPr>
              <w:t xml:space="preserve"> ] </w:t>
            </w:r>
          </w:p>
        </w:tc>
      </w:tr>
      <w:tr w:rsidR="00000000" w14:paraId="252362B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043D3DB" w14:textId="77777777" w:rsidR="00000000" w:rsidRDefault="00000000">
            <w:pPr>
              <w:pStyle w:val="NormalWeb"/>
            </w:pPr>
            <w:r>
              <w:t>*Note: “*preview sandbox” banner element is not relevant as this would not be present on a PROD environment.</w:t>
            </w:r>
          </w:p>
        </w:tc>
      </w:tr>
    </w:tbl>
    <w:p w14:paraId="598F8888" w14:textId="77777777" w:rsidR="002A4550" w:rsidRDefault="00000000">
      <w:pPr>
        <w:rPr>
          <w:rFonts w:eastAsia="Times New Roman"/>
        </w:rPr>
      </w:pPr>
      <w:r>
        <w:rPr>
          <w:rFonts w:eastAsia="Times New Roman"/>
        </w:rPr>
        <w:t xml:space="preserve">Generated at Mon May 06 21:47:58 UTC 2024 by Ian Hicks using Jira 1001.0.0-SNAPSHOT#100252-rev:aa264b414382dcd2bbea0c3e63c78e358e7de0d5. </w:t>
      </w:r>
    </w:p>
    <w:sectPr w:rsidR="002A455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ttachedTemplate r:id="rId1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C31"/>
    <w:rsid w:val="001A5C31"/>
    <w:rsid w:val="002A4550"/>
    <w:rsid w:val="00890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68E3DEF"/>
  <w15:chartTrackingRefBased/>
  <w15:docId w15:val="{AEB52BC2-9777-4648-8AED-0DF7DC522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locked/>
    <w:rPr>
      <w:rFonts w:asciiTheme="minorHAnsi" w:eastAsiaTheme="majorEastAsia" w:hAnsiTheme="minorHAnsi" w:cstheme="majorBidi" w:hint="default"/>
      <w:color w:val="0F4761" w:themeColor="accent1" w:themeShade="BF"/>
      <w:sz w:val="28"/>
      <w:szCs w:val="28"/>
    </w:rPr>
  </w:style>
  <w:style w:type="paragraph" w:customStyle="1" w:styleId="msonormal0">
    <w:name w:val="msonormal"/>
    <w:basedOn w:val="Normal"/>
    <w:uiPriority w:val="99"/>
    <w:semiHidden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paragraph" w:customStyle="1" w:styleId="tableborder">
    <w:name w:val="tableborder"/>
    <w:basedOn w:val="Normal"/>
    <w:uiPriority w:val="99"/>
    <w:semiHidden/>
    <w:pPr>
      <w:shd w:val="clear" w:color="auto" w:fill="FFFFFF"/>
      <w:spacing w:before="100" w:beforeAutospacing="1" w:after="100" w:afterAutospacing="1"/>
    </w:pPr>
  </w:style>
  <w:style w:type="paragraph" w:customStyle="1" w:styleId="grid">
    <w:name w:val="grid"/>
    <w:basedOn w:val="Normal"/>
    <w:uiPriority w:val="99"/>
    <w:semiHidden/>
    <w:pPr>
      <w:shd w:val="clear" w:color="auto" w:fill="FFFFFF"/>
      <w:spacing w:before="100" w:beforeAutospacing="1" w:after="100" w:afterAutospacing="1"/>
    </w:pPr>
  </w:style>
  <w:style w:type="paragraph" w:customStyle="1" w:styleId="tablabel">
    <w:name w:val="tablabel"/>
    <w:basedOn w:val="Normal"/>
    <w:uiPriority w:val="99"/>
    <w:semiHidden/>
    <w:pPr>
      <w:pBdr>
        <w:top w:val="single" w:sz="6" w:space="2" w:color="CCCCCC"/>
        <w:left w:val="single" w:sz="6" w:space="2" w:color="CCCCCC"/>
        <w:right w:val="single" w:sz="6" w:space="2" w:color="CCCCCC"/>
      </w:pBdr>
      <w:spacing w:before="100" w:beforeAutospacing="1" w:after="100" w:afterAutospacing="1"/>
    </w:pPr>
    <w:rPr>
      <w:b/>
      <w:bCs/>
    </w:rPr>
  </w:style>
  <w:style w:type="paragraph" w:customStyle="1" w:styleId="subtext">
    <w:name w:val="subtext"/>
    <w:basedOn w:val="Normal"/>
    <w:uiPriority w:val="99"/>
    <w:semiHidden/>
    <w:pPr>
      <w:spacing w:before="100" w:beforeAutospacing="1" w:after="100" w:afterAutospacing="1"/>
    </w:pPr>
  </w:style>
  <w:style w:type="paragraph" w:customStyle="1" w:styleId="nopadding">
    <w:name w:val="nopadding"/>
    <w:basedOn w:val="Normal"/>
    <w:uiPriority w:val="99"/>
    <w:semiHidden/>
    <w:pPr>
      <w:spacing w:before="100" w:beforeAutospacing="1" w:after="100" w:afterAutospacing="1"/>
    </w:pPr>
  </w:style>
  <w:style w:type="paragraph" w:customStyle="1" w:styleId="subtext1">
    <w:name w:val="subtext1"/>
    <w:basedOn w:val="Normal"/>
    <w:uiPriority w:val="99"/>
    <w:semiHidden/>
    <w:pPr>
      <w:spacing w:before="100" w:beforeAutospacing="1" w:after="100" w:afterAutospacing="1"/>
    </w:pPr>
    <w:rPr>
      <w:sz w:val="14"/>
      <w:szCs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wbank.atlassian.net/secure/ViewProfile.jspa?accountId=62d831d010c44eb6e3219f8b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cwbank.atlassian.net/secure/ViewProfile.jspa?accountId=712020%3Aea0c1d93-b844-48f2-ab1f-e6c04d3fd6ca" TargetMode="External"/><Relationship Id="rId12" Type="http://schemas.openxmlformats.org/officeDocument/2006/relationships/hyperlink" Target="https://cwbank.atlassian.net/secure/ViewProfile.jspa?accountId=5f2381f0fa591d0015b5f349" TargetMode="External"/><Relationship Id="rId17" Type="http://schemas.openxmlformats.org/officeDocument/2006/relationships/customXml" Target="../customXml/item3.xml"/><Relationship Id="rId2" Type="http://schemas.openxmlformats.org/officeDocument/2006/relationships/settings" Target="settings.xml"/><Relationship Id="rId16" Type="http://schemas.openxmlformats.org/officeDocument/2006/relationships/customXml" Target="../customXml/item2.xml"/><Relationship Id="rId1" Type="http://schemas.openxmlformats.org/officeDocument/2006/relationships/styles" Target="styles.xml"/><Relationship Id="rId6" Type="http://schemas.openxmlformats.org/officeDocument/2006/relationships/hyperlink" Target="https://cwbank.atlassian.net/issues/?jql=project%3D10001%20AND%20%22fixVersion%22%3D11898%20ORDER%20BY%20priority%20ASC" TargetMode="External"/><Relationship Id="rId11" Type="http://schemas.openxmlformats.org/officeDocument/2006/relationships/hyperlink" Target="https://cwbank.atlassian.net/secure/ViewProfile.jspa?accountId=62d831d010c44eb6e3219f8b" TargetMode="External"/><Relationship Id="rId5" Type="http://schemas.openxmlformats.org/officeDocument/2006/relationships/hyperlink" Target="https://cwbank.atlassian.net/secure/BrowseProject.jspa?id=10001" TargetMode="External"/><Relationship Id="rId15" Type="http://schemas.openxmlformats.org/officeDocument/2006/relationships/customXml" Target="../customXml/item1.xml"/><Relationship Id="rId10" Type="http://schemas.openxmlformats.org/officeDocument/2006/relationships/image" Target="media/image1.png"/><Relationship Id="rId4" Type="http://schemas.openxmlformats.org/officeDocument/2006/relationships/hyperlink" Target="https://cwbank.atlassian.net/browse/DCO-2447" TargetMode="External"/><Relationship Id="rId9" Type="http://schemas.openxmlformats.org/officeDocument/2006/relationships/image" Target="https://cwbank.atlassian.net/images/icons/attach/image.gif" TargetMode="Externa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A6E2191C135504F9351B7DBCB2BE606" ma:contentTypeVersion="19" ma:contentTypeDescription="Create a new document." ma:contentTypeScope="" ma:versionID="144ddb5c3dec5e6553fff6a9e46bb08f">
  <xsd:schema xmlns:xsd="http://www.w3.org/2001/XMLSchema" xmlns:xs="http://www.w3.org/2001/XMLSchema" xmlns:p="http://schemas.microsoft.com/office/2006/metadata/properties" xmlns:ns2="6d778449-ff75-428e-914f-0c7c3a330bda" xmlns:ns3="9685b3f0-18b8-4ac0-8917-75cacc3928c8" xmlns:ns4="http://schemas.microsoft.com/sharepoint/v4" targetNamespace="http://schemas.microsoft.com/office/2006/metadata/properties" ma:root="true" ma:fieldsID="20e32d3dfd06a5d03c1eec57e40fefd4" ns2:_="" ns3:_="" ns4:_="">
    <xsd:import namespace="6d778449-ff75-428e-914f-0c7c3a330bda"/>
    <xsd:import namespace="9685b3f0-18b8-4ac0-8917-75cacc3928c8"/>
    <xsd:import namespace="http://schemas.microsoft.com/sharepoint/v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DateTaken" minOccurs="0"/>
                <xsd:element ref="ns4:IconOverlay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778449-ff75-428e-914f-0c7c3a330bd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a104f31a-2814-4102-809d-73f760290a8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85b3f0-18b8-4ac0-8917-75cacc3928c8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fdc0967b-2da2-44e6-873a-f241ab05c942}" ma:internalName="TaxCatchAll" ma:showField="CatchAllData" ma:web="9685b3f0-18b8-4ac0-8917-75cacc3928c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4" elementFormDefault="qualified">
    <xsd:import namespace="http://schemas.microsoft.com/office/2006/documentManagement/types"/>
    <xsd:import namespace="http://schemas.microsoft.com/office/infopath/2007/PartnerControls"/>
    <xsd:element name="IconOverlay" ma:index="19" nillable="true" ma:displayName="IconOverlay" ma:hidden="true" ma:internalName="IconOverlay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IconOverlay xmlns="http://schemas.microsoft.com/sharepoint/v4" xsi:nil="true"/>
    <lcf76f155ced4ddcb4097134ff3c332f xmlns="6d778449-ff75-428e-914f-0c7c3a330bda">
      <Terms xmlns="http://schemas.microsoft.com/office/infopath/2007/PartnerControls"/>
    </lcf76f155ced4ddcb4097134ff3c332f>
    <TaxCatchAll xmlns="9685b3f0-18b8-4ac0-8917-75cacc3928c8" xsi:nil="true"/>
  </documentManagement>
</p:properties>
</file>

<file path=customXml/itemProps1.xml><?xml version="1.0" encoding="utf-8"?>
<ds:datastoreItem xmlns:ds="http://schemas.openxmlformats.org/officeDocument/2006/customXml" ds:itemID="{AEFE373F-487C-41F3-BFF8-78051AEC22B5}"/>
</file>

<file path=customXml/itemProps2.xml><?xml version="1.0" encoding="utf-8"?>
<ds:datastoreItem xmlns:ds="http://schemas.openxmlformats.org/officeDocument/2006/customXml" ds:itemID="{55C21732-B9BA-46D4-BF0B-E4DFDEBBC9C8}"/>
</file>

<file path=customXml/itemProps3.xml><?xml version="1.0" encoding="utf-8"?>
<ds:datastoreItem xmlns:ds="http://schemas.openxmlformats.org/officeDocument/2006/customXml" ds:itemID="{8B34A03B-14CA-4569-89AD-BDCCD9A7F130}"/>
</file>

<file path=docMetadata/LabelInfo.xml><?xml version="1.0" encoding="utf-8"?>
<clbl:labelList xmlns:clbl="http://schemas.microsoft.com/office/2020/mipLabelMetadata">
  <clbl:label id="{4e1dbe9c-67f7-4be6-a2b7-0951d57be59d}" enabled="1" method="Standard" siteId="{bbf04c3f-b0e3-4b50-bd1b-10ce0b74385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314</Words>
  <Characters>1793</Characters>
  <Application>Microsoft Office Word</Application>
  <DocSecurity>0</DocSecurity>
  <Lines>14</Lines>
  <Paragraphs>4</Paragraphs>
  <ScaleCrop>false</ScaleCrop>
  <Company/>
  <LinksUpToDate>false</LinksUpToDate>
  <CharactersWithSpaces>2103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[#DCO-2447] Motive Financial - Activation Screen Landing page contains multiple h1 headings</dc:title>
  <dc:subject/>
  <dc:creator>Ian Hicks</dc:creator>
  <cp:keywords/>
  <dc:description/>
  <cp:lastModifiedBy>Ian Hicks</cp:lastModifiedBy>
  <cp:revision>2</cp:revision>
  <dcterms:created xsi:type="dcterms:W3CDTF">2024-05-13T16:38:00Z</dcterms:created>
  <dcterms:modified xsi:type="dcterms:W3CDTF">2024-05-13T16:38:00Z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0x010100CA6E2191C135504F9351B7DBCB2BE606</vt:lpwstr>
  </property>
</Properties>
</file>