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AAA2BE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CFC44B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[DCO-2450] </w:t>
            </w:r>
            <w:hyperlink r:id="rId4" w:history="1">
              <w:r>
                <w:rPr>
                  <w:rStyle w:val="Hyperlink"/>
                  <w:rFonts w:eastAsia="Times New Roman"/>
                </w:rPr>
                <w:t>Motive Financial - Authenticated Customer "Add Phone Number" lacks sufficient contrast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30/Apr/24  Updated: 03/May/24 </w:t>
            </w:r>
          </w:p>
        </w:tc>
      </w:tr>
      <w:tr w:rsidR="00000000" w14:paraId="78BC06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6392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F6C3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1F1403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6478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315B2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0C2DD6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CA30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AA31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898A8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9570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F881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F4AD4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959E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E6189C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24B751C5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E5568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C8BD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0C1D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E170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290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FD8F2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9040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025EE5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FF3D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EBF313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2253A8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DAEC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5C9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39088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0873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D27D2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67D4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4409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Motive, MotiveAuthenticated </w:t>
            </w:r>
          </w:p>
        </w:tc>
      </w:tr>
      <w:tr w:rsidR="00000000" w14:paraId="41112C5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CA49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6C1F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B3964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DF321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917B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BDECF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DC38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6F88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DC564BE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3091F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B6BD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A196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39255D6" wp14:editId="4FF3F4F8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image-20240430-204459.png     </w:t>
            </w:r>
          </w:p>
        </w:tc>
      </w:tr>
      <w:tr w:rsidR="00000000" w14:paraId="533D3A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12A4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3891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B4DA7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0513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C61C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days </w:t>
            </w:r>
          </w:p>
        </w:tc>
      </w:tr>
      <w:tr w:rsidR="00000000" w14:paraId="54125E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1209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098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53A8D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AD69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AEF6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9F8AF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5C50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8135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EB046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6D6D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200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5AD51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815D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E91A9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9F2268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1486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7AED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</w:t>
            </w:r>
          </w:p>
        </w:tc>
      </w:tr>
    </w:tbl>
    <w:p w14:paraId="49BD56DF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61D933F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FBA8193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109D9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4ABA648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05F9F682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6F54B" w14:textId="77777777" w:rsidR="00000000" w:rsidRDefault="00000000">
            <w:pPr>
              <w:pStyle w:val="NormalWeb"/>
            </w:pPr>
            <w:r>
              <w:t>The description information (grey on grey) below the add a phone number text lacks</w:t>
            </w:r>
            <w:r>
              <w:br/>
              <w:t>sufficient contrast, the contrast between the foreground and background text colors is</w:t>
            </w:r>
            <w:r>
              <w:br/>
              <w:t>insufficient (2.3:1), falling short of the 4.5:1 required for regular text.</w:t>
            </w:r>
          </w:p>
          <w:p w14:paraId="13CD0F9F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5D099C3E" wp14:editId="54BBE1AC">
                  <wp:extent cx="3457575" cy="2514600"/>
                  <wp:effectExtent l="0" t="0" r="9525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D0447" w14:textId="77777777" w:rsidR="00000000" w:rsidRDefault="00000000">
            <w:pPr>
              <w:pStyle w:val="NormalWeb"/>
            </w:pPr>
            <w:r>
              <w:t>■ Recommendation: Change all problematic foreground/background pairings to higher</w:t>
            </w:r>
            <w:r>
              <w:br/>
              <w:t>contrast ratios that meet or exceed the required minimum.</w:t>
            </w:r>
          </w:p>
        </w:tc>
      </w:tr>
    </w:tbl>
    <w:p w14:paraId="61727D1E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75B170F0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036C1F7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FBBE0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346AB4A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7FCF30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25F2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44D442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8754FD" w14:textId="77777777" w:rsidR="00000000" w:rsidRDefault="00000000">
            <w:pPr>
              <w:pStyle w:val="NormalWeb"/>
            </w:pPr>
            <w:r>
              <w:t>okta - Probably connot be modified. Page will be upgraded when go to OIE (Upgrade/Next version of Okta)</w:t>
            </w:r>
          </w:p>
        </w:tc>
      </w:tr>
    </w:tbl>
    <w:p w14:paraId="1E13AAF6" w14:textId="77777777" w:rsidR="00495F1E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21:49:59 UTC 2024 by Ian Hicks using Jira 1001.0.0-SNAPSHOT#100252-rev:aa264b414382dcd2bbea0c3e63c78e358e7de0d5. </w:t>
      </w:r>
    </w:p>
    <w:sectPr w:rsidR="00495F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BC"/>
    <w:rsid w:val="00280CBC"/>
    <w:rsid w:val="00495F1E"/>
    <w:rsid w:val="0089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45441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50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13C26FED-F505-4D00-93B9-495AF675A723}"/>
</file>

<file path=customXml/itemProps2.xml><?xml version="1.0" encoding="utf-8"?>
<ds:datastoreItem xmlns:ds="http://schemas.openxmlformats.org/officeDocument/2006/customXml" ds:itemID="{E89667CD-26B5-4556-9399-72236DB8349D}"/>
</file>

<file path=customXml/itemProps3.xml><?xml version="1.0" encoding="utf-8"?>
<ds:datastoreItem xmlns:ds="http://schemas.openxmlformats.org/officeDocument/2006/customXml" ds:itemID="{C68996FB-B5B8-4AAA-9359-0DE39D964F8F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[#DCO-2450] Motive Financial - Authenticated Customer "Add Phone Number" lacks sufficient contrast</dc:title>
  <dc:subject/>
  <dc:creator>Ian Hicks</dc:creator>
  <cp:keywords/>
  <dc:description/>
  <cp:lastModifiedBy>Ian Hicks</cp:lastModifiedBy>
  <cp:revision>2</cp:revision>
  <dcterms:created xsi:type="dcterms:W3CDTF">2024-05-13T16:39:00Z</dcterms:created>
  <dcterms:modified xsi:type="dcterms:W3CDTF">2024-05-13T16:39:00Z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